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FFC1C" w14:textId="3C598C57" w:rsidR="00145BA4" w:rsidRPr="005C60D0" w:rsidRDefault="00970607" w:rsidP="001C0002">
      <w:pPr>
        <w:jc w:val="center"/>
        <w:rPr>
          <w:b/>
          <w:bCs/>
          <w:color w:val="FF0000"/>
          <w:sz w:val="44"/>
          <w:szCs w:val="44"/>
        </w:rPr>
      </w:pPr>
      <w:r w:rsidRPr="005C60D0">
        <w:rPr>
          <w:b/>
          <w:bCs/>
          <w:color w:val="FF0000"/>
          <w:sz w:val="44"/>
          <w:szCs w:val="44"/>
        </w:rPr>
        <w:t xml:space="preserve">JCEA </w:t>
      </w:r>
      <w:r w:rsidR="00A02221" w:rsidRPr="005C60D0">
        <w:rPr>
          <w:b/>
          <w:bCs/>
          <w:color w:val="FF0000"/>
          <w:sz w:val="44"/>
          <w:szCs w:val="44"/>
        </w:rPr>
        <w:t>U</w:t>
      </w:r>
      <w:r w:rsidR="002A392B" w:rsidRPr="005C60D0">
        <w:rPr>
          <w:b/>
          <w:bCs/>
          <w:color w:val="FF0000"/>
          <w:sz w:val="44"/>
          <w:szCs w:val="44"/>
        </w:rPr>
        <w:t xml:space="preserve">pdate </w:t>
      </w:r>
      <w:r w:rsidRPr="005C60D0">
        <w:rPr>
          <w:b/>
          <w:bCs/>
          <w:color w:val="FF0000"/>
          <w:sz w:val="44"/>
          <w:szCs w:val="44"/>
        </w:rPr>
        <w:t>Report</w:t>
      </w:r>
      <w:r w:rsidR="002A392B" w:rsidRPr="005C60D0">
        <w:rPr>
          <w:b/>
          <w:bCs/>
          <w:color w:val="FF0000"/>
          <w:sz w:val="44"/>
          <w:szCs w:val="44"/>
        </w:rPr>
        <w:t xml:space="preserve"> </w:t>
      </w:r>
    </w:p>
    <w:p w14:paraId="2A0BA0E3" w14:textId="276F5FB9" w:rsidR="1E392C7D" w:rsidRPr="005C60D0" w:rsidRDefault="006E3ADA" w:rsidP="1E393411">
      <w:pPr>
        <w:jc w:val="center"/>
        <w:rPr>
          <w:b/>
          <w:bCs/>
          <w:color w:val="FF0000"/>
          <w:sz w:val="44"/>
          <w:szCs w:val="44"/>
        </w:rPr>
      </w:pPr>
      <w:r w:rsidRPr="005C60D0">
        <w:rPr>
          <w:b/>
          <w:bCs/>
          <w:color w:val="FF0000"/>
          <w:sz w:val="44"/>
          <w:szCs w:val="44"/>
        </w:rPr>
        <w:t>March</w:t>
      </w:r>
      <w:r w:rsidR="000410A4" w:rsidRPr="005C60D0">
        <w:rPr>
          <w:b/>
          <w:bCs/>
          <w:color w:val="FF0000"/>
          <w:sz w:val="44"/>
          <w:szCs w:val="44"/>
        </w:rPr>
        <w:t xml:space="preserve"> 2023 </w:t>
      </w:r>
    </w:p>
    <w:p w14:paraId="23097173" w14:textId="77777777" w:rsidR="00A02221" w:rsidRPr="002A0A4E" w:rsidRDefault="00A02221" w:rsidP="1E393411">
      <w:pPr>
        <w:jc w:val="center"/>
        <w:rPr>
          <w:color w:val="FF0000"/>
          <w:sz w:val="24"/>
          <w:szCs w:val="24"/>
        </w:rPr>
      </w:pPr>
    </w:p>
    <w:p w14:paraId="33ED5141" w14:textId="5D33F735" w:rsidR="00A02221" w:rsidRDefault="0021607C" w:rsidP="006B4EF5">
      <w:pPr>
        <w:rPr>
          <w:sz w:val="24"/>
          <w:szCs w:val="24"/>
        </w:rPr>
      </w:pPr>
      <w:r w:rsidRPr="002A0A4E">
        <w:rPr>
          <w:color w:val="FF0000"/>
          <w:sz w:val="24"/>
          <w:szCs w:val="24"/>
        </w:rPr>
        <w:t>** - R</w:t>
      </w:r>
      <w:r w:rsidR="00A02221" w:rsidRPr="002A0A4E">
        <w:rPr>
          <w:color w:val="FF0000"/>
          <w:sz w:val="24"/>
          <w:szCs w:val="24"/>
        </w:rPr>
        <w:t>ed text</w:t>
      </w:r>
      <w:r w:rsidRPr="002A0A4E">
        <w:rPr>
          <w:color w:val="FF0000"/>
          <w:sz w:val="24"/>
          <w:szCs w:val="24"/>
        </w:rPr>
        <w:t xml:space="preserve"> </w:t>
      </w:r>
      <w:proofErr w:type="gramStart"/>
      <w:r w:rsidRPr="002A0A4E">
        <w:rPr>
          <w:color w:val="FF0000"/>
          <w:sz w:val="24"/>
          <w:szCs w:val="24"/>
        </w:rPr>
        <w:t xml:space="preserve">= </w:t>
      </w:r>
      <w:r w:rsidR="00A02221" w:rsidRPr="002A0A4E">
        <w:rPr>
          <w:color w:val="FF0000"/>
          <w:sz w:val="24"/>
          <w:szCs w:val="24"/>
        </w:rPr>
        <w:t xml:space="preserve"> most</w:t>
      </w:r>
      <w:proofErr w:type="gramEnd"/>
      <w:r w:rsidR="00A02221" w:rsidRPr="002A0A4E">
        <w:rPr>
          <w:color w:val="FF0000"/>
          <w:sz w:val="24"/>
          <w:szCs w:val="24"/>
        </w:rPr>
        <w:t xml:space="preserve"> current information.  </w:t>
      </w:r>
      <w:r w:rsidR="00A02221" w:rsidRPr="002A0A4E">
        <w:rPr>
          <w:sz w:val="24"/>
          <w:szCs w:val="24"/>
        </w:rPr>
        <w:t xml:space="preserve">The black text </w:t>
      </w:r>
      <w:r w:rsidRPr="002A0A4E">
        <w:rPr>
          <w:sz w:val="24"/>
          <w:szCs w:val="24"/>
        </w:rPr>
        <w:t xml:space="preserve">= </w:t>
      </w:r>
      <w:r w:rsidR="002A0A4E">
        <w:rPr>
          <w:sz w:val="24"/>
          <w:szCs w:val="24"/>
        </w:rPr>
        <w:t xml:space="preserve">background </w:t>
      </w:r>
      <w:r w:rsidR="006B4EF5" w:rsidRPr="002A0A4E">
        <w:rPr>
          <w:sz w:val="24"/>
          <w:szCs w:val="24"/>
        </w:rPr>
        <w:t xml:space="preserve">information </w:t>
      </w:r>
      <w:r w:rsidR="00785623">
        <w:rPr>
          <w:sz w:val="24"/>
          <w:szCs w:val="24"/>
        </w:rPr>
        <w:t xml:space="preserve">that </w:t>
      </w:r>
      <w:r w:rsidR="006B4EF5" w:rsidRPr="002A0A4E">
        <w:rPr>
          <w:sz w:val="24"/>
          <w:szCs w:val="24"/>
        </w:rPr>
        <w:t>has been included on previous reports **</w:t>
      </w:r>
    </w:p>
    <w:p w14:paraId="2D9F8D36" w14:textId="2FC401B9" w:rsidR="009333F7" w:rsidRDefault="009333F7" w:rsidP="006B4EF5">
      <w:pPr>
        <w:rPr>
          <w:color w:val="FF0000"/>
        </w:rPr>
      </w:pPr>
      <w:r>
        <w:rPr>
          <w:b/>
          <w:bCs/>
          <w:color w:val="FF0000"/>
          <w:sz w:val="24"/>
          <w:szCs w:val="24"/>
        </w:rPr>
        <w:t xml:space="preserve">GOALS AND GRANTS </w:t>
      </w:r>
      <w:proofErr w:type="gramStart"/>
      <w:r>
        <w:rPr>
          <w:b/>
          <w:bCs/>
          <w:color w:val="FF0000"/>
          <w:sz w:val="24"/>
          <w:szCs w:val="24"/>
        </w:rPr>
        <w:t xml:space="preserve">- </w:t>
      </w:r>
      <w:r>
        <w:rPr>
          <w:color w:val="FF0000"/>
        </w:rPr>
        <w:t xml:space="preserve"> Supporting</w:t>
      </w:r>
      <w:proofErr w:type="gramEnd"/>
      <w:r>
        <w:rPr>
          <w:color w:val="FF0000"/>
        </w:rPr>
        <w:t xml:space="preserve"> the County, Cities, Businesses and Industries with applicable grant information is included in one of our goals for the next five years.  The most recent </w:t>
      </w:r>
      <w:proofErr w:type="gramStart"/>
      <w:r>
        <w:rPr>
          <w:color w:val="FF0000"/>
        </w:rPr>
        <w:t>inquire</w:t>
      </w:r>
      <w:proofErr w:type="gramEnd"/>
      <w:r>
        <w:rPr>
          <w:color w:val="FF0000"/>
        </w:rPr>
        <w:t xml:space="preserve"> from Congresswoman Miller-Meeks for public projects really brought to light the need to have shovel-ready projects in place.  We miss a lot of funding opportunities because we are not prepared.  When I met with the Jackson Co Mayors at their meeting last night, I mentioned to them that I had emailed </w:t>
      </w:r>
      <w:proofErr w:type="gramStart"/>
      <w:r>
        <w:rPr>
          <w:color w:val="FF0000"/>
        </w:rPr>
        <w:t>all of</w:t>
      </w:r>
      <w:proofErr w:type="gramEnd"/>
      <w:r>
        <w:rPr>
          <w:color w:val="FF0000"/>
        </w:rPr>
        <w:t xml:space="preserve"> their city clerks and asked to be put on future council meetings.  </w:t>
      </w:r>
      <w:proofErr w:type="gramStart"/>
      <w:r>
        <w:rPr>
          <w:color w:val="FF0000"/>
        </w:rPr>
        <w:t>Yes</w:t>
      </w:r>
      <w:proofErr w:type="gramEnd"/>
      <w:r>
        <w:rPr>
          <w:color w:val="FF0000"/>
        </w:rPr>
        <w:t xml:space="preserve"> </w:t>
      </w:r>
      <w:proofErr w:type="gramStart"/>
      <w:r>
        <w:rPr>
          <w:color w:val="FF0000"/>
        </w:rPr>
        <w:t>so</w:t>
      </w:r>
      <w:proofErr w:type="gramEnd"/>
      <w:r>
        <w:rPr>
          <w:color w:val="FF0000"/>
        </w:rPr>
        <w:t xml:space="preserve"> we could introduce ourselves and give a brief update but more importantly, we want to hear about them.  </w:t>
      </w:r>
      <w:r w:rsidR="007750AF">
        <w:rPr>
          <w:color w:val="FF0000"/>
        </w:rPr>
        <w:t>We want to discuss w</w:t>
      </w:r>
      <w:r>
        <w:rPr>
          <w:color w:val="FF0000"/>
        </w:rPr>
        <w:t xml:space="preserve">hat is going on in their city and how we can best support them.  I told them about the missed funding opportunity and told them that we will support them in getting projects ready so they can take advantage of these funding opportunities. </w:t>
      </w:r>
      <w:r w:rsidR="007750AF">
        <w:rPr>
          <w:color w:val="FF0000"/>
        </w:rPr>
        <w:t xml:space="preserve"> They seemed to be very receptive to that.  We are looking forward to our meetings with them. </w:t>
      </w:r>
      <w:r w:rsidR="00D12381">
        <w:rPr>
          <w:color w:val="FF0000"/>
        </w:rPr>
        <w:t xml:space="preserve"> Note – more Information on Page 51 under meeting with Rachael with Congresswoman Miller-Meeks office. </w:t>
      </w:r>
    </w:p>
    <w:p w14:paraId="76C1275C" w14:textId="49D7DB68" w:rsidR="007750AF" w:rsidRDefault="007750AF" w:rsidP="006B4EF5">
      <w:pPr>
        <w:rPr>
          <w:color w:val="FF0000"/>
        </w:rPr>
      </w:pPr>
      <w:r>
        <w:rPr>
          <w:b/>
          <w:bCs/>
          <w:color w:val="FF0000"/>
          <w:sz w:val="24"/>
          <w:szCs w:val="24"/>
        </w:rPr>
        <w:t xml:space="preserve">CONSTANT CONTACT </w:t>
      </w:r>
      <w:proofErr w:type="gramStart"/>
      <w:r>
        <w:rPr>
          <w:b/>
          <w:bCs/>
          <w:color w:val="FF0000"/>
          <w:sz w:val="24"/>
          <w:szCs w:val="24"/>
        </w:rPr>
        <w:t xml:space="preserve">- </w:t>
      </w:r>
      <w:r>
        <w:rPr>
          <w:color w:val="FF0000"/>
        </w:rPr>
        <w:t xml:space="preserve"> We</w:t>
      </w:r>
      <w:proofErr w:type="gramEnd"/>
      <w:r>
        <w:rPr>
          <w:color w:val="FF0000"/>
        </w:rPr>
        <w:t xml:space="preserve"> are in the process of setting up Constant Contact for our communications.  This will give people a chance to share our information and add more to our contact base or unsubscribe if they don’t want to </w:t>
      </w:r>
      <w:r w:rsidR="00B7119D">
        <w:rPr>
          <w:color w:val="FF0000"/>
        </w:rPr>
        <w:t>receive our information.  The way the current system works, we have large email lists that aren’t updated.  We get rejected as spam because of the mass mailings.  It is clearly inefficient.  Constant Contact will be a more user-friendly and efficient system.</w:t>
      </w:r>
    </w:p>
    <w:p w14:paraId="79090D74" w14:textId="54462D22" w:rsidR="00B7119D" w:rsidRDefault="001B7E88" w:rsidP="006B4EF5">
      <w:pPr>
        <w:rPr>
          <w:b/>
          <w:bCs/>
          <w:color w:val="FF0000"/>
        </w:rPr>
      </w:pPr>
      <w:r>
        <w:rPr>
          <w:b/>
          <w:bCs/>
          <w:color w:val="FF0000"/>
        </w:rPr>
        <w:t>WORKFORCE TRENDS</w:t>
      </w:r>
    </w:p>
    <w:p w14:paraId="233E5994" w14:textId="665D9532" w:rsidR="001B7E88" w:rsidRPr="001B7E88" w:rsidRDefault="001B7E88" w:rsidP="006B4EF5">
      <w:pPr>
        <w:rPr>
          <w:b/>
          <w:bCs/>
          <w:color w:val="FF0000"/>
        </w:rPr>
      </w:pPr>
      <w:r>
        <w:rPr>
          <w:noProof/>
        </w:rPr>
        <w:drawing>
          <wp:inline distT="0" distB="0" distL="0" distR="0" wp14:anchorId="562E5431" wp14:editId="1E2F2EEB">
            <wp:extent cx="6350000" cy="2933700"/>
            <wp:effectExtent l="0" t="0" r="0" b="0"/>
            <wp:docPr id="55" name="Picture 5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6996" cy="2936932"/>
                    </a:xfrm>
                    <a:prstGeom prst="rect">
                      <a:avLst/>
                    </a:prstGeom>
                    <a:noFill/>
                    <a:ln>
                      <a:noFill/>
                    </a:ln>
                  </pic:spPr>
                </pic:pic>
              </a:graphicData>
            </a:graphic>
          </wp:inline>
        </w:drawing>
      </w:r>
    </w:p>
    <w:p w14:paraId="5E1DD954" w14:textId="563B0B95" w:rsidR="009333F7" w:rsidRDefault="001B7E88" w:rsidP="006B4EF5">
      <w:pPr>
        <w:rPr>
          <w:sz w:val="24"/>
          <w:szCs w:val="24"/>
        </w:rPr>
      </w:pPr>
      <w:r w:rsidRPr="001B7E88">
        <w:rPr>
          <w:noProof/>
        </w:rPr>
        <w:lastRenderedPageBreak/>
        <w:drawing>
          <wp:inline distT="0" distB="0" distL="0" distR="0" wp14:anchorId="7FA80E86" wp14:editId="4156ACFF">
            <wp:extent cx="6686550" cy="85223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3554" cy="8569498"/>
                    </a:xfrm>
                    <a:prstGeom prst="rect">
                      <a:avLst/>
                    </a:prstGeom>
                    <a:noFill/>
                    <a:ln>
                      <a:noFill/>
                    </a:ln>
                  </pic:spPr>
                </pic:pic>
              </a:graphicData>
            </a:graphic>
          </wp:inline>
        </w:drawing>
      </w:r>
    </w:p>
    <w:p w14:paraId="6E6821BE" w14:textId="77777777" w:rsidR="001B7E88" w:rsidRPr="001B7E88" w:rsidRDefault="001B7E88" w:rsidP="00D5323B">
      <w:pPr>
        <w:spacing w:after="240" w:line="240" w:lineRule="auto"/>
        <w:jc w:val="center"/>
        <w:rPr>
          <w:rFonts w:eastAsia="Calibri" w:cstheme="minorHAnsi"/>
          <w:color w:val="FF0000"/>
        </w:rPr>
      </w:pPr>
      <w:r w:rsidRPr="001B7E88">
        <w:rPr>
          <w:rFonts w:eastAsia="Calibri" w:cstheme="minorHAnsi"/>
          <w:b/>
          <w:bCs/>
          <w:color w:val="FF0000"/>
        </w:rPr>
        <w:lastRenderedPageBreak/>
        <w:t>Large Growth in Labor Force and Jobs Pushes Iowa Unemployment Rate to 3.0 in January</w:t>
      </w:r>
    </w:p>
    <w:p w14:paraId="2BE35BDA" w14:textId="77777777" w:rsidR="001B7E88" w:rsidRPr="001B7E88" w:rsidRDefault="001B7E88" w:rsidP="00D5323B">
      <w:pPr>
        <w:spacing w:after="150" w:line="240" w:lineRule="auto"/>
        <w:rPr>
          <w:rFonts w:eastAsia="Calibri" w:cstheme="minorHAnsi"/>
          <w:color w:val="FF0000"/>
        </w:rPr>
      </w:pPr>
      <w:r w:rsidRPr="001B7E88">
        <w:rPr>
          <w:rFonts w:eastAsia="Calibri" w:cstheme="minorHAnsi"/>
          <w:color w:val="FF0000"/>
        </w:rPr>
        <w:t>DES MOINES, IOWA – Iowa’s unemployment rate was 3.0 percent in January, down from the 3.1 percent initially announced in December. Meanwhile, the U.S. unemployment rate decreased to 3.4 percent. Iowa’s December unemployment rate was also revised to 3.0 percent.</w:t>
      </w:r>
      <w:r w:rsidRPr="001B7E88">
        <w:rPr>
          <w:rFonts w:eastAsia="Calibri" w:cstheme="minorHAnsi"/>
          <w:color w:val="FF0000"/>
        </w:rPr>
        <w:br/>
      </w:r>
      <w:r w:rsidRPr="001B7E88">
        <w:rPr>
          <w:rFonts w:eastAsia="Calibri" w:cstheme="minorHAnsi"/>
          <w:color w:val="FF0000"/>
        </w:rPr>
        <w:br/>
        <w:t>The total number of unemployed Iowans fell to 51,100 in January, down 1,200 from revised December data. The total number of working Iowans decreased by 500 to 1,669,900, although it remains 10,800 above January 2022.</w:t>
      </w:r>
      <w:r w:rsidRPr="001B7E88">
        <w:rPr>
          <w:rFonts w:eastAsia="Calibri" w:cstheme="minorHAnsi"/>
          <w:color w:val="FF0000"/>
        </w:rPr>
        <w:br/>
      </w:r>
      <w:r w:rsidRPr="001B7E88">
        <w:rPr>
          <w:rFonts w:eastAsia="Calibri" w:cstheme="minorHAnsi"/>
          <w:color w:val="FF0000"/>
        </w:rPr>
        <w:br/>
        <w:t>An increase of 8,300 jobs to start the year helped Iowa achieve a 68.1 percent labor force participation rate in January. The labor force participation rate was down slightly from a revised December rate of 68.2 percent, but up from the previously announced labor force participation rate of 67.6 percent and remains near the highest level Iowa has seen since the beginning of the COVID-19 pandemic.</w:t>
      </w:r>
      <w:r w:rsidRPr="001B7E88">
        <w:rPr>
          <w:rFonts w:eastAsia="Calibri" w:cstheme="minorHAnsi"/>
          <w:color w:val="FF0000"/>
        </w:rPr>
        <w:br/>
      </w:r>
      <w:r w:rsidRPr="001B7E88">
        <w:rPr>
          <w:rFonts w:eastAsia="Calibri" w:cstheme="minorHAnsi"/>
          <w:color w:val="FF0000"/>
        </w:rPr>
        <w:br/>
        <w:t>“The significant increases in both the number of Iowans with jobs and the number of people rejoining the labor force are very positive signs,” said Beth Townsend, Director of Iowa Workforce Development. “Iowa has worked hard over the last year to make it easier to connect Iowans with open jobs, including adding one-on-one assistance through our Reemployment Case Management program from the first week of unemployment. Decreasing the amount of time between jobs helps working Iowans and our employers who are looking for hardworking new employees. This is the engine that helps fuel our economy.”</w:t>
      </w:r>
      <w:r w:rsidRPr="001B7E88">
        <w:rPr>
          <w:rFonts w:eastAsia="Calibri" w:cstheme="minorHAnsi"/>
          <w:color w:val="FF0000"/>
        </w:rPr>
        <w:br/>
      </w:r>
      <w:r w:rsidRPr="001B7E88">
        <w:rPr>
          <w:rFonts w:eastAsia="Calibri" w:cstheme="minorHAnsi"/>
          <w:color w:val="FF0000"/>
        </w:rPr>
        <w:br/>
        <w:t>The last five years of monthly labor force data (2018-2022) recently were revised as part of a required review by the U.S. Department of Labor, Bureau of Labor Statistics. This “benchmarking” is the annual process of re-estimating statistics as more complete data becomes available, such as updated data from the U.S. Census Bureau. Prior-year estimates for the Current Employment Statistics (CES) and Local Area Unemployment Statistics (LAUS) programs – key statistical measures of employment – are benchmarked annually. Revised data are incorporated in January employment statistics when they are released each March.</w:t>
      </w:r>
    </w:p>
    <w:p w14:paraId="4C478E57" w14:textId="77777777" w:rsidR="001B7E88" w:rsidRPr="001B7E88" w:rsidRDefault="001B7E88" w:rsidP="00D5323B">
      <w:pPr>
        <w:spacing w:after="240" w:line="240" w:lineRule="auto"/>
        <w:jc w:val="center"/>
        <w:rPr>
          <w:rFonts w:eastAsia="Calibri" w:cstheme="minorHAnsi"/>
          <w:color w:val="FF0000"/>
        </w:rPr>
      </w:pPr>
      <w:r w:rsidRPr="001B7E88">
        <w:rPr>
          <w:rFonts w:eastAsia="Calibri" w:cstheme="minorHAnsi"/>
          <w:color w:val="FF0000"/>
        </w:rPr>
        <w:br/>
      </w:r>
      <w:r w:rsidRPr="001B7E88">
        <w:rPr>
          <w:rFonts w:eastAsia="Calibri" w:cstheme="minorHAnsi"/>
          <w:b/>
          <w:bCs/>
          <w:color w:val="FF0000"/>
        </w:rPr>
        <w:t>Seasonally Adjusted Nonfarm Employment</w:t>
      </w:r>
    </w:p>
    <w:p w14:paraId="702C78C4" w14:textId="77777777" w:rsidR="001B7E88" w:rsidRPr="001B7E88" w:rsidRDefault="001B7E88" w:rsidP="00D5323B">
      <w:pPr>
        <w:spacing w:after="240" w:line="240" w:lineRule="auto"/>
        <w:rPr>
          <w:rFonts w:eastAsia="Calibri" w:cstheme="minorHAnsi"/>
          <w:color w:val="FF0000"/>
        </w:rPr>
      </w:pPr>
      <w:r w:rsidRPr="001B7E88">
        <w:rPr>
          <w:rFonts w:eastAsia="Calibri" w:cstheme="minorHAnsi"/>
          <w:color w:val="FF0000"/>
        </w:rPr>
        <w:t>Iowa’s establishments added 8,300 jobs to begin the year, raising total nonfarm employment to an all-time high of 1,591,300 jobs. This monthly gain is sizable and largely the result of goods-producing industries bolstering staffing levels in January. Combined, goods-producers added 5,400 jobs and private service industries advanced by 2,300 jobs. Government increased slightly (+600) thanks to hiring in state government education.</w:t>
      </w:r>
      <w:r w:rsidRPr="001B7E88">
        <w:rPr>
          <w:rFonts w:eastAsia="Calibri" w:cstheme="minorHAnsi"/>
          <w:color w:val="FF0000"/>
        </w:rPr>
        <w:br/>
      </w:r>
      <w:r w:rsidRPr="001B7E88">
        <w:rPr>
          <w:rFonts w:eastAsia="Calibri" w:cstheme="minorHAnsi"/>
          <w:color w:val="FF0000"/>
        </w:rPr>
        <w:br/>
        <w:t>Construction added the most jobs in January (+3,900), a sizable increase that may evidence that workers in this industry are increasingly working later into the year. The increase pushed construction to its highest-so-far employment level in Iowa at 86,200 jobs. Manufacturing rose again in January (+1,400). Gains were generally within nondurable goods shops and concentrated within food manufacturing and animal slaughtering and processing. Other increases included health care and social assistance (+1,300). Alternatively, job losses were smaller in magnitude and concentrated in administrative support and waste management (-900).</w:t>
      </w:r>
      <w:r w:rsidRPr="001B7E88">
        <w:rPr>
          <w:rFonts w:eastAsia="Calibri" w:cstheme="minorHAnsi"/>
          <w:color w:val="FF0000"/>
        </w:rPr>
        <w:br/>
      </w:r>
      <w:r w:rsidRPr="001B7E88">
        <w:rPr>
          <w:rFonts w:eastAsia="Calibri" w:cstheme="minorHAnsi"/>
          <w:color w:val="FF0000"/>
        </w:rPr>
        <w:br/>
        <w:t>Annually, Iowa firms have added 38,200 jobs to their payrolls over the past twelve months. Substantial gains have been in leisure and hospitality (+8,400) as more firms return to pre-COVID operating levels. Private education has also grown substantially over the past twelve months (+6,000) as most institutions are back to in-person learning in some capacity. Other gains included construction (+5,900) and health care and social assistance (+5,700).  Those sectors showing weakness since last year include administrative support and waste management (-2,200) and transportation, warehousing, and utilities (-1,000).</w:t>
      </w:r>
    </w:p>
    <w:tbl>
      <w:tblPr>
        <w:tblW w:w="10965" w:type="dxa"/>
        <w:tblBorders>
          <w:top w:val="outset" w:sz="12" w:space="0" w:color="auto"/>
          <w:left w:val="outset" w:sz="12" w:space="0" w:color="auto"/>
          <w:bottom w:val="outset" w:sz="12" w:space="0" w:color="auto"/>
          <w:right w:val="outset" w:sz="12" w:space="0" w:color="auto"/>
        </w:tblBorders>
        <w:tblCellMar>
          <w:top w:w="12" w:type="dxa"/>
          <w:left w:w="12" w:type="dxa"/>
          <w:bottom w:w="12" w:type="dxa"/>
          <w:right w:w="12" w:type="dxa"/>
        </w:tblCellMar>
        <w:tblLook w:val="04A0" w:firstRow="1" w:lastRow="0" w:firstColumn="1" w:lastColumn="0" w:noHBand="0" w:noVBand="1"/>
      </w:tblPr>
      <w:tblGrid>
        <w:gridCol w:w="4171"/>
        <w:gridCol w:w="1341"/>
        <w:gridCol w:w="1446"/>
        <w:gridCol w:w="1341"/>
        <w:gridCol w:w="1446"/>
        <w:gridCol w:w="1220"/>
      </w:tblGrid>
      <w:tr w:rsidR="00D5323B" w:rsidRPr="00D5323B" w14:paraId="33FD5871" w14:textId="77777777" w:rsidTr="001B7E88">
        <w:tc>
          <w:tcPr>
            <w:tcW w:w="10920" w:type="dxa"/>
            <w:gridSpan w:val="6"/>
            <w:tcBorders>
              <w:top w:val="outset" w:sz="6" w:space="0" w:color="auto"/>
              <w:left w:val="outset" w:sz="6" w:space="0" w:color="auto"/>
              <w:bottom w:val="outset" w:sz="6" w:space="0" w:color="auto"/>
              <w:right w:val="outset" w:sz="6" w:space="0" w:color="auto"/>
            </w:tcBorders>
            <w:vAlign w:val="center"/>
            <w:hideMark/>
          </w:tcPr>
          <w:p w14:paraId="7521FD3F" w14:textId="77777777" w:rsidR="001B7E88" w:rsidRPr="001B7E88" w:rsidRDefault="001B7E88" w:rsidP="00D5323B">
            <w:pPr>
              <w:spacing w:after="0" w:line="240" w:lineRule="auto"/>
              <w:jc w:val="center"/>
              <w:rPr>
                <w:rFonts w:eastAsia="Times New Roman" w:cstheme="minorHAnsi"/>
                <w:color w:val="FF0000"/>
              </w:rPr>
            </w:pPr>
            <w:r w:rsidRPr="001B7E88">
              <w:rPr>
                <w:rFonts w:eastAsia="Times New Roman" w:cstheme="minorHAnsi"/>
                <w:b/>
                <w:bCs/>
                <w:color w:val="FF0000"/>
              </w:rPr>
              <w:lastRenderedPageBreak/>
              <w:t>Employment and Unemployment in Iowa, Seasonally Adjusted Data</w:t>
            </w:r>
          </w:p>
        </w:tc>
      </w:tr>
      <w:tr w:rsidR="00D5323B" w:rsidRPr="00D5323B" w14:paraId="0EC18E24"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1936B8F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3620A3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432E7B7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943EA8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D8A57B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6F5443F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r w:rsidR="00D5323B" w:rsidRPr="00D5323B" w14:paraId="1964D5D8"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3276C25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110A2D1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4E71A38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89A49E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2655" w:type="dxa"/>
            <w:gridSpan w:val="2"/>
            <w:tcBorders>
              <w:top w:val="outset" w:sz="6" w:space="0" w:color="auto"/>
              <w:left w:val="outset" w:sz="6" w:space="0" w:color="auto"/>
              <w:bottom w:val="outset" w:sz="6" w:space="0" w:color="auto"/>
              <w:right w:val="outset" w:sz="6" w:space="0" w:color="auto"/>
            </w:tcBorders>
            <w:vAlign w:val="center"/>
            <w:hideMark/>
          </w:tcPr>
          <w:p w14:paraId="52120C0B" w14:textId="77777777" w:rsidR="001B7E88" w:rsidRPr="001B7E88" w:rsidRDefault="001B7E88" w:rsidP="00D5323B">
            <w:pPr>
              <w:spacing w:after="0" w:line="240" w:lineRule="auto"/>
              <w:jc w:val="center"/>
              <w:rPr>
                <w:rFonts w:eastAsia="Times New Roman" w:cstheme="minorHAnsi"/>
                <w:color w:val="FF0000"/>
              </w:rPr>
            </w:pPr>
            <w:r w:rsidRPr="001B7E88">
              <w:rPr>
                <w:rFonts w:eastAsia="Times New Roman" w:cstheme="minorHAnsi"/>
                <w:b/>
                <w:bCs/>
                <w:color w:val="FF0000"/>
              </w:rPr>
              <w:t>Change from</w:t>
            </w:r>
          </w:p>
        </w:tc>
      </w:tr>
      <w:tr w:rsidR="00D5323B" w:rsidRPr="00D5323B" w14:paraId="4B27361D"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4C6C7CC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8FB0EA4"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January</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26DA68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December</w:t>
            </w:r>
          </w:p>
        </w:tc>
        <w:tc>
          <w:tcPr>
            <w:tcW w:w="1335" w:type="dxa"/>
            <w:tcBorders>
              <w:top w:val="outset" w:sz="6" w:space="0" w:color="auto"/>
              <w:left w:val="outset" w:sz="6" w:space="0" w:color="auto"/>
              <w:bottom w:val="outset" w:sz="6" w:space="0" w:color="auto"/>
              <w:right w:val="outset" w:sz="6" w:space="0" w:color="auto"/>
            </w:tcBorders>
            <w:vAlign w:val="center"/>
            <w:hideMark/>
          </w:tcPr>
          <w:p w14:paraId="539B94E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January</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2ABB99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December</w:t>
            </w:r>
          </w:p>
        </w:tc>
        <w:tc>
          <w:tcPr>
            <w:tcW w:w="1215" w:type="dxa"/>
            <w:tcBorders>
              <w:top w:val="outset" w:sz="6" w:space="0" w:color="auto"/>
              <w:left w:val="outset" w:sz="6" w:space="0" w:color="auto"/>
              <w:bottom w:val="outset" w:sz="6" w:space="0" w:color="auto"/>
              <w:right w:val="outset" w:sz="6" w:space="0" w:color="auto"/>
            </w:tcBorders>
            <w:vAlign w:val="center"/>
            <w:hideMark/>
          </w:tcPr>
          <w:p w14:paraId="60FC53C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January</w:t>
            </w:r>
          </w:p>
        </w:tc>
      </w:tr>
      <w:tr w:rsidR="00D5323B" w:rsidRPr="00D5323B" w14:paraId="562D2C7C"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3A53C62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3AE6D62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2023</w:t>
            </w:r>
          </w:p>
        </w:tc>
        <w:tc>
          <w:tcPr>
            <w:tcW w:w="1440" w:type="dxa"/>
            <w:tcBorders>
              <w:top w:val="outset" w:sz="6" w:space="0" w:color="auto"/>
              <w:left w:val="outset" w:sz="6" w:space="0" w:color="auto"/>
              <w:bottom w:val="outset" w:sz="6" w:space="0" w:color="auto"/>
              <w:right w:val="outset" w:sz="6" w:space="0" w:color="auto"/>
            </w:tcBorders>
            <w:vAlign w:val="center"/>
            <w:hideMark/>
          </w:tcPr>
          <w:p w14:paraId="44B1C71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2022</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330B1E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2022</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E25A2E4"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2022</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4E6D2A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2022</w:t>
            </w:r>
          </w:p>
        </w:tc>
      </w:tr>
      <w:tr w:rsidR="00D5323B" w:rsidRPr="00D5323B" w14:paraId="1CF646D4"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1E1071C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7E9CC3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F4D1E0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2C867CC4"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E6D2CD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D5E127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r w:rsidR="00D5323B" w:rsidRPr="00D5323B" w14:paraId="750715CC"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2F07FB7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Civilian labor force</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0471D3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1,721,000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3395D3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1,722,700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AB8E4D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1,704,300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22FBCE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-1,700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0C6E0D7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16,700</w:t>
            </w:r>
          </w:p>
        </w:tc>
      </w:tr>
      <w:tr w:rsidR="00D5323B" w:rsidRPr="00D5323B" w14:paraId="366D9764"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2BDC1A3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Unemployment</w:t>
            </w:r>
          </w:p>
        </w:tc>
        <w:tc>
          <w:tcPr>
            <w:tcW w:w="1335" w:type="dxa"/>
            <w:tcBorders>
              <w:top w:val="outset" w:sz="6" w:space="0" w:color="auto"/>
              <w:left w:val="outset" w:sz="6" w:space="0" w:color="auto"/>
              <w:bottom w:val="outset" w:sz="6" w:space="0" w:color="auto"/>
              <w:right w:val="outset" w:sz="6" w:space="0" w:color="auto"/>
            </w:tcBorders>
            <w:vAlign w:val="center"/>
            <w:hideMark/>
          </w:tcPr>
          <w:p w14:paraId="35E6610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51,100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226555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52,300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3A3C83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45,200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D458E6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-1,200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2074A86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5,900</w:t>
            </w:r>
          </w:p>
        </w:tc>
      </w:tr>
      <w:tr w:rsidR="00D5323B" w:rsidRPr="00D5323B" w14:paraId="1F91DFBD"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2555A99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Unemployment rate</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2583D5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E369FA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4098A4F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2.7%</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AFD479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21B1082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0.3</w:t>
            </w:r>
          </w:p>
        </w:tc>
      </w:tr>
      <w:tr w:rsidR="00D5323B" w:rsidRPr="00D5323B" w14:paraId="0C2618E8"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3A4111E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Employment</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D58A64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1,669,900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CEEF58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1,670,400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64F692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1,659,100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F82074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A5D663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10,800</w:t>
            </w:r>
          </w:p>
        </w:tc>
      </w:tr>
      <w:tr w:rsidR="00D5323B" w:rsidRPr="00D5323B" w14:paraId="029B9C66"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2C962B1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Labor Force Participation Rate</w:t>
            </w:r>
          </w:p>
        </w:tc>
        <w:tc>
          <w:tcPr>
            <w:tcW w:w="1335" w:type="dxa"/>
            <w:tcBorders>
              <w:top w:val="outset" w:sz="6" w:space="0" w:color="auto"/>
              <w:left w:val="outset" w:sz="6" w:space="0" w:color="auto"/>
              <w:bottom w:val="outset" w:sz="6" w:space="0" w:color="auto"/>
              <w:right w:val="outset" w:sz="6" w:space="0" w:color="auto"/>
            </w:tcBorders>
            <w:vAlign w:val="center"/>
            <w:hideMark/>
          </w:tcPr>
          <w:p w14:paraId="1800BF2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68.1%</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FB2A0F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68.2%</w:t>
            </w:r>
          </w:p>
        </w:tc>
        <w:tc>
          <w:tcPr>
            <w:tcW w:w="1335" w:type="dxa"/>
            <w:tcBorders>
              <w:top w:val="outset" w:sz="6" w:space="0" w:color="auto"/>
              <w:left w:val="outset" w:sz="6" w:space="0" w:color="auto"/>
              <w:bottom w:val="outset" w:sz="6" w:space="0" w:color="auto"/>
              <w:right w:val="outset" w:sz="6" w:space="0" w:color="auto"/>
            </w:tcBorders>
            <w:vAlign w:val="center"/>
            <w:hideMark/>
          </w:tcPr>
          <w:p w14:paraId="32D64DD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67.8%</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274315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-0.1</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E962F2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0.3</w:t>
            </w:r>
          </w:p>
        </w:tc>
      </w:tr>
      <w:tr w:rsidR="00D5323B" w:rsidRPr="00D5323B" w14:paraId="00816EBD"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26CBB57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FFE84B4"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235EDB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39EE71B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B8D04E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3C00A9D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r w:rsidR="00D5323B" w:rsidRPr="00D5323B" w14:paraId="6C98F2EA"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0081E7E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U.S. unemployment rate</w:t>
            </w:r>
          </w:p>
        </w:tc>
        <w:tc>
          <w:tcPr>
            <w:tcW w:w="1335" w:type="dxa"/>
            <w:tcBorders>
              <w:top w:val="outset" w:sz="6" w:space="0" w:color="auto"/>
              <w:left w:val="outset" w:sz="6" w:space="0" w:color="auto"/>
              <w:bottom w:val="outset" w:sz="6" w:space="0" w:color="auto"/>
              <w:right w:val="outset" w:sz="6" w:space="0" w:color="auto"/>
            </w:tcBorders>
            <w:vAlign w:val="center"/>
            <w:hideMark/>
          </w:tcPr>
          <w:p w14:paraId="12AA7F4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3.4%</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1E2B86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3.5%</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1C80EA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4.0%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2E81C9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-0.1</w:t>
            </w:r>
          </w:p>
        </w:tc>
        <w:tc>
          <w:tcPr>
            <w:tcW w:w="1215" w:type="dxa"/>
            <w:tcBorders>
              <w:top w:val="outset" w:sz="6" w:space="0" w:color="auto"/>
              <w:left w:val="outset" w:sz="6" w:space="0" w:color="auto"/>
              <w:bottom w:val="outset" w:sz="6" w:space="0" w:color="auto"/>
              <w:right w:val="outset" w:sz="6" w:space="0" w:color="auto"/>
            </w:tcBorders>
            <w:vAlign w:val="center"/>
            <w:hideMark/>
          </w:tcPr>
          <w:p w14:paraId="2D9C9F5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-0.6</w:t>
            </w:r>
          </w:p>
        </w:tc>
      </w:tr>
      <w:tr w:rsidR="00D5323B" w:rsidRPr="00D5323B" w14:paraId="31FE14D1"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42ABEAF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5861548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8F3A5B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262A2B7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AD1311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0656260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r w:rsidR="00D5323B" w:rsidRPr="00D5323B" w14:paraId="474FE11A" w14:textId="77777777" w:rsidTr="001B7E88">
        <w:tc>
          <w:tcPr>
            <w:tcW w:w="10920" w:type="dxa"/>
            <w:gridSpan w:val="6"/>
            <w:tcBorders>
              <w:top w:val="outset" w:sz="6" w:space="0" w:color="auto"/>
              <w:left w:val="outset" w:sz="6" w:space="0" w:color="auto"/>
              <w:bottom w:val="outset" w:sz="6" w:space="0" w:color="auto"/>
              <w:right w:val="outset" w:sz="6" w:space="0" w:color="auto"/>
            </w:tcBorders>
            <w:vAlign w:val="center"/>
            <w:hideMark/>
          </w:tcPr>
          <w:p w14:paraId="7B715ED4" w14:textId="77777777" w:rsidR="001B7E88" w:rsidRPr="001B7E88" w:rsidRDefault="001B7E88" w:rsidP="00D5323B">
            <w:pPr>
              <w:spacing w:after="0" w:line="240" w:lineRule="auto"/>
              <w:jc w:val="center"/>
              <w:rPr>
                <w:rFonts w:eastAsia="Times New Roman" w:cstheme="minorHAnsi"/>
                <w:color w:val="FF0000"/>
              </w:rPr>
            </w:pPr>
            <w:r w:rsidRPr="001B7E88">
              <w:rPr>
                <w:rFonts w:eastAsia="Times New Roman" w:cstheme="minorHAnsi"/>
                <w:b/>
                <w:bCs/>
                <w:color w:val="FF0000"/>
              </w:rPr>
              <w:t>Nonfarm Employment in Iowa, Seasonally Adjusted Data</w:t>
            </w:r>
          </w:p>
        </w:tc>
      </w:tr>
      <w:tr w:rsidR="00D5323B" w:rsidRPr="00D5323B" w14:paraId="5BD09087"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5E7B867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43E2BC9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C6A485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44654C9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D388F7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DE52BD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r w:rsidR="00D5323B" w:rsidRPr="00D5323B" w14:paraId="082F447A"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6B4583C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Total Nonfarm Employment</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4DC4E7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1,591,300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2BC076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1,583,000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3275974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1,553,100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43A092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8,300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217E5FD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38,200</w:t>
            </w:r>
          </w:p>
        </w:tc>
      </w:tr>
      <w:tr w:rsidR="00D5323B" w:rsidRPr="00D5323B" w14:paraId="7653E59A"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1862A47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Mining</w:t>
            </w:r>
          </w:p>
        </w:tc>
        <w:tc>
          <w:tcPr>
            <w:tcW w:w="1335" w:type="dxa"/>
            <w:tcBorders>
              <w:top w:val="outset" w:sz="6" w:space="0" w:color="auto"/>
              <w:left w:val="outset" w:sz="6" w:space="0" w:color="auto"/>
              <w:bottom w:val="outset" w:sz="6" w:space="0" w:color="auto"/>
              <w:right w:val="outset" w:sz="6" w:space="0" w:color="auto"/>
            </w:tcBorders>
            <w:vAlign w:val="center"/>
            <w:hideMark/>
          </w:tcPr>
          <w:p w14:paraId="1B4CEA5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2,500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0C5BA8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2,400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C92BBF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2,200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441DF9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E2BEDE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300</w:t>
            </w:r>
          </w:p>
        </w:tc>
      </w:tr>
      <w:tr w:rsidR="00D5323B" w:rsidRPr="00D5323B" w14:paraId="1253F16D"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0B9C47D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Construction</w:t>
            </w:r>
          </w:p>
        </w:tc>
        <w:tc>
          <w:tcPr>
            <w:tcW w:w="1335" w:type="dxa"/>
            <w:tcBorders>
              <w:top w:val="outset" w:sz="6" w:space="0" w:color="auto"/>
              <w:left w:val="outset" w:sz="6" w:space="0" w:color="auto"/>
              <w:bottom w:val="outset" w:sz="6" w:space="0" w:color="auto"/>
              <w:right w:val="outset" w:sz="6" w:space="0" w:color="auto"/>
            </w:tcBorders>
            <w:vAlign w:val="center"/>
            <w:hideMark/>
          </w:tcPr>
          <w:p w14:paraId="057D0FE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86,200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9D7A9A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82,300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5193F68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80,300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465A63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3,900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3AA6213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5,900</w:t>
            </w:r>
          </w:p>
        </w:tc>
      </w:tr>
      <w:tr w:rsidR="00D5323B" w:rsidRPr="00D5323B" w14:paraId="61820EF6"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3961A4E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Manufacturing</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2004EF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225,600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0E24F2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224,200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55030A3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220,500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0AAEC24"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1,400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683201F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5,100</w:t>
            </w:r>
          </w:p>
        </w:tc>
      </w:tr>
      <w:tr w:rsidR="00D5323B" w:rsidRPr="00D5323B" w14:paraId="0F0EE824"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5584CFF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xml:space="preserve">Trade, </w:t>
            </w:r>
            <w:proofErr w:type="gramStart"/>
            <w:r w:rsidRPr="001B7E88">
              <w:rPr>
                <w:rFonts w:eastAsia="Times New Roman" w:cstheme="minorHAnsi"/>
                <w:color w:val="FF0000"/>
              </w:rPr>
              <w:t>transportation</w:t>
            </w:r>
            <w:proofErr w:type="gramEnd"/>
            <w:r w:rsidRPr="001B7E88">
              <w:rPr>
                <w:rFonts w:eastAsia="Times New Roman" w:cstheme="minorHAnsi"/>
                <w:color w:val="FF0000"/>
              </w:rPr>
              <w:t xml:space="preserve"> and utilities</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32B9724"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312,400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A521A7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311,700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5ACD3D2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310,700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EAF4AA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700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5CE869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1,700</w:t>
            </w:r>
          </w:p>
        </w:tc>
      </w:tr>
      <w:tr w:rsidR="00D5323B" w:rsidRPr="00D5323B" w14:paraId="6B44CCD8"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49EC5C0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Information</w:t>
            </w:r>
          </w:p>
        </w:tc>
        <w:tc>
          <w:tcPr>
            <w:tcW w:w="1335" w:type="dxa"/>
            <w:tcBorders>
              <w:top w:val="outset" w:sz="6" w:space="0" w:color="auto"/>
              <w:left w:val="outset" w:sz="6" w:space="0" w:color="auto"/>
              <w:bottom w:val="outset" w:sz="6" w:space="0" w:color="auto"/>
              <w:right w:val="outset" w:sz="6" w:space="0" w:color="auto"/>
            </w:tcBorders>
            <w:vAlign w:val="center"/>
            <w:hideMark/>
          </w:tcPr>
          <w:p w14:paraId="0B94810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19,200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B2660E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19,100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A61423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19,100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035CA7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AA5F21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100</w:t>
            </w:r>
          </w:p>
        </w:tc>
      </w:tr>
      <w:tr w:rsidR="00D5323B" w:rsidRPr="00D5323B" w14:paraId="5D3F539F"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497363A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Financial activities</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AC371D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108,900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6F3DD7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108,700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3484D2B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108,900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69462D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65A099F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0</w:t>
            </w:r>
          </w:p>
        </w:tc>
      </w:tr>
      <w:tr w:rsidR="00D5323B" w:rsidRPr="00D5323B" w14:paraId="2735A824"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6177F21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Professional and business services</w:t>
            </w:r>
          </w:p>
        </w:tc>
        <w:tc>
          <w:tcPr>
            <w:tcW w:w="1335" w:type="dxa"/>
            <w:tcBorders>
              <w:top w:val="outset" w:sz="6" w:space="0" w:color="auto"/>
              <w:left w:val="outset" w:sz="6" w:space="0" w:color="auto"/>
              <w:bottom w:val="outset" w:sz="6" w:space="0" w:color="auto"/>
              <w:right w:val="outset" w:sz="6" w:space="0" w:color="auto"/>
            </w:tcBorders>
            <w:vAlign w:val="center"/>
            <w:hideMark/>
          </w:tcPr>
          <w:p w14:paraId="519076A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144,600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E2524B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145,400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1FE227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144,200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D7E4DC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-800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217BD8B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400</w:t>
            </w:r>
          </w:p>
        </w:tc>
      </w:tr>
      <w:tr w:rsidR="00D5323B" w:rsidRPr="00D5323B" w14:paraId="163A90CA"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508047B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Education and health services</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44D159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234,800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C43472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233,300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3C0EA86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223,100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96002B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1,500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353F06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11,700</w:t>
            </w:r>
          </w:p>
        </w:tc>
      </w:tr>
      <w:tr w:rsidR="00D5323B" w:rsidRPr="00D5323B" w14:paraId="02FA3815"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5FD1420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Leisure and hospitality</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9DF5D5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141,800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90D899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140,900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6763059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133,400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CDA7F7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900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455903F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8,400</w:t>
            </w:r>
          </w:p>
        </w:tc>
      </w:tr>
      <w:tr w:rsidR="00D5323B" w:rsidRPr="00D5323B" w14:paraId="06F84461"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5446423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Other services</w:t>
            </w:r>
          </w:p>
        </w:tc>
        <w:tc>
          <w:tcPr>
            <w:tcW w:w="1335" w:type="dxa"/>
            <w:tcBorders>
              <w:top w:val="outset" w:sz="6" w:space="0" w:color="auto"/>
              <w:left w:val="outset" w:sz="6" w:space="0" w:color="auto"/>
              <w:bottom w:val="outset" w:sz="6" w:space="0" w:color="auto"/>
              <w:right w:val="outset" w:sz="6" w:space="0" w:color="auto"/>
            </w:tcBorders>
            <w:vAlign w:val="center"/>
            <w:hideMark/>
          </w:tcPr>
          <w:p w14:paraId="26660D0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56,200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40D702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56,500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02942FA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55,500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9F50F4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95903E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700</w:t>
            </w:r>
          </w:p>
        </w:tc>
      </w:tr>
      <w:tr w:rsidR="00D5323B" w:rsidRPr="00D5323B" w14:paraId="5D577D36"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7D63E4A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Government</w:t>
            </w:r>
          </w:p>
        </w:tc>
        <w:tc>
          <w:tcPr>
            <w:tcW w:w="1335" w:type="dxa"/>
            <w:tcBorders>
              <w:top w:val="outset" w:sz="6" w:space="0" w:color="auto"/>
              <w:left w:val="outset" w:sz="6" w:space="0" w:color="auto"/>
              <w:bottom w:val="outset" w:sz="6" w:space="0" w:color="auto"/>
              <w:right w:val="outset" w:sz="6" w:space="0" w:color="auto"/>
            </w:tcBorders>
            <w:vAlign w:val="center"/>
            <w:hideMark/>
          </w:tcPr>
          <w:p w14:paraId="7C4912E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259,100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A67442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258,500</w:t>
            </w:r>
          </w:p>
        </w:tc>
        <w:tc>
          <w:tcPr>
            <w:tcW w:w="1335" w:type="dxa"/>
            <w:tcBorders>
              <w:top w:val="outset" w:sz="6" w:space="0" w:color="auto"/>
              <w:left w:val="outset" w:sz="6" w:space="0" w:color="auto"/>
              <w:bottom w:val="outset" w:sz="6" w:space="0" w:color="auto"/>
              <w:right w:val="outset" w:sz="6" w:space="0" w:color="auto"/>
            </w:tcBorders>
            <w:vAlign w:val="center"/>
            <w:hideMark/>
          </w:tcPr>
          <w:p w14:paraId="06AE0EA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255,200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E74833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600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36D9D1E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3,900</w:t>
            </w:r>
          </w:p>
        </w:tc>
      </w:tr>
      <w:tr w:rsidR="00D5323B" w:rsidRPr="00D5323B" w14:paraId="5291B99F" w14:textId="77777777" w:rsidTr="001B7E88">
        <w:tc>
          <w:tcPr>
            <w:tcW w:w="4155" w:type="dxa"/>
            <w:tcBorders>
              <w:top w:val="outset" w:sz="6" w:space="0" w:color="auto"/>
              <w:left w:val="outset" w:sz="6" w:space="0" w:color="auto"/>
              <w:bottom w:val="outset" w:sz="6" w:space="0" w:color="auto"/>
              <w:right w:val="outset" w:sz="6" w:space="0" w:color="auto"/>
            </w:tcBorders>
            <w:vAlign w:val="center"/>
            <w:hideMark/>
          </w:tcPr>
          <w:p w14:paraId="006B741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i/>
                <w:iCs/>
                <w:color w:val="FF0000"/>
              </w:rPr>
              <w:t> (above data subject to revision)</w:t>
            </w:r>
          </w:p>
        </w:tc>
        <w:tc>
          <w:tcPr>
            <w:tcW w:w="1335" w:type="dxa"/>
            <w:tcBorders>
              <w:top w:val="outset" w:sz="6" w:space="0" w:color="auto"/>
              <w:left w:val="outset" w:sz="6" w:space="0" w:color="auto"/>
              <w:bottom w:val="outset" w:sz="6" w:space="0" w:color="auto"/>
              <w:right w:val="outset" w:sz="6" w:space="0" w:color="auto"/>
            </w:tcBorders>
            <w:vAlign w:val="center"/>
            <w:hideMark/>
          </w:tcPr>
          <w:p w14:paraId="35511FF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4436A5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335" w:type="dxa"/>
            <w:tcBorders>
              <w:top w:val="outset" w:sz="6" w:space="0" w:color="auto"/>
              <w:left w:val="outset" w:sz="6" w:space="0" w:color="auto"/>
              <w:bottom w:val="outset" w:sz="6" w:space="0" w:color="auto"/>
              <w:right w:val="outset" w:sz="6" w:space="0" w:color="auto"/>
            </w:tcBorders>
            <w:vAlign w:val="center"/>
            <w:hideMark/>
          </w:tcPr>
          <w:p w14:paraId="295398B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7172F9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F887F8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bl>
    <w:p w14:paraId="3B8ADAD9" w14:textId="77777777" w:rsidR="001B7E88" w:rsidRPr="001B7E88" w:rsidRDefault="001B7E88" w:rsidP="00D5323B">
      <w:pPr>
        <w:spacing w:after="150" w:line="240" w:lineRule="auto"/>
        <w:rPr>
          <w:rFonts w:eastAsia="Calibri" w:cstheme="minorHAnsi"/>
          <w:color w:val="FF0000"/>
        </w:rPr>
      </w:pPr>
      <w:r w:rsidRPr="001B7E88">
        <w:rPr>
          <w:rFonts w:eastAsia="Calibri" w:cstheme="minorHAnsi"/>
          <w:color w:val="FF0000"/>
        </w:rPr>
        <w:t> </w:t>
      </w:r>
    </w:p>
    <w:tbl>
      <w:tblPr>
        <w:tblW w:w="10194" w:type="dxa"/>
        <w:tblBorders>
          <w:top w:val="outset" w:sz="12" w:space="0" w:color="auto"/>
          <w:left w:val="outset" w:sz="12" w:space="0" w:color="auto"/>
          <w:bottom w:val="outset" w:sz="12" w:space="0" w:color="auto"/>
          <w:right w:val="outset" w:sz="12" w:space="0" w:color="auto"/>
        </w:tblBorders>
        <w:tblCellMar>
          <w:top w:w="12" w:type="dxa"/>
          <w:left w:w="12" w:type="dxa"/>
          <w:bottom w:w="12" w:type="dxa"/>
          <w:right w:w="12" w:type="dxa"/>
        </w:tblCellMar>
        <w:tblLook w:val="04A0" w:firstRow="1" w:lastRow="0" w:firstColumn="1" w:lastColumn="0" w:noHBand="0" w:noVBand="1"/>
      </w:tblPr>
      <w:tblGrid>
        <w:gridCol w:w="2691"/>
        <w:gridCol w:w="1631"/>
        <w:gridCol w:w="1631"/>
        <w:gridCol w:w="1631"/>
        <w:gridCol w:w="1422"/>
        <w:gridCol w:w="1188"/>
      </w:tblGrid>
      <w:tr w:rsidR="00D5323B" w:rsidRPr="00D5323B" w14:paraId="1C98EA2C" w14:textId="77777777" w:rsidTr="001B7E88">
        <w:trPr>
          <w:trHeight w:val="227"/>
        </w:trPr>
        <w:tc>
          <w:tcPr>
            <w:tcW w:w="10194" w:type="dxa"/>
            <w:gridSpan w:val="6"/>
            <w:tcBorders>
              <w:top w:val="outset" w:sz="6" w:space="0" w:color="auto"/>
              <w:left w:val="outset" w:sz="6" w:space="0" w:color="auto"/>
              <w:bottom w:val="outset" w:sz="6" w:space="0" w:color="auto"/>
              <w:right w:val="outset" w:sz="6" w:space="0" w:color="auto"/>
            </w:tcBorders>
            <w:vAlign w:val="center"/>
            <w:hideMark/>
          </w:tcPr>
          <w:p w14:paraId="58FA7CF7" w14:textId="77777777" w:rsidR="001B7E88" w:rsidRPr="001B7E88" w:rsidRDefault="001B7E88" w:rsidP="00D5323B">
            <w:pPr>
              <w:spacing w:after="0" w:line="240" w:lineRule="auto"/>
              <w:jc w:val="center"/>
              <w:rPr>
                <w:rFonts w:eastAsia="Times New Roman" w:cstheme="minorHAnsi"/>
                <w:color w:val="FF0000"/>
              </w:rPr>
            </w:pPr>
            <w:r w:rsidRPr="001B7E88">
              <w:rPr>
                <w:rFonts w:eastAsia="Times New Roman" w:cstheme="minorHAnsi"/>
                <w:b/>
                <w:bCs/>
                <w:color w:val="FF0000"/>
              </w:rPr>
              <w:t>Unemployment Insurance Claims for Iowa</w:t>
            </w:r>
          </w:p>
        </w:tc>
      </w:tr>
      <w:tr w:rsidR="00D5323B" w:rsidRPr="00D5323B" w14:paraId="660CCBC4" w14:textId="77777777" w:rsidTr="001B7E88">
        <w:trPr>
          <w:trHeight w:val="227"/>
        </w:trPr>
        <w:tc>
          <w:tcPr>
            <w:tcW w:w="2691" w:type="dxa"/>
            <w:tcBorders>
              <w:top w:val="outset" w:sz="6" w:space="0" w:color="auto"/>
              <w:left w:val="outset" w:sz="6" w:space="0" w:color="auto"/>
              <w:bottom w:val="outset" w:sz="6" w:space="0" w:color="auto"/>
              <w:right w:val="outset" w:sz="6" w:space="0" w:color="auto"/>
            </w:tcBorders>
            <w:vAlign w:val="center"/>
            <w:hideMark/>
          </w:tcPr>
          <w:p w14:paraId="315C56A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3E7609A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515C5D1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5F6B77D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38E1806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14:paraId="3E0878B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r w:rsidR="00D5323B" w:rsidRPr="00D5323B" w14:paraId="3C1707BA" w14:textId="77777777" w:rsidTr="001B7E88">
        <w:trPr>
          <w:trHeight w:val="219"/>
        </w:trPr>
        <w:tc>
          <w:tcPr>
            <w:tcW w:w="2691" w:type="dxa"/>
            <w:tcBorders>
              <w:top w:val="outset" w:sz="6" w:space="0" w:color="auto"/>
              <w:left w:val="outset" w:sz="6" w:space="0" w:color="auto"/>
              <w:bottom w:val="outset" w:sz="6" w:space="0" w:color="auto"/>
              <w:right w:val="outset" w:sz="6" w:space="0" w:color="auto"/>
            </w:tcBorders>
            <w:vAlign w:val="center"/>
            <w:hideMark/>
          </w:tcPr>
          <w:p w14:paraId="13F207A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471B74C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035B75C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66C1D5F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2607" w:type="dxa"/>
            <w:gridSpan w:val="2"/>
            <w:tcBorders>
              <w:top w:val="outset" w:sz="6" w:space="0" w:color="auto"/>
              <w:left w:val="outset" w:sz="6" w:space="0" w:color="auto"/>
              <w:bottom w:val="outset" w:sz="6" w:space="0" w:color="auto"/>
              <w:right w:val="outset" w:sz="6" w:space="0" w:color="auto"/>
            </w:tcBorders>
            <w:vAlign w:val="center"/>
            <w:hideMark/>
          </w:tcPr>
          <w:p w14:paraId="353B396E" w14:textId="77777777" w:rsidR="001B7E88" w:rsidRPr="001B7E88" w:rsidRDefault="001B7E88" w:rsidP="00D5323B">
            <w:pPr>
              <w:spacing w:after="0" w:line="240" w:lineRule="auto"/>
              <w:jc w:val="center"/>
              <w:rPr>
                <w:rFonts w:eastAsia="Times New Roman" w:cstheme="minorHAnsi"/>
                <w:color w:val="FF0000"/>
              </w:rPr>
            </w:pPr>
            <w:r w:rsidRPr="001B7E88">
              <w:rPr>
                <w:rFonts w:eastAsia="Times New Roman" w:cstheme="minorHAnsi"/>
                <w:b/>
                <w:bCs/>
                <w:color w:val="FF0000"/>
              </w:rPr>
              <w:t>% Change from</w:t>
            </w:r>
          </w:p>
        </w:tc>
      </w:tr>
      <w:tr w:rsidR="00D5323B" w:rsidRPr="00D5323B" w14:paraId="0BB95B79" w14:textId="77777777" w:rsidTr="001B7E88">
        <w:trPr>
          <w:trHeight w:val="227"/>
        </w:trPr>
        <w:tc>
          <w:tcPr>
            <w:tcW w:w="2691" w:type="dxa"/>
            <w:tcBorders>
              <w:top w:val="outset" w:sz="6" w:space="0" w:color="auto"/>
              <w:left w:val="outset" w:sz="6" w:space="0" w:color="auto"/>
              <w:bottom w:val="outset" w:sz="6" w:space="0" w:color="auto"/>
              <w:right w:val="outset" w:sz="6" w:space="0" w:color="auto"/>
            </w:tcBorders>
            <w:vAlign w:val="center"/>
            <w:hideMark/>
          </w:tcPr>
          <w:p w14:paraId="5A90517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6D916B5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January</w:t>
            </w:r>
          </w:p>
        </w:tc>
        <w:tc>
          <w:tcPr>
            <w:tcW w:w="1631" w:type="dxa"/>
            <w:tcBorders>
              <w:top w:val="outset" w:sz="6" w:space="0" w:color="auto"/>
              <w:left w:val="outset" w:sz="6" w:space="0" w:color="auto"/>
              <w:bottom w:val="outset" w:sz="6" w:space="0" w:color="auto"/>
              <w:right w:val="outset" w:sz="6" w:space="0" w:color="auto"/>
            </w:tcBorders>
            <w:vAlign w:val="center"/>
            <w:hideMark/>
          </w:tcPr>
          <w:p w14:paraId="7ECEC14A"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December</w:t>
            </w:r>
          </w:p>
        </w:tc>
        <w:tc>
          <w:tcPr>
            <w:tcW w:w="1631" w:type="dxa"/>
            <w:tcBorders>
              <w:top w:val="outset" w:sz="6" w:space="0" w:color="auto"/>
              <w:left w:val="outset" w:sz="6" w:space="0" w:color="auto"/>
              <w:bottom w:val="outset" w:sz="6" w:space="0" w:color="auto"/>
              <w:right w:val="outset" w:sz="6" w:space="0" w:color="auto"/>
            </w:tcBorders>
            <w:vAlign w:val="center"/>
            <w:hideMark/>
          </w:tcPr>
          <w:p w14:paraId="5CDA1D0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January</w:t>
            </w:r>
          </w:p>
        </w:tc>
        <w:tc>
          <w:tcPr>
            <w:tcW w:w="1422" w:type="dxa"/>
            <w:tcBorders>
              <w:top w:val="outset" w:sz="6" w:space="0" w:color="auto"/>
              <w:left w:val="outset" w:sz="6" w:space="0" w:color="auto"/>
              <w:bottom w:val="outset" w:sz="6" w:space="0" w:color="auto"/>
              <w:right w:val="outset" w:sz="6" w:space="0" w:color="auto"/>
            </w:tcBorders>
            <w:vAlign w:val="center"/>
            <w:hideMark/>
          </w:tcPr>
          <w:p w14:paraId="3697A99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December</w:t>
            </w:r>
          </w:p>
        </w:tc>
        <w:tc>
          <w:tcPr>
            <w:tcW w:w="1185" w:type="dxa"/>
            <w:tcBorders>
              <w:top w:val="outset" w:sz="6" w:space="0" w:color="auto"/>
              <w:left w:val="outset" w:sz="6" w:space="0" w:color="auto"/>
              <w:bottom w:val="outset" w:sz="6" w:space="0" w:color="auto"/>
              <w:right w:val="outset" w:sz="6" w:space="0" w:color="auto"/>
            </w:tcBorders>
            <w:vAlign w:val="center"/>
            <w:hideMark/>
          </w:tcPr>
          <w:p w14:paraId="735129B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January</w:t>
            </w:r>
          </w:p>
        </w:tc>
      </w:tr>
      <w:tr w:rsidR="00D5323B" w:rsidRPr="00D5323B" w14:paraId="311950CD" w14:textId="77777777" w:rsidTr="001B7E88">
        <w:trPr>
          <w:trHeight w:val="227"/>
        </w:trPr>
        <w:tc>
          <w:tcPr>
            <w:tcW w:w="2691" w:type="dxa"/>
            <w:tcBorders>
              <w:top w:val="outset" w:sz="6" w:space="0" w:color="auto"/>
              <w:left w:val="outset" w:sz="6" w:space="0" w:color="auto"/>
              <w:bottom w:val="outset" w:sz="6" w:space="0" w:color="auto"/>
              <w:right w:val="outset" w:sz="6" w:space="0" w:color="auto"/>
            </w:tcBorders>
            <w:vAlign w:val="center"/>
            <w:hideMark/>
          </w:tcPr>
          <w:p w14:paraId="60F6E14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7A2D8D6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2023</w:t>
            </w:r>
          </w:p>
        </w:tc>
        <w:tc>
          <w:tcPr>
            <w:tcW w:w="1631" w:type="dxa"/>
            <w:tcBorders>
              <w:top w:val="outset" w:sz="6" w:space="0" w:color="auto"/>
              <w:left w:val="outset" w:sz="6" w:space="0" w:color="auto"/>
              <w:bottom w:val="outset" w:sz="6" w:space="0" w:color="auto"/>
              <w:right w:val="outset" w:sz="6" w:space="0" w:color="auto"/>
            </w:tcBorders>
            <w:vAlign w:val="center"/>
            <w:hideMark/>
          </w:tcPr>
          <w:p w14:paraId="40977B9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2022</w:t>
            </w:r>
          </w:p>
        </w:tc>
        <w:tc>
          <w:tcPr>
            <w:tcW w:w="1631" w:type="dxa"/>
            <w:tcBorders>
              <w:top w:val="outset" w:sz="6" w:space="0" w:color="auto"/>
              <w:left w:val="outset" w:sz="6" w:space="0" w:color="auto"/>
              <w:bottom w:val="outset" w:sz="6" w:space="0" w:color="auto"/>
              <w:right w:val="outset" w:sz="6" w:space="0" w:color="auto"/>
            </w:tcBorders>
            <w:vAlign w:val="center"/>
            <w:hideMark/>
          </w:tcPr>
          <w:p w14:paraId="0E6E415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2022</w:t>
            </w:r>
          </w:p>
        </w:tc>
        <w:tc>
          <w:tcPr>
            <w:tcW w:w="1422" w:type="dxa"/>
            <w:tcBorders>
              <w:top w:val="outset" w:sz="6" w:space="0" w:color="auto"/>
              <w:left w:val="outset" w:sz="6" w:space="0" w:color="auto"/>
              <w:bottom w:val="outset" w:sz="6" w:space="0" w:color="auto"/>
              <w:right w:val="outset" w:sz="6" w:space="0" w:color="auto"/>
            </w:tcBorders>
            <w:vAlign w:val="center"/>
            <w:hideMark/>
          </w:tcPr>
          <w:p w14:paraId="36CD00B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2022</w:t>
            </w:r>
          </w:p>
        </w:tc>
        <w:tc>
          <w:tcPr>
            <w:tcW w:w="1185" w:type="dxa"/>
            <w:tcBorders>
              <w:top w:val="outset" w:sz="6" w:space="0" w:color="auto"/>
              <w:left w:val="outset" w:sz="6" w:space="0" w:color="auto"/>
              <w:bottom w:val="outset" w:sz="6" w:space="0" w:color="auto"/>
              <w:right w:val="outset" w:sz="6" w:space="0" w:color="auto"/>
            </w:tcBorders>
            <w:vAlign w:val="center"/>
            <w:hideMark/>
          </w:tcPr>
          <w:p w14:paraId="71A0639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b/>
                <w:bCs/>
                <w:color w:val="FF0000"/>
              </w:rPr>
              <w:t>2022</w:t>
            </w:r>
          </w:p>
        </w:tc>
      </w:tr>
      <w:tr w:rsidR="00D5323B" w:rsidRPr="00D5323B" w14:paraId="5E3AE5C3" w14:textId="77777777" w:rsidTr="001B7E88">
        <w:trPr>
          <w:trHeight w:val="227"/>
        </w:trPr>
        <w:tc>
          <w:tcPr>
            <w:tcW w:w="2691" w:type="dxa"/>
            <w:tcBorders>
              <w:top w:val="outset" w:sz="6" w:space="0" w:color="auto"/>
              <w:left w:val="outset" w:sz="6" w:space="0" w:color="auto"/>
              <w:bottom w:val="outset" w:sz="6" w:space="0" w:color="auto"/>
              <w:right w:val="outset" w:sz="6" w:space="0" w:color="auto"/>
            </w:tcBorders>
            <w:vAlign w:val="center"/>
            <w:hideMark/>
          </w:tcPr>
          <w:p w14:paraId="333DA41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5ECDA5A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1257FB1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54476C0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530832D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14:paraId="7C943ED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r w:rsidR="00D5323B" w:rsidRPr="00D5323B" w14:paraId="6F2FC745" w14:textId="77777777" w:rsidTr="001B7E88">
        <w:trPr>
          <w:trHeight w:val="219"/>
        </w:trPr>
        <w:tc>
          <w:tcPr>
            <w:tcW w:w="2691" w:type="dxa"/>
            <w:tcBorders>
              <w:top w:val="outset" w:sz="6" w:space="0" w:color="auto"/>
              <w:left w:val="outset" w:sz="6" w:space="0" w:color="auto"/>
              <w:bottom w:val="outset" w:sz="6" w:space="0" w:color="auto"/>
              <w:right w:val="outset" w:sz="6" w:space="0" w:color="auto"/>
            </w:tcBorders>
            <w:vAlign w:val="center"/>
            <w:hideMark/>
          </w:tcPr>
          <w:p w14:paraId="148D643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Initial claims</w:t>
            </w:r>
          </w:p>
        </w:tc>
        <w:tc>
          <w:tcPr>
            <w:tcW w:w="1631" w:type="dxa"/>
            <w:tcBorders>
              <w:top w:val="outset" w:sz="6" w:space="0" w:color="auto"/>
              <w:left w:val="outset" w:sz="6" w:space="0" w:color="auto"/>
              <w:bottom w:val="outset" w:sz="6" w:space="0" w:color="auto"/>
              <w:right w:val="outset" w:sz="6" w:space="0" w:color="auto"/>
            </w:tcBorders>
            <w:vAlign w:val="center"/>
            <w:hideMark/>
          </w:tcPr>
          <w:p w14:paraId="0F49C3C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10,105</w:t>
            </w:r>
          </w:p>
        </w:tc>
        <w:tc>
          <w:tcPr>
            <w:tcW w:w="1631" w:type="dxa"/>
            <w:tcBorders>
              <w:top w:val="outset" w:sz="6" w:space="0" w:color="auto"/>
              <w:left w:val="outset" w:sz="6" w:space="0" w:color="auto"/>
              <w:bottom w:val="outset" w:sz="6" w:space="0" w:color="auto"/>
              <w:right w:val="outset" w:sz="6" w:space="0" w:color="auto"/>
            </w:tcBorders>
            <w:vAlign w:val="center"/>
            <w:hideMark/>
          </w:tcPr>
          <w:p w14:paraId="1BE7AB0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20,138</w:t>
            </w:r>
          </w:p>
        </w:tc>
        <w:tc>
          <w:tcPr>
            <w:tcW w:w="1631" w:type="dxa"/>
            <w:tcBorders>
              <w:top w:val="outset" w:sz="6" w:space="0" w:color="auto"/>
              <w:left w:val="outset" w:sz="6" w:space="0" w:color="auto"/>
              <w:bottom w:val="outset" w:sz="6" w:space="0" w:color="auto"/>
              <w:right w:val="outset" w:sz="6" w:space="0" w:color="auto"/>
            </w:tcBorders>
            <w:vAlign w:val="center"/>
            <w:hideMark/>
          </w:tcPr>
          <w:p w14:paraId="2199760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13,052</w:t>
            </w:r>
          </w:p>
        </w:tc>
        <w:tc>
          <w:tcPr>
            <w:tcW w:w="1422" w:type="dxa"/>
            <w:tcBorders>
              <w:top w:val="outset" w:sz="6" w:space="0" w:color="auto"/>
              <w:left w:val="outset" w:sz="6" w:space="0" w:color="auto"/>
              <w:bottom w:val="outset" w:sz="6" w:space="0" w:color="auto"/>
              <w:right w:val="outset" w:sz="6" w:space="0" w:color="auto"/>
            </w:tcBorders>
            <w:vAlign w:val="center"/>
            <w:hideMark/>
          </w:tcPr>
          <w:p w14:paraId="1750AFE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-49.8%</w:t>
            </w:r>
          </w:p>
        </w:tc>
        <w:tc>
          <w:tcPr>
            <w:tcW w:w="1185" w:type="dxa"/>
            <w:tcBorders>
              <w:top w:val="outset" w:sz="6" w:space="0" w:color="auto"/>
              <w:left w:val="outset" w:sz="6" w:space="0" w:color="auto"/>
              <w:bottom w:val="outset" w:sz="6" w:space="0" w:color="auto"/>
              <w:right w:val="outset" w:sz="6" w:space="0" w:color="auto"/>
            </w:tcBorders>
            <w:vAlign w:val="center"/>
            <w:hideMark/>
          </w:tcPr>
          <w:p w14:paraId="0D78D27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-22.6%</w:t>
            </w:r>
          </w:p>
        </w:tc>
      </w:tr>
      <w:tr w:rsidR="00D5323B" w:rsidRPr="00D5323B" w14:paraId="628F3C8E" w14:textId="77777777" w:rsidTr="001B7E88">
        <w:trPr>
          <w:trHeight w:val="227"/>
        </w:trPr>
        <w:tc>
          <w:tcPr>
            <w:tcW w:w="2691" w:type="dxa"/>
            <w:tcBorders>
              <w:top w:val="outset" w:sz="6" w:space="0" w:color="auto"/>
              <w:left w:val="outset" w:sz="6" w:space="0" w:color="auto"/>
              <w:bottom w:val="outset" w:sz="6" w:space="0" w:color="auto"/>
              <w:right w:val="outset" w:sz="6" w:space="0" w:color="auto"/>
            </w:tcBorders>
            <w:vAlign w:val="center"/>
            <w:hideMark/>
          </w:tcPr>
          <w:p w14:paraId="16FC954F"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Continued claims</w:t>
            </w:r>
          </w:p>
        </w:tc>
        <w:tc>
          <w:tcPr>
            <w:tcW w:w="1631" w:type="dxa"/>
            <w:tcBorders>
              <w:top w:val="outset" w:sz="6" w:space="0" w:color="auto"/>
              <w:left w:val="outset" w:sz="6" w:space="0" w:color="auto"/>
              <w:bottom w:val="outset" w:sz="6" w:space="0" w:color="auto"/>
              <w:right w:val="outset" w:sz="6" w:space="0" w:color="auto"/>
            </w:tcBorders>
            <w:vAlign w:val="center"/>
            <w:hideMark/>
          </w:tcPr>
          <w:p w14:paraId="72F8B942"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4AE816B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631" w:type="dxa"/>
            <w:tcBorders>
              <w:top w:val="outset" w:sz="6" w:space="0" w:color="auto"/>
              <w:left w:val="outset" w:sz="6" w:space="0" w:color="auto"/>
              <w:bottom w:val="outset" w:sz="6" w:space="0" w:color="auto"/>
              <w:right w:val="outset" w:sz="6" w:space="0" w:color="auto"/>
            </w:tcBorders>
            <w:vAlign w:val="center"/>
            <w:hideMark/>
          </w:tcPr>
          <w:p w14:paraId="44BBEFC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422" w:type="dxa"/>
            <w:tcBorders>
              <w:top w:val="outset" w:sz="6" w:space="0" w:color="auto"/>
              <w:left w:val="outset" w:sz="6" w:space="0" w:color="auto"/>
              <w:bottom w:val="outset" w:sz="6" w:space="0" w:color="auto"/>
              <w:right w:val="outset" w:sz="6" w:space="0" w:color="auto"/>
            </w:tcBorders>
            <w:vAlign w:val="center"/>
            <w:hideMark/>
          </w:tcPr>
          <w:p w14:paraId="78EB615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14:paraId="7902269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t>
            </w:r>
          </w:p>
        </w:tc>
      </w:tr>
      <w:tr w:rsidR="00D5323B" w:rsidRPr="00D5323B" w14:paraId="0095B4D3" w14:textId="77777777" w:rsidTr="001B7E88">
        <w:trPr>
          <w:trHeight w:val="227"/>
        </w:trPr>
        <w:tc>
          <w:tcPr>
            <w:tcW w:w="2691" w:type="dxa"/>
            <w:tcBorders>
              <w:top w:val="outset" w:sz="6" w:space="0" w:color="auto"/>
              <w:left w:val="outset" w:sz="6" w:space="0" w:color="auto"/>
              <w:bottom w:val="outset" w:sz="6" w:space="0" w:color="auto"/>
              <w:right w:val="outset" w:sz="6" w:space="0" w:color="auto"/>
            </w:tcBorders>
            <w:vAlign w:val="center"/>
            <w:hideMark/>
          </w:tcPr>
          <w:p w14:paraId="2C12FB5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Benefit recipients</w:t>
            </w:r>
          </w:p>
        </w:tc>
        <w:tc>
          <w:tcPr>
            <w:tcW w:w="1631" w:type="dxa"/>
            <w:tcBorders>
              <w:top w:val="outset" w:sz="6" w:space="0" w:color="auto"/>
              <w:left w:val="outset" w:sz="6" w:space="0" w:color="auto"/>
              <w:bottom w:val="outset" w:sz="6" w:space="0" w:color="auto"/>
              <w:right w:val="outset" w:sz="6" w:space="0" w:color="auto"/>
            </w:tcBorders>
            <w:vAlign w:val="center"/>
            <w:hideMark/>
          </w:tcPr>
          <w:p w14:paraId="6F41E836"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26,481</w:t>
            </w:r>
          </w:p>
        </w:tc>
        <w:tc>
          <w:tcPr>
            <w:tcW w:w="1631" w:type="dxa"/>
            <w:tcBorders>
              <w:top w:val="outset" w:sz="6" w:space="0" w:color="auto"/>
              <w:left w:val="outset" w:sz="6" w:space="0" w:color="auto"/>
              <w:bottom w:val="outset" w:sz="6" w:space="0" w:color="auto"/>
              <w:right w:val="outset" w:sz="6" w:space="0" w:color="auto"/>
            </w:tcBorders>
            <w:vAlign w:val="center"/>
            <w:hideMark/>
          </w:tcPr>
          <w:p w14:paraId="4E76601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17,037</w:t>
            </w:r>
          </w:p>
        </w:tc>
        <w:tc>
          <w:tcPr>
            <w:tcW w:w="1631" w:type="dxa"/>
            <w:tcBorders>
              <w:top w:val="outset" w:sz="6" w:space="0" w:color="auto"/>
              <w:left w:val="outset" w:sz="6" w:space="0" w:color="auto"/>
              <w:bottom w:val="outset" w:sz="6" w:space="0" w:color="auto"/>
              <w:right w:val="outset" w:sz="6" w:space="0" w:color="auto"/>
            </w:tcBorders>
            <w:vAlign w:val="center"/>
            <w:hideMark/>
          </w:tcPr>
          <w:p w14:paraId="2E524C85"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28,469</w:t>
            </w:r>
          </w:p>
        </w:tc>
        <w:tc>
          <w:tcPr>
            <w:tcW w:w="1422" w:type="dxa"/>
            <w:tcBorders>
              <w:top w:val="outset" w:sz="6" w:space="0" w:color="auto"/>
              <w:left w:val="outset" w:sz="6" w:space="0" w:color="auto"/>
              <w:bottom w:val="outset" w:sz="6" w:space="0" w:color="auto"/>
              <w:right w:val="outset" w:sz="6" w:space="0" w:color="auto"/>
            </w:tcBorders>
            <w:vAlign w:val="center"/>
            <w:hideMark/>
          </w:tcPr>
          <w:p w14:paraId="264E5A3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55.4%</w:t>
            </w:r>
          </w:p>
        </w:tc>
        <w:tc>
          <w:tcPr>
            <w:tcW w:w="1185" w:type="dxa"/>
            <w:tcBorders>
              <w:top w:val="outset" w:sz="6" w:space="0" w:color="auto"/>
              <w:left w:val="outset" w:sz="6" w:space="0" w:color="auto"/>
              <w:bottom w:val="outset" w:sz="6" w:space="0" w:color="auto"/>
              <w:right w:val="outset" w:sz="6" w:space="0" w:color="auto"/>
            </w:tcBorders>
            <w:vAlign w:val="center"/>
            <w:hideMark/>
          </w:tcPr>
          <w:p w14:paraId="26E6D568"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-7.0%</w:t>
            </w:r>
          </w:p>
        </w:tc>
      </w:tr>
      <w:tr w:rsidR="00D5323B" w:rsidRPr="00D5323B" w14:paraId="5B7B0C38" w14:textId="77777777" w:rsidTr="001B7E88">
        <w:trPr>
          <w:trHeight w:val="227"/>
        </w:trPr>
        <w:tc>
          <w:tcPr>
            <w:tcW w:w="2691" w:type="dxa"/>
            <w:tcBorders>
              <w:top w:val="outset" w:sz="6" w:space="0" w:color="auto"/>
              <w:left w:val="outset" w:sz="6" w:space="0" w:color="auto"/>
              <w:bottom w:val="outset" w:sz="6" w:space="0" w:color="auto"/>
              <w:right w:val="outset" w:sz="6" w:space="0" w:color="auto"/>
            </w:tcBorders>
            <w:vAlign w:val="center"/>
            <w:hideMark/>
          </w:tcPr>
          <w:p w14:paraId="0A46C56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Weeks paid</w:t>
            </w:r>
          </w:p>
        </w:tc>
        <w:tc>
          <w:tcPr>
            <w:tcW w:w="1631" w:type="dxa"/>
            <w:tcBorders>
              <w:top w:val="outset" w:sz="6" w:space="0" w:color="auto"/>
              <w:left w:val="outset" w:sz="6" w:space="0" w:color="auto"/>
              <w:bottom w:val="outset" w:sz="6" w:space="0" w:color="auto"/>
              <w:right w:val="outset" w:sz="6" w:space="0" w:color="auto"/>
            </w:tcBorders>
            <w:vAlign w:val="center"/>
            <w:hideMark/>
          </w:tcPr>
          <w:p w14:paraId="5810474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86,339</w:t>
            </w:r>
          </w:p>
        </w:tc>
        <w:tc>
          <w:tcPr>
            <w:tcW w:w="1631" w:type="dxa"/>
            <w:tcBorders>
              <w:top w:val="outset" w:sz="6" w:space="0" w:color="auto"/>
              <w:left w:val="outset" w:sz="6" w:space="0" w:color="auto"/>
              <w:bottom w:val="outset" w:sz="6" w:space="0" w:color="auto"/>
              <w:right w:val="outset" w:sz="6" w:space="0" w:color="auto"/>
            </w:tcBorders>
            <w:vAlign w:val="center"/>
            <w:hideMark/>
          </w:tcPr>
          <w:p w14:paraId="038B56F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55,721</w:t>
            </w:r>
          </w:p>
        </w:tc>
        <w:tc>
          <w:tcPr>
            <w:tcW w:w="1631" w:type="dxa"/>
            <w:tcBorders>
              <w:top w:val="outset" w:sz="6" w:space="0" w:color="auto"/>
              <w:left w:val="outset" w:sz="6" w:space="0" w:color="auto"/>
              <w:bottom w:val="outset" w:sz="6" w:space="0" w:color="auto"/>
              <w:right w:val="outset" w:sz="6" w:space="0" w:color="auto"/>
            </w:tcBorders>
            <w:vAlign w:val="center"/>
            <w:hideMark/>
          </w:tcPr>
          <w:p w14:paraId="1394B7CC"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91,868</w:t>
            </w:r>
          </w:p>
        </w:tc>
        <w:tc>
          <w:tcPr>
            <w:tcW w:w="1422" w:type="dxa"/>
            <w:tcBorders>
              <w:top w:val="outset" w:sz="6" w:space="0" w:color="auto"/>
              <w:left w:val="outset" w:sz="6" w:space="0" w:color="auto"/>
              <w:bottom w:val="outset" w:sz="6" w:space="0" w:color="auto"/>
              <w:right w:val="outset" w:sz="6" w:space="0" w:color="auto"/>
            </w:tcBorders>
            <w:vAlign w:val="center"/>
            <w:hideMark/>
          </w:tcPr>
          <w:p w14:paraId="4B5BD411"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54.9%</w:t>
            </w:r>
          </w:p>
        </w:tc>
        <w:tc>
          <w:tcPr>
            <w:tcW w:w="1185" w:type="dxa"/>
            <w:tcBorders>
              <w:top w:val="outset" w:sz="6" w:space="0" w:color="auto"/>
              <w:left w:val="outset" w:sz="6" w:space="0" w:color="auto"/>
              <w:bottom w:val="outset" w:sz="6" w:space="0" w:color="auto"/>
              <w:right w:val="outset" w:sz="6" w:space="0" w:color="auto"/>
            </w:tcBorders>
            <w:vAlign w:val="center"/>
            <w:hideMark/>
          </w:tcPr>
          <w:p w14:paraId="1CE36A8B"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-6.0%</w:t>
            </w:r>
          </w:p>
        </w:tc>
      </w:tr>
      <w:tr w:rsidR="00D5323B" w:rsidRPr="00D5323B" w14:paraId="7C721985" w14:textId="77777777" w:rsidTr="001B7E88">
        <w:trPr>
          <w:trHeight w:val="219"/>
        </w:trPr>
        <w:tc>
          <w:tcPr>
            <w:tcW w:w="2691" w:type="dxa"/>
            <w:tcBorders>
              <w:top w:val="outset" w:sz="6" w:space="0" w:color="auto"/>
              <w:left w:val="outset" w:sz="6" w:space="0" w:color="auto"/>
              <w:bottom w:val="outset" w:sz="6" w:space="0" w:color="auto"/>
              <w:right w:val="outset" w:sz="6" w:space="0" w:color="auto"/>
            </w:tcBorders>
            <w:vAlign w:val="center"/>
            <w:hideMark/>
          </w:tcPr>
          <w:p w14:paraId="1A90A340"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     Amount paid</w:t>
            </w:r>
          </w:p>
        </w:tc>
        <w:tc>
          <w:tcPr>
            <w:tcW w:w="1631" w:type="dxa"/>
            <w:tcBorders>
              <w:top w:val="outset" w:sz="6" w:space="0" w:color="auto"/>
              <w:left w:val="outset" w:sz="6" w:space="0" w:color="auto"/>
              <w:bottom w:val="outset" w:sz="6" w:space="0" w:color="auto"/>
              <w:right w:val="outset" w:sz="6" w:space="0" w:color="auto"/>
            </w:tcBorders>
            <w:vAlign w:val="center"/>
            <w:hideMark/>
          </w:tcPr>
          <w:p w14:paraId="39D39F19"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$42,093,040</w:t>
            </w:r>
          </w:p>
        </w:tc>
        <w:tc>
          <w:tcPr>
            <w:tcW w:w="1631" w:type="dxa"/>
            <w:tcBorders>
              <w:top w:val="outset" w:sz="6" w:space="0" w:color="auto"/>
              <w:left w:val="outset" w:sz="6" w:space="0" w:color="auto"/>
              <w:bottom w:val="outset" w:sz="6" w:space="0" w:color="auto"/>
              <w:right w:val="outset" w:sz="6" w:space="0" w:color="auto"/>
            </w:tcBorders>
            <w:vAlign w:val="center"/>
            <w:hideMark/>
          </w:tcPr>
          <w:p w14:paraId="068B5B8D"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$26,174,948</w:t>
            </w:r>
          </w:p>
        </w:tc>
        <w:tc>
          <w:tcPr>
            <w:tcW w:w="1631" w:type="dxa"/>
            <w:tcBorders>
              <w:top w:val="outset" w:sz="6" w:space="0" w:color="auto"/>
              <w:left w:val="outset" w:sz="6" w:space="0" w:color="auto"/>
              <w:bottom w:val="outset" w:sz="6" w:space="0" w:color="auto"/>
              <w:right w:val="outset" w:sz="6" w:space="0" w:color="auto"/>
            </w:tcBorders>
            <w:vAlign w:val="center"/>
            <w:hideMark/>
          </w:tcPr>
          <w:p w14:paraId="2B43DF0E"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$42,014,680</w:t>
            </w:r>
          </w:p>
        </w:tc>
        <w:tc>
          <w:tcPr>
            <w:tcW w:w="1422" w:type="dxa"/>
            <w:tcBorders>
              <w:top w:val="outset" w:sz="6" w:space="0" w:color="auto"/>
              <w:left w:val="outset" w:sz="6" w:space="0" w:color="auto"/>
              <w:bottom w:val="outset" w:sz="6" w:space="0" w:color="auto"/>
              <w:right w:val="outset" w:sz="6" w:space="0" w:color="auto"/>
            </w:tcBorders>
            <w:vAlign w:val="center"/>
            <w:hideMark/>
          </w:tcPr>
          <w:p w14:paraId="65D0E3B7"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60.8%</w:t>
            </w:r>
          </w:p>
        </w:tc>
        <w:tc>
          <w:tcPr>
            <w:tcW w:w="1185" w:type="dxa"/>
            <w:tcBorders>
              <w:top w:val="outset" w:sz="6" w:space="0" w:color="auto"/>
              <w:left w:val="outset" w:sz="6" w:space="0" w:color="auto"/>
              <w:bottom w:val="outset" w:sz="6" w:space="0" w:color="auto"/>
              <w:right w:val="outset" w:sz="6" w:space="0" w:color="auto"/>
            </w:tcBorders>
            <w:vAlign w:val="center"/>
            <w:hideMark/>
          </w:tcPr>
          <w:p w14:paraId="19BCD633" w14:textId="77777777" w:rsidR="001B7E88" w:rsidRPr="001B7E88" w:rsidRDefault="001B7E88" w:rsidP="00D5323B">
            <w:pPr>
              <w:spacing w:after="0" w:line="240" w:lineRule="auto"/>
              <w:rPr>
                <w:rFonts w:eastAsia="Times New Roman" w:cstheme="minorHAnsi"/>
                <w:color w:val="FF0000"/>
              </w:rPr>
            </w:pPr>
            <w:r w:rsidRPr="001B7E88">
              <w:rPr>
                <w:rFonts w:eastAsia="Times New Roman" w:cstheme="minorHAnsi"/>
                <w:color w:val="FF0000"/>
              </w:rPr>
              <w:t>0.2%</w:t>
            </w:r>
          </w:p>
        </w:tc>
      </w:tr>
    </w:tbl>
    <w:p w14:paraId="404A0FF5" w14:textId="77777777" w:rsidR="001B7E88" w:rsidRPr="001B7E88" w:rsidRDefault="001B7E88" w:rsidP="00D5323B">
      <w:pPr>
        <w:spacing w:after="150" w:line="240" w:lineRule="auto"/>
        <w:rPr>
          <w:rFonts w:eastAsia="Calibri" w:cstheme="minorHAnsi"/>
          <w:color w:val="FF0000"/>
        </w:rPr>
      </w:pPr>
      <w:r w:rsidRPr="001B7E88">
        <w:rPr>
          <w:rFonts w:eastAsia="Calibri" w:cstheme="minorHAnsi"/>
          <w:color w:val="FF0000"/>
        </w:rPr>
        <w:t> </w:t>
      </w:r>
    </w:p>
    <w:p w14:paraId="74530198" w14:textId="77777777" w:rsidR="001B7E88" w:rsidRPr="001B7E88" w:rsidRDefault="001B7E88" w:rsidP="00D5323B">
      <w:pPr>
        <w:spacing w:after="0" w:line="240" w:lineRule="auto"/>
        <w:rPr>
          <w:rFonts w:eastAsia="Calibri" w:cstheme="minorHAnsi"/>
          <w:color w:val="FF0000"/>
        </w:rPr>
      </w:pPr>
      <w:r w:rsidRPr="001B7E88">
        <w:rPr>
          <w:rFonts w:eastAsia="Calibri" w:cstheme="minorHAnsi"/>
          <w:color w:val="FF0000"/>
        </w:rPr>
        <w:lastRenderedPageBreak/>
        <w:t xml:space="preserve">Visit </w:t>
      </w:r>
      <w:hyperlink r:id="rId13" w:tgtFrame="_blank" w:history="1">
        <w:r w:rsidRPr="001B7E88">
          <w:rPr>
            <w:rFonts w:eastAsia="Calibri" w:cstheme="minorHAnsi"/>
            <w:color w:val="FF0000"/>
            <w:u w:val="single"/>
          </w:rPr>
          <w:t>www.iowalmi.gov</w:t>
        </w:r>
      </w:hyperlink>
      <w:r w:rsidRPr="001B7E88">
        <w:rPr>
          <w:rFonts w:eastAsia="Calibri" w:cstheme="minorHAnsi"/>
          <w:color w:val="FF0000"/>
        </w:rPr>
        <w:t xml:space="preserve"> for more information about current and historical data, labor force data, nonfarm employment, hours and earnings, and jobless benefits by county.</w:t>
      </w:r>
      <w:r w:rsidRPr="001B7E88">
        <w:rPr>
          <w:rFonts w:eastAsia="Calibri" w:cstheme="minorHAnsi"/>
          <w:color w:val="FF0000"/>
        </w:rPr>
        <w:br/>
      </w:r>
      <w:r w:rsidRPr="001B7E88">
        <w:rPr>
          <w:rFonts w:eastAsia="Calibri" w:cstheme="minorHAnsi"/>
          <w:color w:val="FF0000"/>
        </w:rPr>
        <w:br/>
        <w:t>MEDIA ALERT: Local data for January 2023 is available on the IWD website. Statewide data for February 2023 will be released on Thursday, March 23, 2023.</w:t>
      </w:r>
    </w:p>
    <w:p w14:paraId="739FE780" w14:textId="58810792" w:rsidR="001B7E88" w:rsidRPr="00D5323B" w:rsidRDefault="001B7E88" w:rsidP="006B4EF5">
      <w:pPr>
        <w:rPr>
          <w:color w:val="FF0000"/>
          <w:sz w:val="24"/>
          <w:szCs w:val="24"/>
        </w:rPr>
      </w:pPr>
    </w:p>
    <w:p w14:paraId="1B84FEB0" w14:textId="77777777" w:rsidR="001B7E88" w:rsidRDefault="001B7E88" w:rsidP="006B4EF5">
      <w:pPr>
        <w:rPr>
          <w:sz w:val="24"/>
          <w:szCs w:val="24"/>
        </w:rPr>
      </w:pPr>
    </w:p>
    <w:p w14:paraId="6704663E" w14:textId="18B17990" w:rsidR="00037E34" w:rsidRPr="006E3ADA" w:rsidRDefault="00A4791B" w:rsidP="00037E34">
      <w:pPr>
        <w:spacing w:after="0"/>
        <w:rPr>
          <w:sz w:val="24"/>
          <w:szCs w:val="24"/>
        </w:rPr>
      </w:pPr>
      <w:r>
        <w:rPr>
          <w:noProof/>
        </w:rPr>
        <w:drawing>
          <wp:inline distT="0" distB="0" distL="0" distR="0" wp14:anchorId="138A81CA" wp14:editId="43A1DA5B">
            <wp:extent cx="1988820" cy="1491615"/>
            <wp:effectExtent l="0" t="0" r="0" b="0"/>
            <wp:docPr id="39" name="Picture 39" descr="From prisoners to tourists? Group envisions rehabbing Andrew Jail into  rental lodge | Local News | bellevueheraldlead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prisoners to tourists? Group envisions rehabbing Andrew Jail into  rental lodge | Local News | bellevueheraldleader.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820" cy="1491615"/>
                    </a:xfrm>
                    <a:prstGeom prst="rect">
                      <a:avLst/>
                    </a:prstGeom>
                    <a:noFill/>
                    <a:ln>
                      <a:noFill/>
                    </a:ln>
                  </pic:spPr>
                </pic:pic>
              </a:graphicData>
            </a:graphic>
          </wp:inline>
        </w:drawing>
      </w:r>
      <w:r w:rsidR="0002357A" w:rsidRPr="006E3ADA">
        <w:rPr>
          <w:b/>
          <w:bCs/>
          <w:sz w:val="24"/>
          <w:szCs w:val="24"/>
        </w:rPr>
        <w:t xml:space="preserve">Andrew Jail and </w:t>
      </w:r>
      <w:proofErr w:type="gramStart"/>
      <w:r w:rsidR="0002357A" w:rsidRPr="006E3ADA">
        <w:rPr>
          <w:b/>
          <w:bCs/>
          <w:sz w:val="24"/>
          <w:szCs w:val="24"/>
        </w:rPr>
        <w:t>old</w:t>
      </w:r>
      <w:proofErr w:type="gramEnd"/>
      <w:r w:rsidR="0002357A" w:rsidRPr="006E3ADA">
        <w:rPr>
          <w:b/>
          <w:bCs/>
          <w:sz w:val="24"/>
          <w:szCs w:val="24"/>
        </w:rPr>
        <w:t xml:space="preserve"> Fire Dept Building</w:t>
      </w:r>
      <w:r w:rsidR="00F77221" w:rsidRPr="006E3ADA">
        <w:rPr>
          <w:b/>
          <w:bCs/>
          <w:sz w:val="24"/>
          <w:szCs w:val="24"/>
        </w:rPr>
        <w:t xml:space="preserve"> – </w:t>
      </w:r>
      <w:r w:rsidR="00F77221" w:rsidRPr="006E3ADA">
        <w:rPr>
          <w:sz w:val="24"/>
          <w:szCs w:val="24"/>
        </w:rPr>
        <w:t xml:space="preserve">there have been several inquiries about what funding may be available for these two buildings in Andrew.  </w:t>
      </w:r>
      <w:r w:rsidR="00136614" w:rsidRPr="006E3ADA">
        <w:rPr>
          <w:sz w:val="24"/>
          <w:szCs w:val="24"/>
        </w:rPr>
        <w:t xml:space="preserve"> </w:t>
      </w:r>
      <w:r w:rsidR="00CD3160" w:rsidRPr="006E3ADA">
        <w:rPr>
          <w:sz w:val="24"/>
          <w:szCs w:val="24"/>
        </w:rPr>
        <w:t xml:space="preserve">At one time, Andrew was the county seat for Jackson County.  The jail was also the County Courthouse.  In fact, it is the oldest standing courthouse in the state of Iowa.  </w:t>
      </w:r>
      <w:r w:rsidR="008350FA" w:rsidRPr="006E3ADA">
        <w:rPr>
          <w:sz w:val="24"/>
          <w:szCs w:val="24"/>
        </w:rPr>
        <w:t xml:space="preserve">It was originally built in 1871. The courthouse moved to Maquoketa in 1873 and then this building was primarily used as a jail until 1896.  </w:t>
      </w:r>
      <w:r w:rsidR="00186E4F" w:rsidRPr="006E3ADA">
        <w:rPr>
          <w:sz w:val="24"/>
          <w:szCs w:val="24"/>
        </w:rPr>
        <w:t xml:space="preserve">In 1978 this building was listed on the National Register of Historic Places. The condition of the building has greatly deteriorated over the last several </w:t>
      </w:r>
      <w:r w:rsidR="009D6063" w:rsidRPr="006E3ADA">
        <w:rPr>
          <w:sz w:val="24"/>
          <w:szCs w:val="24"/>
        </w:rPr>
        <w:t xml:space="preserve">years.  </w:t>
      </w:r>
      <w:proofErr w:type="gramStart"/>
      <w:r w:rsidR="009D6063" w:rsidRPr="006E3ADA">
        <w:rPr>
          <w:sz w:val="24"/>
          <w:szCs w:val="24"/>
        </w:rPr>
        <w:t>In an effort to</w:t>
      </w:r>
      <w:proofErr w:type="gramEnd"/>
      <w:r w:rsidR="009D6063" w:rsidRPr="006E3ADA">
        <w:rPr>
          <w:sz w:val="24"/>
          <w:szCs w:val="24"/>
        </w:rPr>
        <w:t xml:space="preserve"> preserve this beautiful piece of history, there is a local initiative to raise funds and save the building.  It would be eligible for an Emergency Catalyst grant </w:t>
      </w:r>
      <w:r w:rsidR="00A4708F" w:rsidRPr="006E3ADA">
        <w:rPr>
          <w:sz w:val="24"/>
          <w:szCs w:val="24"/>
        </w:rPr>
        <w:t xml:space="preserve">of $100,000 if the total renovation project exceeds at least $200,000, there are multiple funding </w:t>
      </w:r>
      <w:proofErr w:type="gramStart"/>
      <w:r w:rsidR="00A4708F" w:rsidRPr="006E3ADA">
        <w:rPr>
          <w:sz w:val="24"/>
          <w:szCs w:val="24"/>
        </w:rPr>
        <w:t>partners</w:t>
      </w:r>
      <w:proofErr w:type="gramEnd"/>
      <w:r w:rsidR="002557E9" w:rsidRPr="006E3ADA">
        <w:rPr>
          <w:sz w:val="24"/>
          <w:szCs w:val="24"/>
        </w:rPr>
        <w:t xml:space="preserve"> and the future </w:t>
      </w:r>
      <w:r w:rsidR="00247317" w:rsidRPr="006E3ADA">
        <w:rPr>
          <w:sz w:val="24"/>
          <w:szCs w:val="24"/>
        </w:rPr>
        <w:t xml:space="preserve">use </w:t>
      </w:r>
      <w:r w:rsidR="002557E9" w:rsidRPr="006E3ADA">
        <w:rPr>
          <w:sz w:val="24"/>
          <w:szCs w:val="24"/>
        </w:rPr>
        <w:t xml:space="preserve">of the building would transition into something that would serve as a catalyst for economic development </w:t>
      </w:r>
      <w:r w:rsidR="00247317" w:rsidRPr="006E3ADA">
        <w:rPr>
          <w:sz w:val="24"/>
          <w:szCs w:val="24"/>
        </w:rPr>
        <w:t xml:space="preserve">and would be privately owned and put back on the tax rolls.  The possibilities are endless for anyone interested in working with the City </w:t>
      </w:r>
      <w:r w:rsidR="0047547E" w:rsidRPr="006E3ADA">
        <w:rPr>
          <w:sz w:val="24"/>
          <w:szCs w:val="24"/>
        </w:rPr>
        <w:t>to preserve this building.</w:t>
      </w:r>
      <w:r w:rsidR="00037E34" w:rsidRPr="006E3ADA">
        <w:rPr>
          <w:sz w:val="24"/>
          <w:szCs w:val="24"/>
        </w:rPr>
        <w:t xml:space="preserve"> </w:t>
      </w:r>
      <w:proofErr w:type="gramStart"/>
      <w:r w:rsidR="00037E34" w:rsidRPr="006E3ADA">
        <w:rPr>
          <w:sz w:val="24"/>
          <w:szCs w:val="24"/>
        </w:rPr>
        <w:t>More to</w:t>
      </w:r>
      <w:proofErr w:type="gramEnd"/>
      <w:r w:rsidR="00037E34" w:rsidRPr="006E3ADA">
        <w:rPr>
          <w:sz w:val="24"/>
          <w:szCs w:val="24"/>
        </w:rPr>
        <w:t xml:space="preserve"> discussions to follow. </w:t>
      </w:r>
    </w:p>
    <w:p w14:paraId="15DC2D30" w14:textId="186C1C5C" w:rsidR="0046213E" w:rsidRDefault="0046213E" w:rsidP="00037E34">
      <w:pPr>
        <w:spacing w:after="0"/>
        <w:rPr>
          <w:sz w:val="24"/>
          <w:szCs w:val="24"/>
        </w:rPr>
      </w:pPr>
      <w:r w:rsidRPr="006E3ADA">
        <w:rPr>
          <w:sz w:val="24"/>
          <w:szCs w:val="24"/>
        </w:rPr>
        <w:t xml:space="preserve">FYI – The Derelict </w:t>
      </w:r>
      <w:r w:rsidR="006536D7" w:rsidRPr="006E3ADA">
        <w:rPr>
          <w:sz w:val="24"/>
          <w:szCs w:val="24"/>
        </w:rPr>
        <w:t xml:space="preserve">Grant is not available because this building is on the National Historic Registry. </w:t>
      </w:r>
    </w:p>
    <w:p w14:paraId="45CAA98E" w14:textId="71075EE8" w:rsidR="00F055C4" w:rsidRPr="00F055C4" w:rsidRDefault="00F055C4" w:rsidP="00037E34">
      <w:pPr>
        <w:spacing w:after="0"/>
        <w:rPr>
          <w:color w:val="FF0000"/>
          <w:sz w:val="24"/>
          <w:szCs w:val="24"/>
        </w:rPr>
      </w:pPr>
      <w:r>
        <w:rPr>
          <w:color w:val="FF0000"/>
          <w:sz w:val="24"/>
          <w:szCs w:val="24"/>
        </w:rPr>
        <w:t xml:space="preserve">JCEA forwarded information for consideration from the Andrew City Council.  We have not heard back </w:t>
      </w:r>
      <w:r w:rsidR="00C82853">
        <w:rPr>
          <w:color w:val="FF0000"/>
          <w:sz w:val="24"/>
          <w:szCs w:val="24"/>
        </w:rPr>
        <w:t xml:space="preserve">on the next steps.  We also reached out to a few potential private investors but so far, we haven’t received any interest. </w:t>
      </w:r>
      <w:r w:rsidR="003C3DC5">
        <w:rPr>
          <w:color w:val="FF0000"/>
          <w:sz w:val="24"/>
          <w:szCs w:val="24"/>
        </w:rPr>
        <w:t xml:space="preserve"> More to follow.  This has such potential. </w:t>
      </w:r>
    </w:p>
    <w:p w14:paraId="0BA14FE9" w14:textId="1866D330" w:rsidR="00A4791B" w:rsidRPr="006E3ADA" w:rsidRDefault="00770738" w:rsidP="006B4EF5">
      <w:pPr>
        <w:rPr>
          <w:sz w:val="24"/>
          <w:szCs w:val="24"/>
        </w:rPr>
      </w:pPr>
      <w:r w:rsidRPr="006E3ADA">
        <w:rPr>
          <w:noProof/>
        </w:rPr>
        <w:drawing>
          <wp:inline distT="0" distB="0" distL="0" distR="0" wp14:anchorId="3BC095F4" wp14:editId="1D98CF0B">
            <wp:extent cx="2763520" cy="2072640"/>
            <wp:effectExtent l="0" t="0" r="0" b="3810"/>
            <wp:docPr id="40" name="Picture 40" descr="Proper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perty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inline>
        </w:drawing>
      </w:r>
    </w:p>
    <w:p w14:paraId="426CA6C9" w14:textId="07B486BF" w:rsidR="0047547E" w:rsidRPr="003C3DC5" w:rsidRDefault="0047547E" w:rsidP="006B4EF5">
      <w:pPr>
        <w:rPr>
          <w:color w:val="FF0000"/>
          <w:sz w:val="24"/>
          <w:szCs w:val="24"/>
        </w:rPr>
      </w:pPr>
      <w:r w:rsidRPr="006E3ADA">
        <w:rPr>
          <w:sz w:val="24"/>
          <w:szCs w:val="24"/>
        </w:rPr>
        <w:lastRenderedPageBreak/>
        <w:t xml:space="preserve">The retired Fire Dept building sits just adjacent </w:t>
      </w:r>
      <w:r w:rsidR="00037E34" w:rsidRPr="006E3ADA">
        <w:rPr>
          <w:sz w:val="24"/>
          <w:szCs w:val="24"/>
        </w:rPr>
        <w:t xml:space="preserve">to the old jail and is now empty after the fire dept constructed a new building.  Tentative plans are to potentially convert this building into a Community Center.  Again, funding is needed.  Options may include a CDBG Public Facilities </w:t>
      </w:r>
      <w:proofErr w:type="gramStart"/>
      <w:r w:rsidR="00037E34" w:rsidRPr="006E3ADA">
        <w:rPr>
          <w:sz w:val="24"/>
          <w:szCs w:val="24"/>
        </w:rPr>
        <w:t>grant</w:t>
      </w:r>
      <w:proofErr w:type="gramEnd"/>
      <w:r w:rsidR="00037E34" w:rsidRPr="006E3ADA">
        <w:rPr>
          <w:sz w:val="24"/>
          <w:szCs w:val="24"/>
        </w:rPr>
        <w:t xml:space="preserve"> however there is a local match of at least 25% needed as well as other conditions that go along with the Federal Grant requirements.  More discussions to follow. </w:t>
      </w:r>
      <w:r w:rsidR="003C3DC5">
        <w:rPr>
          <w:sz w:val="24"/>
          <w:szCs w:val="24"/>
        </w:rPr>
        <w:t xml:space="preserve"> </w:t>
      </w:r>
      <w:r w:rsidR="003C3DC5">
        <w:rPr>
          <w:color w:val="FF0000"/>
          <w:sz w:val="24"/>
          <w:szCs w:val="24"/>
        </w:rPr>
        <w:t>No Update</w:t>
      </w:r>
    </w:p>
    <w:p w14:paraId="28A585A9" w14:textId="78F46F20" w:rsidR="00044C77" w:rsidRPr="006E3ADA" w:rsidRDefault="00044C77" w:rsidP="006B4EF5">
      <w:pPr>
        <w:rPr>
          <w:b/>
          <w:bCs/>
          <w:sz w:val="24"/>
          <w:szCs w:val="24"/>
        </w:rPr>
      </w:pPr>
      <w:r w:rsidRPr="006E3ADA">
        <w:rPr>
          <w:b/>
          <w:bCs/>
          <w:sz w:val="24"/>
          <w:szCs w:val="24"/>
        </w:rPr>
        <w:t xml:space="preserve">DAYCARE </w:t>
      </w:r>
      <w:proofErr w:type="gramStart"/>
      <w:r w:rsidRPr="006E3ADA">
        <w:rPr>
          <w:b/>
          <w:bCs/>
          <w:sz w:val="24"/>
          <w:szCs w:val="24"/>
        </w:rPr>
        <w:t xml:space="preserve">- </w:t>
      </w:r>
      <w:r w:rsidR="00D42090" w:rsidRPr="006E3ADA">
        <w:rPr>
          <w:b/>
          <w:bCs/>
          <w:sz w:val="24"/>
          <w:szCs w:val="24"/>
        </w:rPr>
        <w:t xml:space="preserve"> RURAL</w:t>
      </w:r>
      <w:proofErr w:type="gramEnd"/>
      <w:r w:rsidR="00D42090" w:rsidRPr="006E3ADA">
        <w:rPr>
          <w:b/>
          <w:bCs/>
          <w:sz w:val="24"/>
          <w:szCs w:val="24"/>
        </w:rPr>
        <w:t xml:space="preserve"> CHILD CARE MARKET STUDY GRANT – </w:t>
      </w:r>
    </w:p>
    <w:p w14:paraId="0C0720B5" w14:textId="0C9D8395" w:rsidR="00D42090" w:rsidRPr="006E3ADA" w:rsidRDefault="00D42090" w:rsidP="006B4EF5">
      <w:pPr>
        <w:rPr>
          <w:sz w:val="24"/>
          <w:szCs w:val="24"/>
        </w:rPr>
      </w:pPr>
      <w:r w:rsidRPr="006E3ADA">
        <w:rPr>
          <w:sz w:val="24"/>
          <w:szCs w:val="24"/>
        </w:rPr>
        <w:t xml:space="preserve">The city of Bellevue and Bellevue Community Schools originally brought this to our attention as they had a desire to pursue this grant.  </w:t>
      </w:r>
      <w:r w:rsidR="003E37F7" w:rsidRPr="006E3ADA">
        <w:rPr>
          <w:sz w:val="24"/>
          <w:szCs w:val="24"/>
        </w:rPr>
        <w:t xml:space="preserve">They had been discussing options with a qualified vendor who could partner as the one who would conduct the study. </w:t>
      </w:r>
      <w:r w:rsidR="00EA68D7" w:rsidRPr="006E3ADA">
        <w:rPr>
          <w:sz w:val="24"/>
          <w:szCs w:val="24"/>
        </w:rPr>
        <w:t xml:space="preserve"> The timeframe was very short for the submittal of the grant</w:t>
      </w:r>
      <w:r w:rsidR="00385F89" w:rsidRPr="006E3ADA">
        <w:rPr>
          <w:sz w:val="24"/>
          <w:szCs w:val="24"/>
        </w:rPr>
        <w:t xml:space="preserve"> and there was very limited funding available so it would be a </w:t>
      </w:r>
      <w:r w:rsidR="00DE7551" w:rsidRPr="006E3ADA">
        <w:rPr>
          <w:sz w:val="24"/>
          <w:szCs w:val="24"/>
        </w:rPr>
        <w:t xml:space="preserve">competitive grant. </w:t>
      </w:r>
      <w:r w:rsidR="00EA68D7" w:rsidRPr="006E3ADA">
        <w:rPr>
          <w:sz w:val="24"/>
          <w:szCs w:val="24"/>
        </w:rPr>
        <w:t xml:space="preserve"> </w:t>
      </w:r>
      <w:r w:rsidR="00385F89" w:rsidRPr="006E3ADA">
        <w:rPr>
          <w:sz w:val="24"/>
          <w:szCs w:val="24"/>
        </w:rPr>
        <w:t xml:space="preserve">I sent the information out to all city management staff and Mayors; however, there was limited interest.  I contacted the State about the possibility of another round of grants so we could </w:t>
      </w:r>
      <w:proofErr w:type="gramStart"/>
      <w:r w:rsidR="00385F89" w:rsidRPr="006E3ADA">
        <w:rPr>
          <w:sz w:val="24"/>
          <w:szCs w:val="24"/>
        </w:rPr>
        <w:t>come</w:t>
      </w:r>
      <w:proofErr w:type="gramEnd"/>
      <w:r w:rsidR="00385F89" w:rsidRPr="006E3ADA">
        <w:rPr>
          <w:sz w:val="24"/>
          <w:szCs w:val="24"/>
        </w:rPr>
        <w:t xml:space="preserve"> better prepared. </w:t>
      </w:r>
      <w:r w:rsidR="00DE7551" w:rsidRPr="006E3ADA">
        <w:rPr>
          <w:sz w:val="24"/>
          <w:szCs w:val="24"/>
        </w:rPr>
        <w:t xml:space="preserve"> Although nothing is definite until the next </w:t>
      </w:r>
      <w:r w:rsidR="00156E1C" w:rsidRPr="006E3ADA">
        <w:rPr>
          <w:sz w:val="24"/>
          <w:szCs w:val="24"/>
        </w:rPr>
        <w:t>r</w:t>
      </w:r>
      <w:r w:rsidR="00DE7551" w:rsidRPr="006E3ADA">
        <w:rPr>
          <w:sz w:val="24"/>
          <w:szCs w:val="24"/>
        </w:rPr>
        <w:t xml:space="preserve">ound of funds </w:t>
      </w:r>
      <w:proofErr w:type="gramStart"/>
      <w:r w:rsidR="00DE7551" w:rsidRPr="006E3ADA">
        <w:rPr>
          <w:sz w:val="24"/>
          <w:szCs w:val="24"/>
        </w:rPr>
        <w:t>are</w:t>
      </w:r>
      <w:proofErr w:type="gramEnd"/>
      <w:r w:rsidR="00DE7551" w:rsidRPr="006E3ADA">
        <w:rPr>
          <w:sz w:val="24"/>
          <w:szCs w:val="24"/>
        </w:rPr>
        <w:t xml:space="preserve"> approved, they anticipate another</w:t>
      </w:r>
      <w:r w:rsidR="00156E1C" w:rsidRPr="006E3ADA">
        <w:rPr>
          <w:sz w:val="24"/>
          <w:szCs w:val="24"/>
        </w:rPr>
        <w:t xml:space="preserve"> application window in the Summer.   In </w:t>
      </w:r>
      <w:proofErr w:type="gramStart"/>
      <w:r w:rsidR="00156E1C" w:rsidRPr="006E3ADA">
        <w:rPr>
          <w:sz w:val="24"/>
          <w:szCs w:val="24"/>
        </w:rPr>
        <w:t>follow</w:t>
      </w:r>
      <w:proofErr w:type="gramEnd"/>
      <w:r w:rsidR="00156E1C" w:rsidRPr="006E3ADA">
        <w:rPr>
          <w:sz w:val="24"/>
          <w:szCs w:val="24"/>
        </w:rPr>
        <w:t xml:space="preserve"> discussions with other cities, there is more of an interest. </w:t>
      </w:r>
      <w:r w:rsidR="00B31AB6" w:rsidRPr="006E3ADA">
        <w:rPr>
          <w:sz w:val="24"/>
          <w:szCs w:val="24"/>
        </w:rPr>
        <w:t xml:space="preserve"> The following data </w:t>
      </w:r>
      <w:r w:rsidR="002A09EB" w:rsidRPr="006E3ADA">
        <w:rPr>
          <w:sz w:val="24"/>
          <w:szCs w:val="24"/>
        </w:rPr>
        <w:t xml:space="preserve">supports our concerns that affordable childcare is an essential piece in reversing the trend of population loss in Jackson County. </w:t>
      </w:r>
    </w:p>
    <w:p w14:paraId="69EE46FF" w14:textId="77777777" w:rsidR="008D35FF" w:rsidRPr="006E3ADA" w:rsidRDefault="008D35FF" w:rsidP="008D35FF">
      <w:pPr>
        <w:rPr>
          <w:sz w:val="24"/>
          <w:szCs w:val="24"/>
        </w:rPr>
      </w:pPr>
      <w:r w:rsidRPr="006E3ADA">
        <w:rPr>
          <w:sz w:val="24"/>
          <w:szCs w:val="24"/>
        </w:rPr>
        <w:t xml:space="preserve">Save the Children and Save the Children Action Network (SCAN) commissioned a poll of rural and </w:t>
      </w:r>
      <w:proofErr w:type="gramStart"/>
      <w:r w:rsidRPr="006E3ADA">
        <w:rPr>
          <w:sz w:val="24"/>
          <w:szCs w:val="24"/>
        </w:rPr>
        <w:t>small town</w:t>
      </w:r>
      <w:proofErr w:type="gramEnd"/>
      <w:r w:rsidRPr="006E3ADA">
        <w:rPr>
          <w:sz w:val="24"/>
          <w:szCs w:val="24"/>
        </w:rPr>
        <w:t xml:space="preserve"> voters from the bipartisan research team of New Bridge Strategy (R) and Hart Research (D). The study found that </w:t>
      </w:r>
      <w:r w:rsidRPr="006E3ADA">
        <w:rPr>
          <w:b/>
          <w:bCs/>
          <w:sz w:val="24"/>
          <w:szCs w:val="24"/>
        </w:rPr>
        <w:t>rural voters nationally are facing many challenges</w:t>
      </w:r>
      <w:r w:rsidRPr="006E3ADA">
        <w:rPr>
          <w:sz w:val="24"/>
          <w:szCs w:val="24"/>
        </w:rPr>
        <w:t>, including </w:t>
      </w:r>
      <w:r w:rsidRPr="006E3ADA">
        <w:rPr>
          <w:b/>
          <w:bCs/>
          <w:sz w:val="24"/>
          <w:szCs w:val="24"/>
        </w:rPr>
        <w:t>concerns about feeding their families</w:t>
      </w:r>
      <w:r w:rsidRPr="006E3ADA">
        <w:rPr>
          <w:sz w:val="24"/>
          <w:szCs w:val="24"/>
        </w:rPr>
        <w:t> and </w:t>
      </w:r>
      <w:r w:rsidRPr="006E3ADA">
        <w:rPr>
          <w:b/>
          <w:bCs/>
          <w:sz w:val="24"/>
          <w:szCs w:val="24"/>
        </w:rPr>
        <w:t xml:space="preserve">affordability of quality </w:t>
      </w:r>
      <w:proofErr w:type="gramStart"/>
      <w:r w:rsidRPr="006E3ADA">
        <w:rPr>
          <w:b/>
          <w:bCs/>
          <w:sz w:val="24"/>
          <w:szCs w:val="24"/>
        </w:rPr>
        <w:t>child care</w:t>
      </w:r>
      <w:proofErr w:type="gramEnd"/>
      <w:r w:rsidRPr="006E3ADA">
        <w:rPr>
          <w:sz w:val="24"/>
          <w:szCs w:val="24"/>
        </w:rPr>
        <w:t>, which are having profound and personal impacts on them and people they know. Additionally, the study found </w:t>
      </w:r>
      <w:r w:rsidRPr="006E3ADA">
        <w:rPr>
          <w:b/>
          <w:bCs/>
          <w:sz w:val="24"/>
          <w:szCs w:val="24"/>
        </w:rPr>
        <w:t>strong bipartisan support</w:t>
      </w:r>
      <w:r w:rsidRPr="006E3ADA">
        <w:rPr>
          <w:sz w:val="24"/>
          <w:szCs w:val="24"/>
        </w:rPr>
        <w:t xml:space="preserve"> for </w:t>
      </w:r>
      <w:proofErr w:type="gramStart"/>
      <w:r w:rsidRPr="006E3ADA">
        <w:rPr>
          <w:sz w:val="24"/>
          <w:szCs w:val="24"/>
        </w:rPr>
        <w:t>a number of</w:t>
      </w:r>
      <w:proofErr w:type="gramEnd"/>
      <w:r w:rsidRPr="006E3ADA">
        <w:rPr>
          <w:sz w:val="24"/>
          <w:szCs w:val="24"/>
        </w:rPr>
        <w:t xml:space="preserve"> policy remedies to address these challenges, including </w:t>
      </w:r>
      <w:r w:rsidRPr="006E3ADA">
        <w:rPr>
          <w:b/>
          <w:bCs/>
          <w:sz w:val="24"/>
          <w:szCs w:val="24"/>
        </w:rPr>
        <w:t>policies that increase government funding</w:t>
      </w:r>
      <w:r w:rsidRPr="006E3ADA">
        <w:rPr>
          <w:sz w:val="24"/>
          <w:szCs w:val="24"/>
        </w:rPr>
        <w:t>.</w:t>
      </w:r>
    </w:p>
    <w:p w14:paraId="7526994C" w14:textId="77777777" w:rsidR="008D35FF" w:rsidRPr="006E3ADA" w:rsidRDefault="008D35FF" w:rsidP="008D35FF">
      <w:pPr>
        <w:rPr>
          <w:b/>
          <w:bCs/>
          <w:sz w:val="24"/>
          <w:szCs w:val="24"/>
        </w:rPr>
      </w:pPr>
      <w:r w:rsidRPr="006E3ADA">
        <w:rPr>
          <w:b/>
          <w:bCs/>
          <w:sz w:val="24"/>
          <w:szCs w:val="24"/>
        </w:rPr>
        <w:t>Rural Voters Have Been Hit Hard by Inflation</w:t>
      </w:r>
    </w:p>
    <w:p w14:paraId="64D3F1B1" w14:textId="77777777" w:rsidR="008D35FF" w:rsidRPr="006E3ADA" w:rsidRDefault="008D35FF" w:rsidP="008D35FF">
      <w:pPr>
        <w:rPr>
          <w:sz w:val="24"/>
          <w:szCs w:val="24"/>
        </w:rPr>
      </w:pPr>
      <w:r w:rsidRPr="006E3ADA">
        <w:rPr>
          <w:sz w:val="24"/>
          <w:szCs w:val="24"/>
        </w:rPr>
        <w:t>Rural voters deem inflation to be the greatest challenge facing rural families. In an open-ended question about the biggest problems facing families in rural areas, respondents are most apt to volunteer gas prices and inflation. </w:t>
      </w:r>
      <w:r w:rsidRPr="006E3ADA">
        <w:rPr>
          <w:b/>
          <w:bCs/>
          <w:sz w:val="24"/>
          <w:szCs w:val="24"/>
        </w:rPr>
        <w:t>When asked about specific problems in their area, 68% say children not having enough to eat is a serious problem.</w:t>
      </w:r>
    </w:p>
    <w:p w14:paraId="31EC0185" w14:textId="77777777" w:rsidR="008D35FF" w:rsidRPr="006E3ADA" w:rsidRDefault="008D35FF" w:rsidP="008D35FF">
      <w:pPr>
        <w:rPr>
          <w:b/>
          <w:bCs/>
          <w:sz w:val="24"/>
          <w:szCs w:val="24"/>
        </w:rPr>
      </w:pPr>
      <w:r w:rsidRPr="006E3ADA">
        <w:rPr>
          <w:b/>
          <w:bCs/>
          <w:sz w:val="24"/>
          <w:szCs w:val="24"/>
        </w:rPr>
        <w:t>Rural Voters Are Struggling to Feed Their Families</w:t>
      </w:r>
    </w:p>
    <w:p w14:paraId="46032C93" w14:textId="77777777" w:rsidR="008D35FF" w:rsidRPr="006E3ADA" w:rsidRDefault="008D35FF" w:rsidP="008D35FF">
      <w:pPr>
        <w:rPr>
          <w:sz w:val="24"/>
          <w:szCs w:val="24"/>
        </w:rPr>
      </w:pPr>
      <w:r w:rsidRPr="006E3ADA">
        <w:rPr>
          <w:sz w:val="24"/>
          <w:szCs w:val="24"/>
        </w:rPr>
        <w:t>Similarly, 6 in 10 rural voters are worried they might not be able to afford enough food to feed themselves and their families over the next year. 63% of all rural voters say they are worried, with nearly a quarter saying they are “very worried.” </w:t>
      </w:r>
      <w:r w:rsidRPr="006E3ADA">
        <w:rPr>
          <w:b/>
          <w:bCs/>
          <w:sz w:val="24"/>
          <w:szCs w:val="24"/>
        </w:rPr>
        <w:t>Among parents, the proportion jumps to 77% who say they are worried they might not be able to afford enough food to feed their family.</w:t>
      </w:r>
    </w:p>
    <w:p w14:paraId="02D1D467" w14:textId="150E3660" w:rsidR="008D35FF" w:rsidRPr="006E3ADA" w:rsidRDefault="008D35FF" w:rsidP="008D35FF">
      <w:pPr>
        <w:rPr>
          <w:sz w:val="24"/>
          <w:szCs w:val="24"/>
        </w:rPr>
      </w:pPr>
      <w:r w:rsidRPr="006E3ADA">
        <w:rPr>
          <w:noProof/>
          <w:sz w:val="24"/>
          <w:szCs w:val="24"/>
        </w:rPr>
        <w:lastRenderedPageBreak/>
        <w:drawing>
          <wp:inline distT="0" distB="0" distL="0" distR="0" wp14:anchorId="277F9728" wp14:editId="40F097E9">
            <wp:extent cx="2590800" cy="2590800"/>
            <wp:effectExtent l="0" t="0" r="0" b="0"/>
            <wp:docPr id="47" name="Picture 4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46CE3475" w14:textId="77777777" w:rsidR="008D35FF" w:rsidRPr="006E3ADA" w:rsidRDefault="008D35FF" w:rsidP="008D35FF">
      <w:pPr>
        <w:rPr>
          <w:b/>
          <w:bCs/>
          <w:sz w:val="24"/>
          <w:szCs w:val="24"/>
        </w:rPr>
      </w:pPr>
      <w:r w:rsidRPr="006E3ADA">
        <w:rPr>
          <w:b/>
          <w:bCs/>
          <w:sz w:val="24"/>
          <w:szCs w:val="24"/>
        </w:rPr>
        <w:t>Rural Voters Say Access to Affordable, Quality Child Care Has Gotten Worse Since the Pandemic</w:t>
      </w:r>
    </w:p>
    <w:p w14:paraId="6FBF3974" w14:textId="77777777" w:rsidR="008D35FF" w:rsidRPr="006E3ADA" w:rsidRDefault="008D35FF" w:rsidP="008D35FF">
      <w:pPr>
        <w:rPr>
          <w:sz w:val="24"/>
          <w:szCs w:val="24"/>
        </w:rPr>
      </w:pPr>
      <w:r w:rsidRPr="006E3ADA">
        <w:rPr>
          <w:sz w:val="24"/>
          <w:szCs w:val="24"/>
        </w:rPr>
        <w:t xml:space="preserve">Rural Americans believe that access to affordable, quality </w:t>
      </w:r>
      <w:proofErr w:type="gramStart"/>
      <w:r w:rsidRPr="006E3ADA">
        <w:rPr>
          <w:sz w:val="24"/>
          <w:szCs w:val="24"/>
        </w:rPr>
        <w:t>child care</w:t>
      </w:r>
      <w:proofErr w:type="gramEnd"/>
      <w:r w:rsidRPr="006E3ADA">
        <w:rPr>
          <w:sz w:val="24"/>
          <w:szCs w:val="24"/>
        </w:rPr>
        <w:t xml:space="preserve"> and early childhood education is increasingly out-of-reach for many families. In multiple questions, rural voters tell us that “care for your children” is lacking in their community, costs too much, and that access to quality, affordable care has gotten worse in the last few years since the pandemic.</w:t>
      </w:r>
    </w:p>
    <w:p w14:paraId="160C1CE4" w14:textId="77777777" w:rsidR="008D35FF" w:rsidRPr="006E3ADA" w:rsidRDefault="008D35FF" w:rsidP="008D35FF">
      <w:pPr>
        <w:numPr>
          <w:ilvl w:val="0"/>
          <w:numId w:val="34"/>
        </w:numPr>
        <w:rPr>
          <w:sz w:val="24"/>
          <w:szCs w:val="24"/>
        </w:rPr>
      </w:pPr>
      <w:r w:rsidRPr="006E3ADA">
        <w:rPr>
          <w:sz w:val="24"/>
          <w:szCs w:val="24"/>
        </w:rPr>
        <w:t xml:space="preserve">55% say the availability of high-quality and affordable </w:t>
      </w:r>
      <w:proofErr w:type="gramStart"/>
      <w:r w:rsidRPr="006E3ADA">
        <w:rPr>
          <w:sz w:val="24"/>
          <w:szCs w:val="24"/>
        </w:rPr>
        <w:t>child care</w:t>
      </w:r>
      <w:proofErr w:type="gramEnd"/>
      <w:r w:rsidRPr="006E3ADA">
        <w:rPr>
          <w:sz w:val="24"/>
          <w:szCs w:val="24"/>
        </w:rPr>
        <w:t xml:space="preserve"> has gotten worse since the pandemic, while 31 % say it has gotten better or stayed the same and 13 % are unsure.</w:t>
      </w:r>
    </w:p>
    <w:p w14:paraId="69BD1325" w14:textId="77777777" w:rsidR="008D35FF" w:rsidRPr="006E3ADA" w:rsidRDefault="008D35FF" w:rsidP="008D35FF">
      <w:pPr>
        <w:numPr>
          <w:ilvl w:val="0"/>
          <w:numId w:val="34"/>
        </w:numPr>
        <w:rPr>
          <w:sz w:val="24"/>
          <w:szCs w:val="24"/>
        </w:rPr>
      </w:pPr>
      <w:r w:rsidRPr="006E3ADA">
        <w:rPr>
          <w:sz w:val="24"/>
          <w:szCs w:val="24"/>
        </w:rPr>
        <w:t>A majority say there are only some or very few high quality, affordable early education programs in their area; 20% say all or most are high-quality and affordable, 26 % say half are, 32 % say some and 22% say very few.</w:t>
      </w:r>
    </w:p>
    <w:p w14:paraId="159454C0" w14:textId="5B7F0762" w:rsidR="008D35FF" w:rsidRPr="006E3ADA" w:rsidRDefault="008D35FF" w:rsidP="008D35FF">
      <w:pPr>
        <w:rPr>
          <w:sz w:val="24"/>
          <w:szCs w:val="24"/>
        </w:rPr>
      </w:pPr>
      <w:r w:rsidRPr="006E3ADA">
        <w:rPr>
          <w:noProof/>
          <w:sz w:val="24"/>
          <w:szCs w:val="24"/>
        </w:rPr>
        <w:drawing>
          <wp:inline distT="0" distB="0" distL="0" distR="0" wp14:anchorId="64D696BF" wp14:editId="38BD9161">
            <wp:extent cx="3048000" cy="304800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76840936" w14:textId="77777777" w:rsidR="008D35FF" w:rsidRPr="006E3ADA" w:rsidRDefault="008D35FF" w:rsidP="008D35FF">
      <w:pPr>
        <w:rPr>
          <w:b/>
          <w:bCs/>
          <w:sz w:val="24"/>
          <w:szCs w:val="24"/>
        </w:rPr>
      </w:pPr>
      <w:r w:rsidRPr="006E3ADA">
        <w:rPr>
          <w:b/>
          <w:bCs/>
          <w:sz w:val="24"/>
          <w:szCs w:val="24"/>
        </w:rPr>
        <w:lastRenderedPageBreak/>
        <w:t>Rural Voters Across the Political Spectrum Support Government Action to Address the Twin Crises of Hunger and Lack of Quality, Affordable Child Care</w:t>
      </w:r>
    </w:p>
    <w:p w14:paraId="4262570D" w14:textId="77777777" w:rsidR="008D35FF" w:rsidRPr="006E3ADA" w:rsidRDefault="008D35FF" w:rsidP="008D35FF">
      <w:pPr>
        <w:rPr>
          <w:sz w:val="24"/>
          <w:szCs w:val="24"/>
        </w:rPr>
      </w:pPr>
      <w:r w:rsidRPr="006E3ADA">
        <w:rPr>
          <w:b/>
          <w:bCs/>
          <w:sz w:val="24"/>
          <w:szCs w:val="24"/>
        </w:rPr>
        <w:t>Rural voters are overwhelmingly supportive of policy solutions for hunger. </w:t>
      </w:r>
      <w:r w:rsidRPr="006E3ADA">
        <w:rPr>
          <w:sz w:val="24"/>
          <w:szCs w:val="24"/>
        </w:rPr>
        <w:t>Of the proposals we tested, all of them received support from nearly 4 in 5 rural voters. In fact, </w:t>
      </w:r>
      <w:r w:rsidRPr="006E3ADA">
        <w:rPr>
          <w:b/>
          <w:bCs/>
          <w:sz w:val="24"/>
          <w:szCs w:val="24"/>
        </w:rPr>
        <w:t>more than 7 in 10 Republican voters support every policy proposal to address hunger</w:t>
      </w:r>
      <w:r w:rsidRPr="006E3ADA">
        <w:rPr>
          <w:sz w:val="24"/>
          <w:szCs w:val="24"/>
        </w:rPr>
        <w:t>, with even greater levels of support from Independents and Democrats. </w:t>
      </w:r>
    </w:p>
    <w:p w14:paraId="51B26011" w14:textId="2EEBC3BF" w:rsidR="008D35FF" w:rsidRPr="006E3ADA" w:rsidRDefault="008D35FF" w:rsidP="008D35FF">
      <w:pPr>
        <w:rPr>
          <w:sz w:val="24"/>
          <w:szCs w:val="24"/>
        </w:rPr>
      </w:pPr>
      <w:r w:rsidRPr="006E3ADA">
        <w:rPr>
          <w:noProof/>
          <w:sz w:val="24"/>
          <w:szCs w:val="24"/>
        </w:rPr>
        <w:drawing>
          <wp:inline distT="0" distB="0" distL="0" distR="0" wp14:anchorId="17620697" wp14:editId="08DA0483">
            <wp:extent cx="5943600" cy="2880360"/>
            <wp:effectExtent l="0" t="0" r="0" b="0"/>
            <wp:docPr id="45" name="Picture 45" descr="Hunger and child ca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nger and child care resul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431C5DEB" w14:textId="77777777" w:rsidR="008D35FF" w:rsidRPr="006E3ADA" w:rsidRDefault="008D35FF" w:rsidP="008D35FF">
      <w:pPr>
        <w:rPr>
          <w:sz w:val="24"/>
          <w:szCs w:val="24"/>
        </w:rPr>
      </w:pPr>
      <w:r w:rsidRPr="006E3ADA">
        <w:rPr>
          <w:b/>
          <w:bCs/>
          <w:sz w:val="24"/>
          <w:szCs w:val="24"/>
        </w:rPr>
        <w:t xml:space="preserve">Rural voters see </w:t>
      </w:r>
      <w:proofErr w:type="gramStart"/>
      <w:r w:rsidRPr="006E3ADA">
        <w:rPr>
          <w:b/>
          <w:bCs/>
          <w:sz w:val="24"/>
          <w:szCs w:val="24"/>
        </w:rPr>
        <w:t>child care</w:t>
      </w:r>
      <w:proofErr w:type="gramEnd"/>
      <w:r w:rsidRPr="006E3ADA">
        <w:rPr>
          <w:b/>
          <w:bCs/>
          <w:sz w:val="24"/>
          <w:szCs w:val="24"/>
        </w:rPr>
        <w:t xml:space="preserve"> as important for strengthening the economy. </w:t>
      </w:r>
      <w:r w:rsidRPr="006E3ADA">
        <w:rPr>
          <w:sz w:val="24"/>
          <w:szCs w:val="24"/>
        </w:rPr>
        <w:t xml:space="preserve">Rural voters know the importance of high-quality, affordable </w:t>
      </w:r>
      <w:proofErr w:type="gramStart"/>
      <w:r w:rsidRPr="006E3ADA">
        <w:rPr>
          <w:sz w:val="24"/>
          <w:szCs w:val="24"/>
        </w:rPr>
        <w:t>child care</w:t>
      </w:r>
      <w:proofErr w:type="gramEnd"/>
      <w:r w:rsidRPr="006E3ADA">
        <w:rPr>
          <w:sz w:val="24"/>
          <w:szCs w:val="24"/>
        </w:rPr>
        <w:t xml:space="preserve"> to the economy, and this cuts across party lines. Overall, 70% of rural voters say it is essential or very important to </w:t>
      </w:r>
      <w:proofErr w:type="gramStart"/>
      <w:r w:rsidRPr="006E3ADA">
        <w:rPr>
          <w:sz w:val="24"/>
          <w:szCs w:val="24"/>
        </w:rPr>
        <w:t>strengthening</w:t>
      </w:r>
      <w:proofErr w:type="gramEnd"/>
      <w:r w:rsidRPr="006E3ADA">
        <w:rPr>
          <w:sz w:val="24"/>
          <w:szCs w:val="24"/>
        </w:rPr>
        <w:t xml:space="preserve"> the economy and helping workers with an additional 25% saying it is somewhat important. The percentage of voters who say it is essential or very important is 68% among Republicans, 64% among Independents, and 78% among Democrats.</w:t>
      </w:r>
    </w:p>
    <w:p w14:paraId="324BCFDF" w14:textId="77777777" w:rsidR="008D35FF" w:rsidRPr="006E3ADA" w:rsidRDefault="008D35FF" w:rsidP="008D35FF">
      <w:pPr>
        <w:rPr>
          <w:sz w:val="24"/>
          <w:szCs w:val="24"/>
        </w:rPr>
      </w:pPr>
      <w:r w:rsidRPr="006E3ADA">
        <w:rPr>
          <w:b/>
          <w:bCs/>
          <w:sz w:val="24"/>
          <w:szCs w:val="24"/>
        </w:rPr>
        <w:t xml:space="preserve">Regardless of party, rural voters are supportive of every public policy proposal we shared with them to help address the shortage of affordable quality </w:t>
      </w:r>
      <w:proofErr w:type="gramStart"/>
      <w:r w:rsidRPr="006E3ADA">
        <w:rPr>
          <w:b/>
          <w:bCs/>
          <w:sz w:val="24"/>
          <w:szCs w:val="24"/>
        </w:rPr>
        <w:t>child care</w:t>
      </w:r>
      <w:proofErr w:type="gramEnd"/>
      <w:r w:rsidRPr="006E3ADA">
        <w:rPr>
          <w:b/>
          <w:bCs/>
          <w:sz w:val="24"/>
          <w:szCs w:val="24"/>
        </w:rPr>
        <w:t xml:space="preserve"> and early childhood education. </w:t>
      </w:r>
      <w:r w:rsidRPr="006E3ADA">
        <w:rPr>
          <w:sz w:val="24"/>
          <w:szCs w:val="24"/>
        </w:rPr>
        <w:t>Each of the proposals we tested (below) receives support from more than seven-in-ten Republican voters with even higher levels of support from Independents and Democrats. This is particularly impressive given that three of the four proposal mention using government funding specifically to address the problem.</w:t>
      </w:r>
    </w:p>
    <w:p w14:paraId="21726D23" w14:textId="11C508B4" w:rsidR="008D35FF" w:rsidRPr="006E3ADA" w:rsidRDefault="008D35FF" w:rsidP="008D35FF">
      <w:pPr>
        <w:rPr>
          <w:sz w:val="24"/>
          <w:szCs w:val="24"/>
        </w:rPr>
      </w:pPr>
      <w:r w:rsidRPr="006E3ADA">
        <w:rPr>
          <w:noProof/>
          <w:sz w:val="24"/>
          <w:szCs w:val="24"/>
        </w:rPr>
        <w:lastRenderedPageBreak/>
        <w:drawing>
          <wp:inline distT="0" distB="0" distL="0" distR="0" wp14:anchorId="26A3833B" wp14:editId="508B799B">
            <wp:extent cx="5943600" cy="2506980"/>
            <wp:effectExtent l="0" t="0" r="0" b="7620"/>
            <wp:docPr id="44" name="Picture 44" descr="Affordable child ca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ordable child care resul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05F89763" w14:textId="4E052E3A" w:rsidR="00D425FF" w:rsidRDefault="0055597B" w:rsidP="004E6DE2">
      <w:pPr>
        <w:rPr>
          <w:rStyle w:val="Hyperlink"/>
          <w:rFonts w:cstheme="minorHAnsi"/>
          <w:color w:val="auto"/>
          <w:u w:val="none"/>
        </w:rPr>
      </w:pPr>
      <w:r w:rsidRPr="006E3ADA">
        <w:rPr>
          <w:rStyle w:val="Hyperlink"/>
          <w:rFonts w:cstheme="minorHAnsi"/>
          <w:b/>
          <w:bCs/>
          <w:color w:val="auto"/>
          <w:sz w:val="24"/>
          <w:szCs w:val="24"/>
        </w:rPr>
        <w:t>Wednesdays Are Possible</w:t>
      </w:r>
      <w:r w:rsidRPr="006E3ADA">
        <w:rPr>
          <w:rStyle w:val="Hyperlink"/>
          <w:rFonts w:cstheme="minorHAnsi"/>
          <w:b/>
          <w:bCs/>
          <w:color w:val="auto"/>
        </w:rPr>
        <w:t xml:space="preserve"> – </w:t>
      </w:r>
      <w:r w:rsidRPr="006E3ADA">
        <w:rPr>
          <w:rStyle w:val="Hyperlink"/>
          <w:rFonts w:cstheme="minorHAnsi"/>
          <w:color w:val="auto"/>
          <w:u w:val="none"/>
        </w:rPr>
        <w:t xml:space="preserve">Innovate 120 and JCEA are starting a new program called Wednesdays are possible.  This is a networking series based on the premise of 1Million Cups.  The group will meet on the first Wednesday of the month at 4-5:30. The first meeting will be at the Maquoketa Brewing.  Do you have a side-hustle, a new idea, a lifelong dream? Join other like-minded individuals for support r and resources to start, what could </w:t>
      </w:r>
      <w:proofErr w:type="gramStart"/>
      <w:r w:rsidRPr="006E3ADA">
        <w:rPr>
          <w:rStyle w:val="Hyperlink"/>
          <w:rFonts w:cstheme="minorHAnsi"/>
          <w:color w:val="auto"/>
          <w:u w:val="none"/>
        </w:rPr>
        <w:t>be,</w:t>
      </w:r>
      <w:proofErr w:type="gramEnd"/>
      <w:r w:rsidRPr="006E3ADA">
        <w:rPr>
          <w:rStyle w:val="Hyperlink"/>
          <w:rFonts w:cstheme="minorHAnsi"/>
          <w:color w:val="auto"/>
          <w:u w:val="none"/>
        </w:rPr>
        <w:t xml:space="preserve"> your next big thing. Everyone is welcome.  The first program will be an interview between Mark Lyon and Robert Abbott</w:t>
      </w:r>
    </w:p>
    <w:p w14:paraId="63D7AA9C" w14:textId="6CCCD0BE" w:rsidR="00E02CDD" w:rsidRPr="00E02CDD" w:rsidRDefault="00E02CDD" w:rsidP="00E02CDD">
      <w:pPr>
        <w:spacing w:after="0"/>
        <w:rPr>
          <w:rFonts w:cstheme="minorHAnsi"/>
          <w:color w:val="FF0000"/>
        </w:rPr>
      </w:pPr>
      <w:r>
        <w:rPr>
          <w:rFonts w:cstheme="minorHAnsi"/>
          <w:color w:val="FF0000"/>
        </w:rPr>
        <w:t xml:space="preserve">The first program was great </w:t>
      </w:r>
      <w:proofErr w:type="gramStart"/>
      <w:r>
        <w:rPr>
          <w:rFonts w:cstheme="minorHAnsi"/>
          <w:color w:val="FF0000"/>
        </w:rPr>
        <w:t xml:space="preserve">- </w:t>
      </w:r>
      <w:r w:rsidRPr="00E02CDD">
        <w:rPr>
          <w:rFonts w:cstheme="minorHAnsi"/>
          <w:color w:val="FF0000"/>
        </w:rPr>
        <w:t xml:space="preserve"> about</w:t>
      </w:r>
      <w:proofErr w:type="gramEnd"/>
      <w:r w:rsidRPr="00E02CDD">
        <w:rPr>
          <w:rFonts w:cstheme="minorHAnsi"/>
          <w:color w:val="FF0000"/>
        </w:rPr>
        <w:t xml:space="preserve"> 30 people got together in downtown Maquoketa to listen and visit about dreams, wishes and ideas for future businesses or products.  The program, called “</w:t>
      </w:r>
      <w:proofErr w:type="spellStart"/>
      <w:r w:rsidRPr="00E02CDD">
        <w:rPr>
          <w:rFonts w:cstheme="minorHAnsi"/>
          <w:color w:val="FF0000"/>
        </w:rPr>
        <w:t>Wednedays</w:t>
      </w:r>
      <w:proofErr w:type="spellEnd"/>
      <w:r w:rsidRPr="00E02CDD">
        <w:rPr>
          <w:rFonts w:cstheme="minorHAnsi"/>
          <w:color w:val="FF0000"/>
        </w:rPr>
        <w:t xml:space="preserve"> are possible” is sponsored by Innovate 120 and the Jackson County Economic Alliance (JCEA).  </w:t>
      </w:r>
    </w:p>
    <w:p w14:paraId="63B90580" w14:textId="77777777" w:rsidR="00E02CDD" w:rsidRPr="00E02CDD" w:rsidRDefault="00E02CDD" w:rsidP="00E02CDD">
      <w:pPr>
        <w:spacing w:after="0"/>
        <w:rPr>
          <w:rFonts w:cstheme="minorHAnsi"/>
          <w:color w:val="FF0000"/>
        </w:rPr>
      </w:pPr>
      <w:r w:rsidRPr="00E02CDD">
        <w:rPr>
          <w:rFonts w:cstheme="minorHAnsi"/>
          <w:color w:val="FF0000"/>
        </w:rPr>
        <w:t xml:space="preserve">The groups last night kicked off a monthly gathering that will focus on building support and encouraging those in Jackson County and surrounding areas to think about creating a new business, an improvement in an existing offering or a new product all together.  The series is funded by the Community Foundation of Jackson </w:t>
      </w:r>
      <w:proofErr w:type="gramStart"/>
      <w:r w:rsidRPr="00E02CDD">
        <w:rPr>
          <w:rFonts w:cstheme="minorHAnsi"/>
          <w:color w:val="FF0000"/>
        </w:rPr>
        <w:t>County, and</w:t>
      </w:r>
      <w:proofErr w:type="gramEnd"/>
      <w:r w:rsidRPr="00E02CDD">
        <w:rPr>
          <w:rFonts w:cstheme="minorHAnsi"/>
          <w:color w:val="FF0000"/>
        </w:rPr>
        <w:t xml:space="preserve"> occurs the first Wednesday of each month beginning last night from 4 – 5:30.</w:t>
      </w:r>
    </w:p>
    <w:p w14:paraId="4C14EFBE" w14:textId="77777777" w:rsidR="00E02CDD" w:rsidRPr="00E02CDD" w:rsidRDefault="00E02CDD" w:rsidP="00E02CDD">
      <w:pPr>
        <w:spacing w:after="0"/>
        <w:rPr>
          <w:rFonts w:cstheme="minorHAnsi"/>
          <w:color w:val="FF0000"/>
        </w:rPr>
      </w:pPr>
      <w:r w:rsidRPr="00E02CDD">
        <w:rPr>
          <w:rFonts w:cstheme="minorHAnsi"/>
          <w:color w:val="FF0000"/>
        </w:rPr>
        <w:t>Last night’s event was held at Maquoketa Brewing.  Those in attendance heard Brewing Founder and Maquoketa native Mark Lyon share his story and the four pillars from which he operates his business.  From his days as an IT Executive, to coming back to Maquoketa, Mark had a casual conversation with Innovate 120’s Founder and Executive Director Robert Abbott about his business.</w:t>
      </w:r>
    </w:p>
    <w:p w14:paraId="5A3E299C" w14:textId="77777777" w:rsidR="00E02CDD" w:rsidRPr="00E02CDD" w:rsidRDefault="00E02CDD" w:rsidP="00E02CDD">
      <w:pPr>
        <w:spacing w:after="0"/>
        <w:rPr>
          <w:rFonts w:cstheme="minorHAnsi"/>
          <w:color w:val="FF0000"/>
        </w:rPr>
      </w:pPr>
      <w:r w:rsidRPr="00E02CDD">
        <w:rPr>
          <w:rFonts w:cstheme="minorHAnsi"/>
          <w:color w:val="FF0000"/>
        </w:rPr>
        <w:t xml:space="preserve">Kelley Brown, JCEA Director introduced the guests and explained the format for the evening. </w:t>
      </w:r>
    </w:p>
    <w:p w14:paraId="1DCF1A7E" w14:textId="77777777" w:rsidR="00E02CDD" w:rsidRPr="00E02CDD" w:rsidRDefault="00E02CDD" w:rsidP="00E02CDD">
      <w:pPr>
        <w:spacing w:after="0"/>
        <w:rPr>
          <w:rFonts w:cstheme="minorHAnsi"/>
          <w:color w:val="FF0000"/>
        </w:rPr>
      </w:pPr>
      <w:r w:rsidRPr="00E02CDD">
        <w:rPr>
          <w:rFonts w:cstheme="minorHAnsi"/>
          <w:color w:val="FF0000"/>
        </w:rPr>
        <w:t xml:space="preserve">One important take-away when asked about why someone should try a new business in Jackson County, Mark </w:t>
      </w:r>
      <w:proofErr w:type="gramStart"/>
      <w:r w:rsidRPr="00E02CDD">
        <w:rPr>
          <w:rFonts w:cstheme="minorHAnsi"/>
          <w:color w:val="FF0000"/>
        </w:rPr>
        <w:t>shared,  “</w:t>
      </w:r>
      <w:proofErr w:type="gramEnd"/>
      <w:r w:rsidRPr="00E02CDD">
        <w:rPr>
          <w:rFonts w:cstheme="minorHAnsi"/>
          <w:color w:val="FF0000"/>
        </w:rPr>
        <w:t xml:space="preserve">People want you to succeed” and “people want to live in a town that is successful”.   He pointed to his own success due to the many connections and people supporting his vision for the business.  </w:t>
      </w:r>
    </w:p>
    <w:p w14:paraId="2D381EEE" w14:textId="77777777" w:rsidR="00E02CDD" w:rsidRDefault="00E02CDD" w:rsidP="00E02CDD">
      <w:pPr>
        <w:spacing w:after="0"/>
        <w:rPr>
          <w:rFonts w:cstheme="minorHAnsi"/>
          <w:color w:val="FF0000"/>
        </w:rPr>
      </w:pPr>
      <w:r w:rsidRPr="00E02CDD">
        <w:rPr>
          <w:rFonts w:cstheme="minorHAnsi"/>
          <w:color w:val="FF0000"/>
        </w:rPr>
        <w:t>April’s session will feature Blue-9 Pet Products founder and CEO David Blake.  The event will also take place at Maquoketa Brewing on April 5</w:t>
      </w:r>
      <w:r w:rsidRPr="00E02CDD">
        <w:rPr>
          <w:rFonts w:cstheme="minorHAnsi"/>
          <w:color w:val="FF0000"/>
          <w:vertAlign w:val="superscript"/>
        </w:rPr>
        <w:t>th</w:t>
      </w:r>
      <w:r w:rsidRPr="00E02CDD">
        <w:rPr>
          <w:rFonts w:cstheme="minorHAnsi"/>
          <w:color w:val="FF0000"/>
        </w:rPr>
        <w:t xml:space="preserve"> from 4 to 5 pm. </w:t>
      </w:r>
    </w:p>
    <w:p w14:paraId="075BD7A4" w14:textId="0D82DB85" w:rsidR="000D0855" w:rsidRDefault="000D0855" w:rsidP="00E02CDD">
      <w:pPr>
        <w:spacing w:after="0"/>
        <w:rPr>
          <w:rFonts w:cstheme="minorHAnsi"/>
          <w:color w:val="FF0000"/>
        </w:rPr>
      </w:pPr>
      <w:r>
        <w:rPr>
          <w:rFonts w:cstheme="minorHAnsi"/>
          <w:color w:val="FF0000"/>
        </w:rPr>
        <w:t>Ben and I were on JUST TALK on KMAQ to talk about JCEA and Wednesdays are possible.</w:t>
      </w:r>
    </w:p>
    <w:p w14:paraId="702C3177" w14:textId="200C7141" w:rsidR="00D12381" w:rsidRPr="00E02CDD" w:rsidRDefault="00D12381" w:rsidP="00E02CDD">
      <w:pPr>
        <w:spacing w:after="0"/>
        <w:rPr>
          <w:rFonts w:cstheme="minorHAnsi"/>
          <w:color w:val="FF0000"/>
        </w:rPr>
      </w:pPr>
      <w:r>
        <w:rPr>
          <w:rFonts w:cstheme="minorHAnsi"/>
          <w:color w:val="FF0000"/>
        </w:rPr>
        <w:t xml:space="preserve">Looking for future WAP programs in Preston for May and Bellevue for June. </w:t>
      </w:r>
    </w:p>
    <w:p w14:paraId="07C5A52A" w14:textId="77777777" w:rsidR="00253E24" w:rsidRPr="006E3ADA" w:rsidRDefault="00253E24" w:rsidP="0411D1B0">
      <w:pPr>
        <w:pStyle w:val="NormalWeb"/>
        <w:spacing w:before="0" w:beforeAutospacing="0" w:after="0" w:afterAutospacing="0"/>
        <w:rPr>
          <w:rFonts w:asciiTheme="minorHAnsi" w:hAnsiTheme="minorHAnsi" w:cstheme="minorBidi"/>
          <w:sz w:val="22"/>
          <w:szCs w:val="22"/>
        </w:rPr>
      </w:pPr>
    </w:p>
    <w:p w14:paraId="60A0A98A" w14:textId="028C3962" w:rsidR="00253E24" w:rsidRPr="006E3ADA" w:rsidRDefault="00253E24" w:rsidP="0411D1B0">
      <w:pPr>
        <w:pStyle w:val="NormalWeb"/>
        <w:spacing w:before="0" w:beforeAutospacing="0" w:after="0" w:afterAutospacing="0"/>
        <w:rPr>
          <w:rFonts w:asciiTheme="minorHAnsi" w:hAnsiTheme="minorHAnsi" w:cstheme="minorBidi"/>
          <w:b/>
          <w:bCs/>
        </w:rPr>
      </w:pPr>
      <w:r w:rsidRPr="006E3ADA">
        <w:rPr>
          <w:rFonts w:asciiTheme="minorHAnsi" w:hAnsiTheme="minorHAnsi" w:cstheme="minorBidi"/>
          <w:b/>
          <w:bCs/>
        </w:rPr>
        <w:t xml:space="preserve">JCEA Accountability – </w:t>
      </w:r>
    </w:p>
    <w:p w14:paraId="0438DB2D" w14:textId="20C18A77" w:rsidR="00253E24" w:rsidRPr="00D12381" w:rsidRDefault="004E543D" w:rsidP="0411D1B0">
      <w:pPr>
        <w:pStyle w:val="NormalWeb"/>
        <w:spacing w:before="0" w:beforeAutospacing="0" w:after="0" w:afterAutospacing="0"/>
        <w:rPr>
          <w:rFonts w:asciiTheme="minorHAnsi" w:hAnsiTheme="minorHAnsi" w:cstheme="minorBidi"/>
          <w:sz w:val="22"/>
          <w:szCs w:val="22"/>
        </w:rPr>
      </w:pPr>
      <w:proofErr w:type="gramStart"/>
      <w:r w:rsidRPr="00D12381">
        <w:rPr>
          <w:rFonts w:asciiTheme="minorHAnsi" w:hAnsiTheme="minorHAnsi" w:cstheme="minorBidi"/>
          <w:sz w:val="22"/>
          <w:szCs w:val="22"/>
        </w:rPr>
        <w:t>As  part</w:t>
      </w:r>
      <w:proofErr w:type="gramEnd"/>
      <w:r w:rsidRPr="00D12381">
        <w:rPr>
          <w:rFonts w:asciiTheme="minorHAnsi" w:hAnsiTheme="minorHAnsi" w:cstheme="minorBidi"/>
          <w:sz w:val="22"/>
          <w:szCs w:val="22"/>
        </w:rPr>
        <w:t xml:space="preserve"> of our agreement between JCEA and the city of Maquoketa, JCEA is required to account for the value </w:t>
      </w:r>
      <w:r w:rsidR="00AC02AA" w:rsidRPr="00D12381">
        <w:rPr>
          <w:rFonts w:asciiTheme="minorHAnsi" w:hAnsiTheme="minorHAnsi" w:cstheme="minorBidi"/>
          <w:sz w:val="22"/>
          <w:szCs w:val="22"/>
        </w:rPr>
        <w:t xml:space="preserve">expended in the Urban Renewal Area of Maquoketa.   It was an interesting exercise and resulted in some other action steps as well. </w:t>
      </w:r>
      <w:r w:rsidR="005E4BBF" w:rsidRPr="00D12381">
        <w:rPr>
          <w:rFonts w:asciiTheme="minorHAnsi" w:hAnsiTheme="minorHAnsi" w:cstheme="minorBidi"/>
          <w:sz w:val="22"/>
          <w:szCs w:val="22"/>
        </w:rPr>
        <w:t xml:space="preserve"> As I was going through and looking at the various required areas in the agreement</w:t>
      </w:r>
      <w:r w:rsidR="001F351F" w:rsidRPr="00D12381">
        <w:rPr>
          <w:rFonts w:asciiTheme="minorHAnsi" w:hAnsiTheme="minorHAnsi" w:cstheme="minorBidi"/>
          <w:sz w:val="22"/>
          <w:szCs w:val="22"/>
        </w:rPr>
        <w:t xml:space="preserve">: responding to inquiries, being a liaison between the City and prospects, </w:t>
      </w:r>
      <w:r w:rsidR="00965034" w:rsidRPr="00D12381">
        <w:rPr>
          <w:rFonts w:asciiTheme="minorHAnsi" w:hAnsiTheme="minorHAnsi" w:cstheme="minorBidi"/>
          <w:sz w:val="22"/>
          <w:szCs w:val="22"/>
        </w:rPr>
        <w:t xml:space="preserve">Synchronist visits, establishing a confidential data base of businesses, being an </w:t>
      </w:r>
      <w:r w:rsidR="00B04B94" w:rsidRPr="00D12381">
        <w:rPr>
          <w:rFonts w:asciiTheme="minorHAnsi" w:hAnsiTheme="minorHAnsi" w:cstheme="minorBidi"/>
          <w:sz w:val="22"/>
          <w:szCs w:val="22"/>
        </w:rPr>
        <w:t xml:space="preserve">advocate for the school system, finding and being involved in grant funding, Parks  to People or Grant Wood Loop, </w:t>
      </w:r>
      <w:r w:rsidR="008D1800" w:rsidRPr="00D12381">
        <w:rPr>
          <w:rFonts w:asciiTheme="minorHAnsi" w:hAnsiTheme="minorHAnsi" w:cstheme="minorBidi"/>
          <w:sz w:val="22"/>
          <w:szCs w:val="22"/>
        </w:rPr>
        <w:t xml:space="preserve">assisting in the </w:t>
      </w:r>
      <w:r w:rsidR="008D1800" w:rsidRPr="00D12381">
        <w:rPr>
          <w:rFonts w:asciiTheme="minorHAnsi" w:hAnsiTheme="minorHAnsi" w:cstheme="minorBidi"/>
          <w:sz w:val="22"/>
          <w:szCs w:val="22"/>
        </w:rPr>
        <w:lastRenderedPageBreak/>
        <w:t>Urban Renewal program, having an office in Maquoketa and then I added general city support</w:t>
      </w:r>
      <w:r w:rsidR="00B25350" w:rsidRPr="00D12381">
        <w:rPr>
          <w:rFonts w:asciiTheme="minorHAnsi" w:hAnsiTheme="minorHAnsi" w:cstheme="minorBidi"/>
          <w:sz w:val="22"/>
          <w:szCs w:val="22"/>
        </w:rPr>
        <w:t xml:space="preserve">.  As I was reviewing meetings, emails, estimating costs, etc., the thought occurred to me that I should try to do this for all our investors. </w:t>
      </w:r>
      <w:r w:rsidR="00535DB9" w:rsidRPr="00D12381">
        <w:rPr>
          <w:rFonts w:asciiTheme="minorHAnsi" w:hAnsiTheme="minorHAnsi" w:cstheme="minorBidi"/>
          <w:sz w:val="22"/>
          <w:szCs w:val="22"/>
        </w:rPr>
        <w:t xml:space="preserve"> But from a practical standpoint, I cannot.  Our investors include several banks</w:t>
      </w:r>
      <w:r w:rsidR="00396DA5" w:rsidRPr="00D12381">
        <w:rPr>
          <w:rFonts w:asciiTheme="minorHAnsi" w:hAnsiTheme="minorHAnsi" w:cstheme="minorBidi"/>
          <w:sz w:val="22"/>
          <w:szCs w:val="22"/>
        </w:rPr>
        <w:t xml:space="preserve">, </w:t>
      </w:r>
      <w:r w:rsidR="00406805" w:rsidRPr="00D12381">
        <w:rPr>
          <w:rFonts w:asciiTheme="minorHAnsi" w:hAnsiTheme="minorHAnsi" w:cstheme="minorBidi"/>
          <w:sz w:val="22"/>
          <w:szCs w:val="22"/>
        </w:rPr>
        <w:t xml:space="preserve">businesses, industries, utilities, cities, the </w:t>
      </w:r>
      <w:proofErr w:type="gramStart"/>
      <w:r w:rsidR="00406805" w:rsidRPr="00D12381">
        <w:rPr>
          <w:rFonts w:asciiTheme="minorHAnsi" w:hAnsiTheme="minorHAnsi" w:cstheme="minorBidi"/>
          <w:sz w:val="22"/>
          <w:szCs w:val="22"/>
        </w:rPr>
        <w:t>County</w:t>
      </w:r>
      <w:proofErr w:type="gramEnd"/>
      <w:r w:rsidR="00406805" w:rsidRPr="00D12381">
        <w:rPr>
          <w:rFonts w:asciiTheme="minorHAnsi" w:hAnsiTheme="minorHAnsi" w:cstheme="minorBidi"/>
          <w:sz w:val="22"/>
          <w:szCs w:val="22"/>
        </w:rPr>
        <w:t xml:space="preserve"> and the </w:t>
      </w:r>
      <w:r w:rsidR="00001869" w:rsidRPr="00D12381">
        <w:rPr>
          <w:rFonts w:asciiTheme="minorHAnsi" w:hAnsiTheme="minorHAnsi" w:cstheme="minorBidi"/>
          <w:sz w:val="22"/>
          <w:szCs w:val="22"/>
        </w:rPr>
        <w:t xml:space="preserve">chambers.   Part of the reason we came up with new goals was to be able to show </w:t>
      </w:r>
      <w:r w:rsidR="00FA2D0C" w:rsidRPr="00D12381">
        <w:rPr>
          <w:rFonts w:asciiTheme="minorHAnsi" w:hAnsiTheme="minorHAnsi" w:cstheme="minorBidi"/>
          <w:sz w:val="22"/>
          <w:szCs w:val="22"/>
        </w:rPr>
        <w:t>quantifiable results.  Not all</w:t>
      </w:r>
      <w:r w:rsidR="00C747B9" w:rsidRPr="00D12381">
        <w:rPr>
          <w:rFonts w:asciiTheme="minorHAnsi" w:hAnsiTheme="minorHAnsi" w:cstheme="minorBidi"/>
          <w:sz w:val="22"/>
          <w:szCs w:val="22"/>
        </w:rPr>
        <w:t xml:space="preserve"> results can be shown in the form of data and statistics, but most can. </w:t>
      </w:r>
      <w:r w:rsidR="00F42989" w:rsidRPr="00D12381">
        <w:rPr>
          <w:rFonts w:asciiTheme="minorHAnsi" w:hAnsiTheme="minorHAnsi" w:cstheme="minorBidi"/>
          <w:sz w:val="22"/>
          <w:szCs w:val="22"/>
        </w:rPr>
        <w:t xml:space="preserve"> That being said, it can be argued that everything we do for any one, any inquiry, and question answered, any partnership </w:t>
      </w:r>
      <w:proofErr w:type="gramStart"/>
      <w:r w:rsidR="002772EF" w:rsidRPr="00D12381">
        <w:rPr>
          <w:rFonts w:asciiTheme="minorHAnsi" w:hAnsiTheme="minorHAnsi" w:cstheme="minorBidi"/>
          <w:sz w:val="22"/>
          <w:szCs w:val="22"/>
        </w:rPr>
        <w:t>established,  and</w:t>
      </w:r>
      <w:proofErr w:type="gramEnd"/>
      <w:r w:rsidR="002772EF" w:rsidRPr="00D12381">
        <w:rPr>
          <w:rFonts w:asciiTheme="minorHAnsi" w:hAnsiTheme="minorHAnsi" w:cstheme="minorBidi"/>
          <w:sz w:val="22"/>
          <w:szCs w:val="22"/>
        </w:rPr>
        <w:t xml:space="preserve"> email answered, </w:t>
      </w:r>
      <w:proofErr w:type="spellStart"/>
      <w:r w:rsidR="002772EF" w:rsidRPr="00D12381">
        <w:rPr>
          <w:rFonts w:asciiTheme="minorHAnsi" w:hAnsiTheme="minorHAnsi" w:cstheme="minorBidi"/>
          <w:sz w:val="22"/>
          <w:szCs w:val="22"/>
        </w:rPr>
        <w:t>etc</w:t>
      </w:r>
      <w:proofErr w:type="spellEnd"/>
      <w:r w:rsidR="002772EF" w:rsidRPr="00D12381">
        <w:rPr>
          <w:rFonts w:asciiTheme="minorHAnsi" w:hAnsiTheme="minorHAnsi" w:cstheme="minorBidi"/>
          <w:sz w:val="22"/>
          <w:szCs w:val="22"/>
        </w:rPr>
        <w:t xml:space="preserve"> serves to </w:t>
      </w:r>
      <w:r w:rsidR="000C0CAA" w:rsidRPr="00D12381">
        <w:rPr>
          <w:rFonts w:asciiTheme="minorHAnsi" w:hAnsiTheme="minorHAnsi" w:cstheme="minorBidi"/>
          <w:sz w:val="22"/>
          <w:szCs w:val="22"/>
        </w:rPr>
        <w:t xml:space="preserve"> have a positive impact on all of us. </w:t>
      </w:r>
      <w:r w:rsidR="00E871A3" w:rsidRPr="00D12381">
        <w:rPr>
          <w:rFonts w:asciiTheme="minorHAnsi" w:hAnsiTheme="minorHAnsi" w:cstheme="minorBidi"/>
          <w:sz w:val="22"/>
          <w:szCs w:val="22"/>
        </w:rPr>
        <w:t xml:space="preserve">  The value to one becomes a value to another.  </w:t>
      </w:r>
      <w:proofErr w:type="gramStart"/>
      <w:r w:rsidR="00E55E56" w:rsidRPr="00D12381">
        <w:rPr>
          <w:rFonts w:asciiTheme="minorHAnsi" w:hAnsiTheme="minorHAnsi" w:cstheme="minorBidi"/>
          <w:sz w:val="22"/>
          <w:szCs w:val="22"/>
        </w:rPr>
        <w:t>And,</w:t>
      </w:r>
      <w:proofErr w:type="gramEnd"/>
      <w:r w:rsidR="00E55E56" w:rsidRPr="00D12381">
        <w:rPr>
          <w:rFonts w:asciiTheme="minorHAnsi" w:hAnsiTheme="minorHAnsi" w:cstheme="minorBidi"/>
          <w:sz w:val="22"/>
          <w:szCs w:val="22"/>
        </w:rPr>
        <w:t xml:space="preserve"> that goes for the actions of all of our investors</w:t>
      </w:r>
      <w:r w:rsidR="00C424E0" w:rsidRPr="00D12381">
        <w:rPr>
          <w:rFonts w:asciiTheme="minorHAnsi" w:hAnsiTheme="minorHAnsi" w:cstheme="minorBidi"/>
          <w:sz w:val="22"/>
          <w:szCs w:val="22"/>
        </w:rPr>
        <w:t xml:space="preserve"> and all those we support who aren’t investors.   Any positive action by any of us </w:t>
      </w:r>
      <w:r w:rsidR="00C30652" w:rsidRPr="00D12381">
        <w:rPr>
          <w:rFonts w:asciiTheme="minorHAnsi" w:hAnsiTheme="minorHAnsi" w:cstheme="minorBidi"/>
          <w:sz w:val="22"/>
          <w:szCs w:val="22"/>
        </w:rPr>
        <w:t>is an investment in Jackson County</w:t>
      </w:r>
      <w:r w:rsidR="00CC5E18" w:rsidRPr="00D12381">
        <w:rPr>
          <w:rFonts w:asciiTheme="minorHAnsi" w:hAnsiTheme="minorHAnsi" w:cstheme="minorBidi"/>
          <w:sz w:val="22"/>
          <w:szCs w:val="22"/>
        </w:rPr>
        <w:t xml:space="preserve"> regardless of who it may directly benefit.</w:t>
      </w:r>
    </w:p>
    <w:p w14:paraId="0EA2AF4A" w14:textId="77777777" w:rsidR="00CC5E18" w:rsidRPr="00D12381" w:rsidRDefault="00CC5E18" w:rsidP="0411D1B0">
      <w:pPr>
        <w:pStyle w:val="NormalWeb"/>
        <w:spacing w:before="0" w:beforeAutospacing="0" w:after="0" w:afterAutospacing="0"/>
        <w:rPr>
          <w:rFonts w:asciiTheme="minorHAnsi" w:hAnsiTheme="minorHAnsi" w:cstheme="minorBidi"/>
          <w:sz w:val="22"/>
          <w:szCs w:val="22"/>
        </w:rPr>
      </w:pPr>
    </w:p>
    <w:p w14:paraId="27D3FFA0" w14:textId="1A5B2249" w:rsidR="00CC5E18" w:rsidRPr="00D12381" w:rsidRDefault="00597C67" w:rsidP="0411D1B0">
      <w:pPr>
        <w:pStyle w:val="NormalWeb"/>
        <w:spacing w:before="0" w:beforeAutospacing="0" w:after="0" w:afterAutospacing="0"/>
        <w:rPr>
          <w:rFonts w:asciiTheme="minorHAnsi" w:hAnsiTheme="minorHAnsi" w:cstheme="minorBidi"/>
          <w:sz w:val="22"/>
          <w:szCs w:val="22"/>
        </w:rPr>
      </w:pPr>
      <w:r w:rsidRPr="00D12381">
        <w:rPr>
          <w:rFonts w:asciiTheme="minorHAnsi" w:hAnsiTheme="minorHAnsi" w:cstheme="minorBidi"/>
          <w:sz w:val="22"/>
          <w:szCs w:val="22"/>
        </w:rPr>
        <w:t xml:space="preserve">The action step that </w:t>
      </w:r>
      <w:r w:rsidR="00945CF4" w:rsidRPr="00D12381">
        <w:rPr>
          <w:rFonts w:asciiTheme="minorHAnsi" w:hAnsiTheme="minorHAnsi" w:cstheme="minorBidi"/>
          <w:sz w:val="22"/>
          <w:szCs w:val="22"/>
        </w:rPr>
        <w:t xml:space="preserve">we have determined is that we will do a general daily log of our activity.  </w:t>
      </w:r>
    </w:p>
    <w:p w14:paraId="7B8EE6D4" w14:textId="6B0C2652" w:rsidR="00940273" w:rsidRPr="00D12381" w:rsidRDefault="00940273" w:rsidP="0411D1B0">
      <w:pPr>
        <w:pStyle w:val="NormalWeb"/>
        <w:spacing w:before="0" w:beforeAutospacing="0" w:after="0" w:afterAutospacing="0"/>
        <w:rPr>
          <w:rFonts w:asciiTheme="minorHAnsi" w:hAnsiTheme="minorHAnsi" w:cstheme="minorBidi"/>
          <w:sz w:val="22"/>
          <w:szCs w:val="22"/>
        </w:rPr>
      </w:pPr>
      <w:r w:rsidRPr="00D12381">
        <w:rPr>
          <w:rFonts w:asciiTheme="minorHAnsi" w:hAnsiTheme="minorHAnsi" w:cstheme="minorBidi"/>
          <w:sz w:val="22"/>
          <w:szCs w:val="22"/>
        </w:rPr>
        <w:t xml:space="preserve">This will help us </w:t>
      </w:r>
      <w:proofErr w:type="gramStart"/>
      <w:r w:rsidRPr="00D12381">
        <w:rPr>
          <w:rFonts w:asciiTheme="minorHAnsi" w:hAnsiTheme="minorHAnsi" w:cstheme="minorBidi"/>
          <w:sz w:val="22"/>
          <w:szCs w:val="22"/>
        </w:rPr>
        <w:t>tract</w:t>
      </w:r>
      <w:proofErr w:type="gramEnd"/>
      <w:r w:rsidRPr="00D12381">
        <w:rPr>
          <w:rFonts w:asciiTheme="minorHAnsi" w:hAnsiTheme="minorHAnsi" w:cstheme="minorBidi"/>
          <w:sz w:val="22"/>
          <w:szCs w:val="22"/>
        </w:rPr>
        <w:t xml:space="preserve"> where we are spending our time, reevaluate priorities and then look at areas where we may need to focus more, or spend less time on. </w:t>
      </w:r>
    </w:p>
    <w:p w14:paraId="58F7B08C" w14:textId="77777777" w:rsidR="00B83ACD" w:rsidRPr="006E3ADA" w:rsidRDefault="00B83ACD" w:rsidP="0411D1B0">
      <w:pPr>
        <w:pStyle w:val="NormalWeb"/>
        <w:spacing w:before="0" w:beforeAutospacing="0" w:after="0" w:afterAutospacing="0"/>
        <w:rPr>
          <w:rFonts w:asciiTheme="minorHAnsi" w:hAnsiTheme="minorHAnsi" w:cstheme="minorBidi"/>
        </w:rPr>
      </w:pPr>
    </w:p>
    <w:p w14:paraId="3DA11A1A" w14:textId="38A29C0C" w:rsidR="00B83ACD" w:rsidRPr="006E3ADA" w:rsidRDefault="00B83ACD" w:rsidP="00B83ACD">
      <w:pPr>
        <w:jc w:val="center"/>
        <w:rPr>
          <w:b/>
          <w:bCs/>
          <w:sz w:val="36"/>
          <w:szCs w:val="36"/>
        </w:rPr>
      </w:pPr>
      <w:r w:rsidRPr="006E3ADA">
        <w:rPr>
          <w:b/>
          <w:bCs/>
          <w:sz w:val="36"/>
          <w:szCs w:val="36"/>
        </w:rPr>
        <w:t>JCEA 2023-2027 GOALS</w:t>
      </w:r>
    </w:p>
    <w:p w14:paraId="68732B4A" w14:textId="77777777" w:rsidR="00B83ACD" w:rsidRPr="006E3ADA" w:rsidRDefault="00B83ACD" w:rsidP="00B83ACD">
      <w:pPr>
        <w:rPr>
          <w:b/>
          <w:bCs/>
          <w:sz w:val="24"/>
          <w:szCs w:val="24"/>
        </w:rPr>
      </w:pPr>
      <w:r w:rsidRPr="006E3ADA">
        <w:rPr>
          <w:b/>
          <w:bCs/>
          <w:sz w:val="24"/>
          <w:szCs w:val="24"/>
        </w:rPr>
        <w:t>GOAL 1:</w:t>
      </w:r>
    </w:p>
    <w:p w14:paraId="2550998A" w14:textId="77777777" w:rsidR="00B83ACD" w:rsidRPr="006E3ADA" w:rsidRDefault="00B83ACD" w:rsidP="00B83ACD">
      <w:pPr>
        <w:rPr>
          <w:b/>
          <w:bCs/>
        </w:rPr>
      </w:pPr>
      <w:r w:rsidRPr="006E3ADA">
        <w:rPr>
          <w:b/>
          <w:bCs/>
        </w:rPr>
        <w:t xml:space="preserve">RETAINING, EXPANDING AND RECRUITING LARGE BUSINESSES AND INDUSTRIES. JCEA will further develop a large business and industry retention, expansion, and recruitment program for the Jackson County area to evaluate the local business climate, offer assistance to employers through meetings or actions pertaining to economic development guidelines and incentives, hiring, training and other appropriate activity relating to expansion, relocation, recruitment, and attraction of large business and industries to increase the local tax base, sales tax collection and to create or retain jobs. </w:t>
      </w:r>
    </w:p>
    <w:p w14:paraId="201F0CF1" w14:textId="77777777" w:rsidR="00B83ACD" w:rsidRPr="006E3ADA" w:rsidRDefault="00B83ACD" w:rsidP="00B83ACD">
      <w:pPr>
        <w:pStyle w:val="ListParagraph"/>
        <w:rPr>
          <w:b/>
          <w:bCs/>
        </w:rPr>
      </w:pPr>
      <w:r w:rsidRPr="006E3ADA">
        <w:rPr>
          <w:b/>
          <w:bCs/>
        </w:rPr>
        <w:t xml:space="preserve">Large business is defined as 50 or more </w:t>
      </w:r>
      <w:proofErr w:type="gramStart"/>
      <w:r w:rsidRPr="006E3ADA">
        <w:rPr>
          <w:b/>
          <w:bCs/>
        </w:rPr>
        <w:t>employees</w:t>
      </w:r>
      <w:proofErr w:type="gramEnd"/>
    </w:p>
    <w:p w14:paraId="624029CE" w14:textId="77777777" w:rsidR="00B83ACD" w:rsidRPr="006E3ADA" w:rsidRDefault="00B83ACD" w:rsidP="00B83ACD">
      <w:pPr>
        <w:pStyle w:val="ListParagraph"/>
        <w:rPr>
          <w:b/>
          <w:bCs/>
        </w:rPr>
      </w:pPr>
      <w:r w:rsidRPr="006E3ADA">
        <w:rPr>
          <w:b/>
          <w:bCs/>
        </w:rPr>
        <w:t xml:space="preserve">Industry is defined as the manufacturer of goods or </w:t>
      </w:r>
      <w:proofErr w:type="gramStart"/>
      <w:r w:rsidRPr="006E3ADA">
        <w:rPr>
          <w:b/>
          <w:bCs/>
        </w:rPr>
        <w:t>services</w:t>
      </w:r>
      <w:proofErr w:type="gramEnd"/>
    </w:p>
    <w:p w14:paraId="52909CC6" w14:textId="77777777" w:rsidR="00B83ACD" w:rsidRPr="006E3ADA" w:rsidRDefault="00B83ACD" w:rsidP="00B83ACD">
      <w:pPr>
        <w:rPr>
          <w:b/>
          <w:bCs/>
        </w:rPr>
      </w:pPr>
      <w:r w:rsidRPr="006E3ADA">
        <w:rPr>
          <w:b/>
          <w:bCs/>
        </w:rPr>
        <w:t>Action Steps:</w:t>
      </w:r>
    </w:p>
    <w:p w14:paraId="10DB4913" w14:textId="64B33FAD" w:rsidR="00B83ACD" w:rsidRPr="006E3ADA" w:rsidRDefault="00B83ACD" w:rsidP="00B83ACD">
      <w:pPr>
        <w:pStyle w:val="ListParagraph"/>
        <w:numPr>
          <w:ilvl w:val="0"/>
          <w:numId w:val="37"/>
        </w:numPr>
        <w:rPr>
          <w:b/>
          <w:bCs/>
        </w:rPr>
      </w:pPr>
      <w:r w:rsidRPr="006E3ADA">
        <w:rPr>
          <w:b/>
          <w:bCs/>
        </w:rPr>
        <w:t xml:space="preserve">JCEA will Identify and develop a </w:t>
      </w:r>
      <w:proofErr w:type="gramStart"/>
      <w:r w:rsidRPr="006E3ADA">
        <w:rPr>
          <w:b/>
          <w:bCs/>
        </w:rPr>
        <w:t>data base</w:t>
      </w:r>
      <w:proofErr w:type="gramEnd"/>
      <w:r w:rsidRPr="006E3ADA">
        <w:rPr>
          <w:b/>
          <w:bCs/>
        </w:rPr>
        <w:t xml:space="preserve"> of the large businesses and industrial employers in Jackson County.  Data base will include multiple points of contact in case of turnover including </w:t>
      </w:r>
      <w:proofErr w:type="gramStart"/>
      <w:r w:rsidRPr="006E3ADA">
        <w:rPr>
          <w:b/>
          <w:bCs/>
        </w:rPr>
        <w:t>local</w:t>
      </w:r>
      <w:proofErr w:type="gramEnd"/>
      <w:r w:rsidRPr="006E3ADA">
        <w:rPr>
          <w:b/>
          <w:bCs/>
        </w:rPr>
        <w:t xml:space="preserve"> manager, human resources director and finance director if applicable. </w:t>
      </w:r>
      <w:r w:rsidR="00D12381">
        <w:rPr>
          <w:b/>
          <w:bCs/>
        </w:rPr>
        <w:t xml:space="preserve"> </w:t>
      </w:r>
      <w:r w:rsidR="00D12381">
        <w:rPr>
          <w:b/>
          <w:bCs/>
          <w:color w:val="FF0000"/>
        </w:rPr>
        <w:t xml:space="preserve">In process.  Have a </w:t>
      </w:r>
      <w:proofErr w:type="gramStart"/>
      <w:r w:rsidR="00D12381">
        <w:rPr>
          <w:b/>
          <w:bCs/>
          <w:color w:val="FF0000"/>
        </w:rPr>
        <w:t>data base</w:t>
      </w:r>
      <w:proofErr w:type="gramEnd"/>
      <w:r w:rsidR="00D12381">
        <w:rPr>
          <w:b/>
          <w:bCs/>
          <w:color w:val="FF0000"/>
        </w:rPr>
        <w:t xml:space="preserve"> with over 350 properties in Jackson County.  Working with Chambers to match properties with businesses and their contact information.  Will use Constant Contact to set up email lists.  </w:t>
      </w:r>
    </w:p>
    <w:p w14:paraId="478F1C05" w14:textId="475C5652" w:rsidR="00B83ACD" w:rsidRPr="006E3ADA" w:rsidRDefault="00B83ACD" w:rsidP="00B83ACD">
      <w:pPr>
        <w:pStyle w:val="ListParagraph"/>
        <w:numPr>
          <w:ilvl w:val="0"/>
          <w:numId w:val="37"/>
        </w:numPr>
        <w:rPr>
          <w:b/>
          <w:bCs/>
        </w:rPr>
      </w:pPr>
      <w:r w:rsidRPr="006E3ADA">
        <w:rPr>
          <w:b/>
          <w:bCs/>
        </w:rPr>
        <w:t xml:space="preserve">JCEA will actively promote Jackson County as a pro-business/industry community.  </w:t>
      </w:r>
      <w:r w:rsidR="00D12381">
        <w:rPr>
          <w:b/>
          <w:bCs/>
          <w:color w:val="FF0000"/>
        </w:rPr>
        <w:t xml:space="preserve">Ongoing </w:t>
      </w:r>
    </w:p>
    <w:p w14:paraId="5832B58B" w14:textId="61DFF4C3" w:rsidR="00B83ACD" w:rsidRPr="006E3ADA" w:rsidRDefault="00B83ACD" w:rsidP="00B83ACD">
      <w:pPr>
        <w:pStyle w:val="ListParagraph"/>
        <w:numPr>
          <w:ilvl w:val="0"/>
          <w:numId w:val="37"/>
        </w:numPr>
        <w:rPr>
          <w:b/>
          <w:bCs/>
        </w:rPr>
      </w:pPr>
      <w:r w:rsidRPr="006E3ADA">
        <w:rPr>
          <w:b/>
          <w:bCs/>
        </w:rPr>
        <w:t xml:space="preserve">JCEA will continue to utilize Synchronist software to identify </w:t>
      </w:r>
      <w:proofErr w:type="gramStart"/>
      <w:r w:rsidRPr="006E3ADA">
        <w:rPr>
          <w:b/>
          <w:bCs/>
        </w:rPr>
        <w:t>needs</w:t>
      </w:r>
      <w:proofErr w:type="gramEnd"/>
      <w:r w:rsidRPr="006E3ADA">
        <w:rPr>
          <w:b/>
          <w:bCs/>
        </w:rPr>
        <w:t xml:space="preserve"> of existing large business and industries</w:t>
      </w:r>
      <w:r w:rsidR="00D12381">
        <w:rPr>
          <w:b/>
          <w:bCs/>
        </w:rPr>
        <w:t xml:space="preserve"> – </w:t>
      </w:r>
      <w:r w:rsidR="00D12381">
        <w:rPr>
          <w:b/>
          <w:bCs/>
          <w:color w:val="FF0000"/>
        </w:rPr>
        <w:t xml:space="preserve">Synchronist is no longer </w:t>
      </w:r>
      <w:proofErr w:type="gramStart"/>
      <w:r w:rsidR="00D12381">
        <w:rPr>
          <w:b/>
          <w:bCs/>
          <w:color w:val="FF0000"/>
        </w:rPr>
        <w:t>available</w:t>
      </w:r>
      <w:proofErr w:type="gramEnd"/>
      <w:r w:rsidR="00D12381">
        <w:rPr>
          <w:b/>
          <w:bCs/>
          <w:color w:val="FF0000"/>
        </w:rPr>
        <w:t xml:space="preserve"> but we are using the same format to gather data.  Will set up our own data base for tracking this information until something more professional becomes available. </w:t>
      </w:r>
    </w:p>
    <w:p w14:paraId="2C6B8B82" w14:textId="6EC3C225" w:rsidR="00B83ACD" w:rsidRPr="006E3ADA" w:rsidRDefault="00B83ACD" w:rsidP="00B83ACD">
      <w:pPr>
        <w:pStyle w:val="ListParagraph"/>
        <w:numPr>
          <w:ilvl w:val="0"/>
          <w:numId w:val="37"/>
        </w:numPr>
        <w:rPr>
          <w:b/>
          <w:bCs/>
        </w:rPr>
      </w:pPr>
      <w:r w:rsidRPr="006E3ADA">
        <w:rPr>
          <w:b/>
          <w:bCs/>
        </w:rPr>
        <w:t>JCEA will meet with every large business and industry (who is willing to meet) at least every two years</w:t>
      </w:r>
      <w:r w:rsidR="00113E36">
        <w:rPr>
          <w:b/>
          <w:bCs/>
        </w:rPr>
        <w:t xml:space="preserve"> – </w:t>
      </w:r>
      <w:r w:rsidR="00113E36">
        <w:rPr>
          <w:b/>
          <w:bCs/>
          <w:color w:val="FF0000"/>
        </w:rPr>
        <w:t xml:space="preserve">continuing to set up visits. </w:t>
      </w:r>
    </w:p>
    <w:p w14:paraId="34D3D74A" w14:textId="77777777" w:rsidR="00B83ACD" w:rsidRPr="006E3ADA" w:rsidRDefault="00B83ACD" w:rsidP="00B83ACD">
      <w:pPr>
        <w:pStyle w:val="ListParagraph"/>
        <w:numPr>
          <w:ilvl w:val="0"/>
          <w:numId w:val="37"/>
        </w:numPr>
        <w:rPr>
          <w:b/>
          <w:bCs/>
        </w:rPr>
      </w:pPr>
      <w:r w:rsidRPr="006E3ADA">
        <w:rPr>
          <w:b/>
          <w:bCs/>
        </w:rPr>
        <w:t xml:space="preserve">JCEA will be a resource for business and industry growth/development.  </w:t>
      </w:r>
    </w:p>
    <w:p w14:paraId="3DF6FC49" w14:textId="0B840E52" w:rsidR="00B83ACD" w:rsidRPr="006E3ADA" w:rsidRDefault="00B83ACD" w:rsidP="00B83ACD">
      <w:pPr>
        <w:pStyle w:val="ListParagraph"/>
        <w:numPr>
          <w:ilvl w:val="1"/>
          <w:numId w:val="35"/>
        </w:numPr>
      </w:pPr>
      <w:r w:rsidRPr="006E3ADA">
        <w:rPr>
          <w:b/>
          <w:bCs/>
        </w:rPr>
        <w:t xml:space="preserve">Develop a comprehensive website with a current listing of applicable data and site opportunities. </w:t>
      </w:r>
      <w:r w:rsidR="00113E36">
        <w:rPr>
          <w:b/>
          <w:bCs/>
        </w:rPr>
        <w:t xml:space="preserve"> </w:t>
      </w:r>
      <w:r w:rsidR="00113E36">
        <w:rPr>
          <w:b/>
          <w:bCs/>
          <w:color w:val="FF0000"/>
        </w:rPr>
        <w:t xml:space="preserve">Have not started this yet.  Still working on business </w:t>
      </w:r>
      <w:proofErr w:type="gramStart"/>
      <w:r w:rsidR="00113E36">
        <w:rPr>
          <w:b/>
          <w:bCs/>
          <w:color w:val="FF0000"/>
        </w:rPr>
        <w:t>data-base</w:t>
      </w:r>
      <w:proofErr w:type="gramEnd"/>
      <w:r w:rsidR="00113E36">
        <w:rPr>
          <w:b/>
          <w:bCs/>
          <w:color w:val="FF0000"/>
        </w:rPr>
        <w:t xml:space="preserve"> </w:t>
      </w:r>
    </w:p>
    <w:p w14:paraId="47396485" w14:textId="77777777" w:rsidR="00B83ACD" w:rsidRPr="006E3ADA" w:rsidRDefault="00B83ACD" w:rsidP="00B83ACD">
      <w:pPr>
        <w:pStyle w:val="ListParagraph"/>
        <w:numPr>
          <w:ilvl w:val="2"/>
          <w:numId w:val="35"/>
        </w:numPr>
      </w:pPr>
      <w:r w:rsidRPr="006E3ADA">
        <w:rPr>
          <w:b/>
          <w:bCs/>
        </w:rPr>
        <w:t>Workforce data</w:t>
      </w:r>
    </w:p>
    <w:p w14:paraId="7FD220A6" w14:textId="77777777" w:rsidR="00B83ACD" w:rsidRPr="006E3ADA" w:rsidRDefault="00B83ACD" w:rsidP="00B83ACD">
      <w:pPr>
        <w:pStyle w:val="ListParagraph"/>
        <w:numPr>
          <w:ilvl w:val="2"/>
          <w:numId w:val="35"/>
        </w:numPr>
      </w:pPr>
      <w:r w:rsidRPr="006E3ADA">
        <w:rPr>
          <w:b/>
          <w:bCs/>
        </w:rPr>
        <w:t>Business contacts</w:t>
      </w:r>
    </w:p>
    <w:p w14:paraId="3B3B7472" w14:textId="77777777" w:rsidR="00B83ACD" w:rsidRPr="006E3ADA" w:rsidRDefault="00B83ACD" w:rsidP="00B83ACD">
      <w:pPr>
        <w:pStyle w:val="ListParagraph"/>
        <w:numPr>
          <w:ilvl w:val="2"/>
          <w:numId w:val="35"/>
        </w:numPr>
      </w:pPr>
      <w:r w:rsidRPr="006E3ADA">
        <w:rPr>
          <w:b/>
          <w:bCs/>
        </w:rPr>
        <w:t>Community profile</w:t>
      </w:r>
    </w:p>
    <w:p w14:paraId="72EF01DE" w14:textId="7E25CF74" w:rsidR="00B83ACD" w:rsidRPr="006E3ADA" w:rsidRDefault="00B83ACD" w:rsidP="00B83ACD">
      <w:pPr>
        <w:pStyle w:val="ListParagraph"/>
        <w:numPr>
          <w:ilvl w:val="0"/>
          <w:numId w:val="37"/>
        </w:numPr>
      </w:pPr>
      <w:r w:rsidRPr="006E3ADA">
        <w:rPr>
          <w:b/>
          <w:bCs/>
        </w:rPr>
        <w:t>Keep LOIS updated</w:t>
      </w:r>
      <w:r w:rsidR="00113E36">
        <w:rPr>
          <w:b/>
          <w:bCs/>
        </w:rPr>
        <w:t xml:space="preserve"> – </w:t>
      </w:r>
      <w:proofErr w:type="gramStart"/>
      <w:r w:rsidR="00113E36">
        <w:rPr>
          <w:b/>
          <w:bCs/>
          <w:color w:val="FF0000"/>
        </w:rPr>
        <w:t>ongoing</w:t>
      </w:r>
      <w:proofErr w:type="gramEnd"/>
      <w:r w:rsidR="00113E36">
        <w:rPr>
          <w:b/>
          <w:bCs/>
          <w:color w:val="FF0000"/>
        </w:rPr>
        <w:t xml:space="preserve"> </w:t>
      </w:r>
    </w:p>
    <w:p w14:paraId="5627944A" w14:textId="28898C27" w:rsidR="00B83ACD" w:rsidRPr="006E3ADA" w:rsidRDefault="00B83ACD" w:rsidP="00B83ACD">
      <w:pPr>
        <w:pStyle w:val="ListParagraph"/>
        <w:numPr>
          <w:ilvl w:val="0"/>
          <w:numId w:val="37"/>
        </w:numPr>
      </w:pPr>
      <w:r w:rsidRPr="006E3ADA">
        <w:rPr>
          <w:b/>
          <w:bCs/>
        </w:rPr>
        <w:lastRenderedPageBreak/>
        <w:t>Organize at least two “Lunch &amp; learn” type events where managers and HR directors can share their successes, opportunities, and challenges</w:t>
      </w:r>
      <w:r w:rsidR="00113E36">
        <w:rPr>
          <w:b/>
          <w:bCs/>
        </w:rPr>
        <w:t xml:space="preserve"> - </w:t>
      </w:r>
      <w:proofErr w:type="spellStart"/>
      <w:proofErr w:type="gramStart"/>
      <w:r w:rsidR="00113E36">
        <w:rPr>
          <w:b/>
          <w:bCs/>
          <w:color w:val="FF0000"/>
        </w:rPr>
        <w:t>plamning</w:t>
      </w:r>
      <w:proofErr w:type="spellEnd"/>
      <w:proofErr w:type="gramEnd"/>
    </w:p>
    <w:p w14:paraId="4770B16D" w14:textId="77777777" w:rsidR="00B83ACD" w:rsidRPr="006E3ADA" w:rsidRDefault="00B83ACD" w:rsidP="00B83ACD">
      <w:pPr>
        <w:rPr>
          <w:b/>
          <w:bCs/>
          <w:sz w:val="24"/>
          <w:szCs w:val="24"/>
        </w:rPr>
      </w:pPr>
      <w:bookmarkStart w:id="0" w:name="_Hlk115773101"/>
      <w:r w:rsidRPr="006E3ADA">
        <w:rPr>
          <w:b/>
          <w:bCs/>
          <w:sz w:val="24"/>
          <w:szCs w:val="24"/>
        </w:rPr>
        <w:t>GOAL 2:</w:t>
      </w:r>
    </w:p>
    <w:p w14:paraId="49537492" w14:textId="77777777" w:rsidR="00B83ACD" w:rsidRPr="006E3ADA" w:rsidRDefault="00B83ACD" w:rsidP="00B83ACD">
      <w:pPr>
        <w:rPr>
          <w:b/>
          <w:bCs/>
        </w:rPr>
      </w:pPr>
      <w:r w:rsidRPr="006E3ADA">
        <w:rPr>
          <w:b/>
          <w:bCs/>
        </w:rPr>
        <w:t xml:space="preserve">RETAINING, EXPANDING AND RECRUTING SMALL BUSINESS AND COMMERCIAL ESTABLISHMENSTS. JCEA will further develop a small business and commercial  retention, expansion, and recruitment program for the Jackson County area to evaluate the local business climate, offer assistance to employers through meetings or actions pertaining to economic development guidelines and incentives, hiring, training and other appropriate activity relating to expansion, relocation, recruitment, and attraction of small business and commercial to increase the local tax base, sales tax collection and to create or retain jobs. </w:t>
      </w:r>
    </w:p>
    <w:p w14:paraId="21ABD3F1" w14:textId="77777777" w:rsidR="00B83ACD" w:rsidRPr="006E3ADA" w:rsidRDefault="00B83ACD" w:rsidP="00B83ACD">
      <w:pPr>
        <w:pStyle w:val="ListParagraph"/>
        <w:rPr>
          <w:b/>
          <w:bCs/>
        </w:rPr>
      </w:pPr>
      <w:r w:rsidRPr="006E3ADA">
        <w:rPr>
          <w:b/>
          <w:bCs/>
        </w:rPr>
        <w:t xml:space="preserve">Small business is defined as less than 50 </w:t>
      </w:r>
      <w:proofErr w:type="gramStart"/>
      <w:r w:rsidRPr="006E3ADA">
        <w:rPr>
          <w:b/>
          <w:bCs/>
        </w:rPr>
        <w:t>employees</w:t>
      </w:r>
      <w:proofErr w:type="gramEnd"/>
    </w:p>
    <w:p w14:paraId="57EE824A" w14:textId="77777777" w:rsidR="00B83ACD" w:rsidRPr="006E3ADA" w:rsidRDefault="00B83ACD" w:rsidP="00B83ACD">
      <w:pPr>
        <w:pStyle w:val="ListParagraph"/>
        <w:rPr>
          <w:b/>
          <w:bCs/>
        </w:rPr>
      </w:pPr>
      <w:r w:rsidRPr="006E3ADA">
        <w:rPr>
          <w:b/>
          <w:bCs/>
        </w:rPr>
        <w:t xml:space="preserve">Commercial business is defined as an activity conducted by companies to provide goods or services for sale. Commercial business includes the activity done outside of manufacturing or producing the products. Commercial business can also include the use of land or business for business activity, such as retail stores. </w:t>
      </w:r>
    </w:p>
    <w:p w14:paraId="7409447F" w14:textId="77777777" w:rsidR="00B83ACD" w:rsidRPr="006E3ADA" w:rsidRDefault="00B83ACD" w:rsidP="00B83ACD">
      <w:pPr>
        <w:pStyle w:val="ListParagraph"/>
        <w:rPr>
          <w:b/>
          <w:bCs/>
        </w:rPr>
      </w:pPr>
    </w:p>
    <w:p w14:paraId="2295A065" w14:textId="548A9823" w:rsidR="00B83ACD" w:rsidRPr="00113E36" w:rsidRDefault="00B83ACD" w:rsidP="00113E36">
      <w:pPr>
        <w:pStyle w:val="ListParagraph"/>
        <w:numPr>
          <w:ilvl w:val="0"/>
          <w:numId w:val="36"/>
        </w:numPr>
        <w:rPr>
          <w:b/>
          <w:bCs/>
        </w:rPr>
      </w:pPr>
      <w:r w:rsidRPr="00113E36">
        <w:rPr>
          <w:b/>
          <w:bCs/>
        </w:rPr>
        <w:t xml:space="preserve">Identify and develop a </w:t>
      </w:r>
      <w:proofErr w:type="gramStart"/>
      <w:r w:rsidRPr="00113E36">
        <w:rPr>
          <w:b/>
          <w:bCs/>
        </w:rPr>
        <w:t>data base</w:t>
      </w:r>
      <w:proofErr w:type="gramEnd"/>
      <w:r w:rsidRPr="00113E36">
        <w:rPr>
          <w:b/>
          <w:bCs/>
        </w:rPr>
        <w:t xml:space="preserve"> of the small businesses and commercial employers in Jackson County.  Data base will include multiple points of contact in case of turnover including </w:t>
      </w:r>
      <w:proofErr w:type="gramStart"/>
      <w:r w:rsidRPr="00113E36">
        <w:rPr>
          <w:b/>
          <w:bCs/>
        </w:rPr>
        <w:t>local</w:t>
      </w:r>
      <w:proofErr w:type="gramEnd"/>
      <w:r w:rsidRPr="00113E36">
        <w:rPr>
          <w:b/>
          <w:bCs/>
        </w:rPr>
        <w:t xml:space="preserve"> manager, human resources director and finance director if applicable. </w:t>
      </w:r>
      <w:r w:rsidR="00113E36">
        <w:rPr>
          <w:b/>
          <w:bCs/>
        </w:rPr>
        <w:t xml:space="preserve"> - </w:t>
      </w:r>
      <w:r w:rsidR="00113E36">
        <w:rPr>
          <w:b/>
          <w:bCs/>
          <w:color w:val="FF0000"/>
        </w:rPr>
        <w:t xml:space="preserve">In process.  Have a </w:t>
      </w:r>
      <w:proofErr w:type="gramStart"/>
      <w:r w:rsidR="00113E36">
        <w:rPr>
          <w:b/>
          <w:bCs/>
          <w:color w:val="FF0000"/>
        </w:rPr>
        <w:t>data base</w:t>
      </w:r>
      <w:proofErr w:type="gramEnd"/>
      <w:r w:rsidR="00113E36">
        <w:rPr>
          <w:b/>
          <w:bCs/>
          <w:color w:val="FF0000"/>
        </w:rPr>
        <w:t xml:space="preserve"> with over 350 properties in Jackson County.  Working with Chambers to match properties with businesses and their contact information.  Will use Constant Contact to set up email lists.  </w:t>
      </w:r>
    </w:p>
    <w:p w14:paraId="6136F7AA" w14:textId="389CBAAB" w:rsidR="00B83ACD" w:rsidRPr="006E3ADA" w:rsidRDefault="00B83ACD" w:rsidP="00B83ACD">
      <w:pPr>
        <w:pStyle w:val="ListParagraph"/>
        <w:numPr>
          <w:ilvl w:val="0"/>
          <w:numId w:val="36"/>
        </w:numPr>
        <w:rPr>
          <w:b/>
          <w:bCs/>
        </w:rPr>
      </w:pPr>
      <w:r w:rsidRPr="006E3ADA">
        <w:rPr>
          <w:b/>
          <w:bCs/>
        </w:rPr>
        <w:t>JCEA will actively promote Jackson County as a pro-business/commercial community.</w:t>
      </w:r>
      <w:r w:rsidR="00113E36">
        <w:rPr>
          <w:b/>
          <w:bCs/>
        </w:rPr>
        <w:t xml:space="preserve"> </w:t>
      </w:r>
      <w:r w:rsidR="00113E36">
        <w:rPr>
          <w:b/>
          <w:bCs/>
          <w:color w:val="FF0000"/>
        </w:rPr>
        <w:t>ongoing</w:t>
      </w:r>
    </w:p>
    <w:p w14:paraId="14C81EB6" w14:textId="77777777" w:rsidR="00B83ACD" w:rsidRPr="006E3ADA" w:rsidRDefault="00B83ACD" w:rsidP="00B83ACD">
      <w:pPr>
        <w:pStyle w:val="ListParagraph"/>
        <w:numPr>
          <w:ilvl w:val="0"/>
          <w:numId w:val="36"/>
        </w:numPr>
        <w:rPr>
          <w:b/>
          <w:bCs/>
        </w:rPr>
      </w:pPr>
      <w:r w:rsidRPr="006E3ADA">
        <w:rPr>
          <w:b/>
          <w:bCs/>
        </w:rPr>
        <w:t xml:space="preserve">JCEA will develop a comprehensive questionnaire based on the premise of the Synchronist software to identify </w:t>
      </w:r>
      <w:proofErr w:type="gramStart"/>
      <w:r w:rsidRPr="006E3ADA">
        <w:rPr>
          <w:b/>
          <w:bCs/>
        </w:rPr>
        <w:t>needs</w:t>
      </w:r>
      <w:proofErr w:type="gramEnd"/>
      <w:r w:rsidRPr="006E3ADA">
        <w:rPr>
          <w:b/>
          <w:bCs/>
        </w:rPr>
        <w:t xml:space="preserve"> of existing small and commercial businesses. </w:t>
      </w:r>
    </w:p>
    <w:p w14:paraId="5C4ED973" w14:textId="0991B3B1" w:rsidR="00B83ACD" w:rsidRPr="006E3ADA" w:rsidRDefault="00B83ACD" w:rsidP="00B83ACD">
      <w:pPr>
        <w:pStyle w:val="ListParagraph"/>
        <w:numPr>
          <w:ilvl w:val="1"/>
          <w:numId w:val="35"/>
        </w:numPr>
        <w:rPr>
          <w:b/>
          <w:bCs/>
        </w:rPr>
      </w:pPr>
      <w:r w:rsidRPr="006E3ADA">
        <w:rPr>
          <w:b/>
          <w:bCs/>
        </w:rPr>
        <w:t xml:space="preserve">JCEA will initially meet with 25 </w:t>
      </w:r>
      <w:proofErr w:type="gramStart"/>
      <w:r w:rsidRPr="006E3ADA">
        <w:rPr>
          <w:b/>
          <w:bCs/>
        </w:rPr>
        <w:t>small and</w:t>
      </w:r>
      <w:proofErr w:type="gramEnd"/>
      <w:r w:rsidRPr="006E3ADA">
        <w:rPr>
          <w:b/>
          <w:bCs/>
        </w:rPr>
        <w:t xml:space="preserve"> commercial businesses each year for the first two years.</w:t>
      </w:r>
      <w:r w:rsidR="00113E36">
        <w:rPr>
          <w:b/>
          <w:bCs/>
        </w:rPr>
        <w:t xml:space="preserve"> </w:t>
      </w:r>
      <w:r w:rsidR="00113E36">
        <w:rPr>
          <w:b/>
          <w:bCs/>
          <w:color w:val="FF0000"/>
        </w:rPr>
        <w:t xml:space="preserve">Still working on larger businesses but will start scheduling these in after the capital campaign visits have concluded. </w:t>
      </w:r>
    </w:p>
    <w:p w14:paraId="57F8E67F" w14:textId="77777777" w:rsidR="00B83ACD" w:rsidRPr="006E3ADA" w:rsidRDefault="00B83ACD" w:rsidP="00B83ACD">
      <w:pPr>
        <w:pStyle w:val="ListParagraph"/>
        <w:numPr>
          <w:ilvl w:val="1"/>
          <w:numId w:val="35"/>
        </w:numPr>
        <w:rPr>
          <w:b/>
          <w:bCs/>
        </w:rPr>
      </w:pPr>
      <w:r w:rsidRPr="006E3ADA">
        <w:rPr>
          <w:b/>
          <w:bCs/>
        </w:rPr>
        <w:t xml:space="preserve">JCEA will meet with 10 small and commercial businesses each year for the remaining three years. </w:t>
      </w:r>
    </w:p>
    <w:p w14:paraId="02AF6830" w14:textId="77777777" w:rsidR="00B83ACD" w:rsidRPr="006E3ADA" w:rsidRDefault="00B83ACD" w:rsidP="00B83ACD">
      <w:pPr>
        <w:pStyle w:val="ListParagraph"/>
        <w:numPr>
          <w:ilvl w:val="0"/>
          <w:numId w:val="36"/>
        </w:numPr>
        <w:rPr>
          <w:b/>
          <w:bCs/>
        </w:rPr>
      </w:pPr>
      <w:r w:rsidRPr="006E3ADA">
        <w:rPr>
          <w:b/>
          <w:bCs/>
        </w:rPr>
        <w:t xml:space="preserve">JCEA will be a resource for small business and commercial growth/development.  </w:t>
      </w:r>
    </w:p>
    <w:p w14:paraId="1E3CA8F2" w14:textId="781A303C" w:rsidR="00B83ACD" w:rsidRPr="006E3ADA" w:rsidRDefault="00B83ACD" w:rsidP="00B83ACD">
      <w:pPr>
        <w:pStyle w:val="ListParagraph"/>
        <w:numPr>
          <w:ilvl w:val="1"/>
          <w:numId w:val="35"/>
        </w:numPr>
      </w:pPr>
      <w:r w:rsidRPr="006E3ADA">
        <w:rPr>
          <w:b/>
          <w:bCs/>
        </w:rPr>
        <w:t xml:space="preserve">Develop a comprehensive website with a current listing of applicable data and site opportunities. </w:t>
      </w:r>
      <w:r w:rsidR="00113E36">
        <w:rPr>
          <w:b/>
          <w:bCs/>
        </w:rPr>
        <w:t xml:space="preserve"> – </w:t>
      </w:r>
      <w:r w:rsidR="00113E36">
        <w:rPr>
          <w:b/>
          <w:bCs/>
          <w:color w:val="FF0000"/>
        </w:rPr>
        <w:t>still working on database</w:t>
      </w:r>
    </w:p>
    <w:p w14:paraId="182A058A" w14:textId="77777777" w:rsidR="00B83ACD" w:rsidRPr="006E3ADA" w:rsidRDefault="00B83ACD" w:rsidP="00B83ACD">
      <w:pPr>
        <w:pStyle w:val="ListParagraph"/>
        <w:numPr>
          <w:ilvl w:val="2"/>
          <w:numId w:val="35"/>
        </w:numPr>
      </w:pPr>
      <w:r w:rsidRPr="006E3ADA">
        <w:rPr>
          <w:b/>
          <w:bCs/>
        </w:rPr>
        <w:t>Workforce data</w:t>
      </w:r>
    </w:p>
    <w:p w14:paraId="1F233D67" w14:textId="77777777" w:rsidR="00B83ACD" w:rsidRPr="006E3ADA" w:rsidRDefault="00B83ACD" w:rsidP="00B83ACD">
      <w:pPr>
        <w:pStyle w:val="ListParagraph"/>
        <w:numPr>
          <w:ilvl w:val="2"/>
          <w:numId w:val="35"/>
        </w:numPr>
      </w:pPr>
      <w:r w:rsidRPr="006E3ADA">
        <w:rPr>
          <w:b/>
          <w:bCs/>
        </w:rPr>
        <w:t>Business contacts</w:t>
      </w:r>
    </w:p>
    <w:p w14:paraId="25F749B9" w14:textId="77777777" w:rsidR="00B83ACD" w:rsidRPr="006E3ADA" w:rsidRDefault="00B83ACD" w:rsidP="00B83ACD">
      <w:pPr>
        <w:pStyle w:val="ListParagraph"/>
        <w:numPr>
          <w:ilvl w:val="2"/>
          <w:numId w:val="35"/>
        </w:numPr>
      </w:pPr>
      <w:r w:rsidRPr="006E3ADA">
        <w:rPr>
          <w:b/>
          <w:bCs/>
        </w:rPr>
        <w:t>Community profile</w:t>
      </w:r>
    </w:p>
    <w:p w14:paraId="1AD4059E" w14:textId="6F384055" w:rsidR="00B83ACD" w:rsidRPr="006E3ADA" w:rsidRDefault="00B83ACD" w:rsidP="00B83ACD">
      <w:pPr>
        <w:pStyle w:val="ListParagraph"/>
        <w:numPr>
          <w:ilvl w:val="0"/>
          <w:numId w:val="36"/>
        </w:numPr>
      </w:pPr>
      <w:r w:rsidRPr="006E3ADA">
        <w:rPr>
          <w:b/>
          <w:bCs/>
        </w:rPr>
        <w:t>Organize at least two “Lunch &amp; learn” type events where managers and HR directors can share their successes, opportunities, and challenges</w:t>
      </w:r>
      <w:r w:rsidR="00113E36">
        <w:rPr>
          <w:b/>
          <w:bCs/>
        </w:rPr>
        <w:t xml:space="preserve"> </w:t>
      </w:r>
      <w:proofErr w:type="gramStart"/>
      <w:r w:rsidR="00113E36">
        <w:rPr>
          <w:b/>
          <w:bCs/>
          <w:color w:val="FF0000"/>
        </w:rPr>
        <w:t>planning</w:t>
      </w:r>
      <w:proofErr w:type="gramEnd"/>
      <w:r w:rsidR="00113E36">
        <w:rPr>
          <w:b/>
          <w:bCs/>
          <w:color w:val="FF0000"/>
        </w:rPr>
        <w:t xml:space="preserve"> </w:t>
      </w:r>
    </w:p>
    <w:p w14:paraId="52E835D8" w14:textId="73D6EA70" w:rsidR="00B83ACD" w:rsidRPr="006E3ADA" w:rsidRDefault="00B83ACD" w:rsidP="00B83ACD">
      <w:pPr>
        <w:pStyle w:val="ListParagraph"/>
        <w:numPr>
          <w:ilvl w:val="0"/>
          <w:numId w:val="36"/>
        </w:numPr>
      </w:pPr>
      <w:r w:rsidRPr="006E3ADA">
        <w:rPr>
          <w:b/>
          <w:bCs/>
        </w:rPr>
        <w:t xml:space="preserve">Identify gaps in the </w:t>
      </w:r>
      <w:proofErr w:type="gramStart"/>
      <w:r w:rsidRPr="006E3ADA">
        <w:rPr>
          <w:b/>
          <w:bCs/>
        </w:rPr>
        <w:t>good</w:t>
      </w:r>
      <w:proofErr w:type="gramEnd"/>
      <w:r w:rsidRPr="006E3ADA">
        <w:rPr>
          <w:b/>
          <w:bCs/>
        </w:rPr>
        <w:t xml:space="preserve"> and services in Jackson County and determine if there are current business opportunities for existing businesses to expand into these areas and/or specifically recruit those types of businesses or services.</w:t>
      </w:r>
      <w:r w:rsidR="00113E36">
        <w:rPr>
          <w:b/>
          <w:bCs/>
        </w:rPr>
        <w:t xml:space="preserve"> </w:t>
      </w:r>
      <w:r w:rsidR="00113E36">
        <w:rPr>
          <w:b/>
          <w:bCs/>
          <w:color w:val="FF0000"/>
        </w:rPr>
        <w:t xml:space="preserve">Have a business survey that will be submitted to obtain this information as soon as Constant Contact is set up. </w:t>
      </w:r>
    </w:p>
    <w:bookmarkEnd w:id="0"/>
    <w:p w14:paraId="45AA01F4" w14:textId="77777777" w:rsidR="00B83ACD" w:rsidRPr="006E3ADA" w:rsidRDefault="00B83ACD" w:rsidP="00B83ACD">
      <w:pPr>
        <w:rPr>
          <w:b/>
          <w:bCs/>
          <w:sz w:val="24"/>
          <w:szCs w:val="24"/>
        </w:rPr>
      </w:pPr>
      <w:r w:rsidRPr="006E3ADA">
        <w:rPr>
          <w:b/>
          <w:bCs/>
          <w:sz w:val="24"/>
          <w:szCs w:val="24"/>
        </w:rPr>
        <w:t>GOAL 3:</w:t>
      </w:r>
    </w:p>
    <w:p w14:paraId="2619CFB9" w14:textId="77777777" w:rsidR="00B83ACD" w:rsidRPr="006E3ADA" w:rsidRDefault="00B83ACD" w:rsidP="00B83ACD">
      <w:pPr>
        <w:rPr>
          <w:b/>
          <w:bCs/>
        </w:rPr>
      </w:pPr>
      <w:r w:rsidRPr="006E3ADA">
        <w:rPr>
          <w:b/>
          <w:bCs/>
        </w:rPr>
        <w:t xml:space="preserve">COLLABORATION WITH JACKSON COUNTY, CITIES, SCHOOLS, HOSPITALS, NON-PROFITS, AND SERVICE ORGANIZATIONS.   </w:t>
      </w:r>
    </w:p>
    <w:p w14:paraId="4742BD21" w14:textId="77777777" w:rsidR="00B83ACD" w:rsidRPr="006E3ADA" w:rsidRDefault="00B83ACD" w:rsidP="00B83ACD">
      <w:pPr>
        <w:rPr>
          <w:i/>
          <w:iCs/>
        </w:rPr>
      </w:pPr>
      <w:r w:rsidRPr="006E3ADA">
        <w:rPr>
          <w:i/>
          <w:iCs/>
        </w:rPr>
        <w:t xml:space="preserve">Minimal discussion on this goal other than adding hospitals as part of the main goal. </w:t>
      </w:r>
    </w:p>
    <w:p w14:paraId="665E7B6B" w14:textId="7D2BEDD3" w:rsidR="00B83ACD" w:rsidRPr="006E3ADA" w:rsidRDefault="00B83ACD" w:rsidP="00B83ACD">
      <w:pPr>
        <w:pStyle w:val="ListParagraph"/>
        <w:numPr>
          <w:ilvl w:val="0"/>
          <w:numId w:val="38"/>
        </w:numPr>
        <w:rPr>
          <w:b/>
          <w:bCs/>
        </w:rPr>
      </w:pPr>
      <w:r w:rsidRPr="006E3ADA">
        <w:rPr>
          <w:b/>
          <w:bCs/>
        </w:rPr>
        <w:lastRenderedPageBreak/>
        <w:t xml:space="preserve">JCEA will develop a comprehensive questionnaire based on the premise of the Synchronist software to identify the needs, activities, and goals of these organizations. </w:t>
      </w:r>
      <w:r w:rsidR="00113E36">
        <w:rPr>
          <w:b/>
          <w:bCs/>
        </w:rPr>
        <w:t xml:space="preserve"> – </w:t>
      </w:r>
      <w:r w:rsidR="00113E36">
        <w:rPr>
          <w:b/>
          <w:bCs/>
          <w:color w:val="FF0000"/>
        </w:rPr>
        <w:t xml:space="preserve">have completed some of these interviews. </w:t>
      </w:r>
    </w:p>
    <w:p w14:paraId="51B1AF4E" w14:textId="77777777" w:rsidR="00B83ACD" w:rsidRPr="006E3ADA" w:rsidRDefault="00B83ACD" w:rsidP="00B83ACD">
      <w:pPr>
        <w:pStyle w:val="ListParagraph"/>
        <w:numPr>
          <w:ilvl w:val="0"/>
          <w:numId w:val="38"/>
        </w:numPr>
        <w:rPr>
          <w:b/>
          <w:bCs/>
        </w:rPr>
      </w:pPr>
      <w:r w:rsidRPr="006E3ADA">
        <w:rPr>
          <w:b/>
          <w:bCs/>
        </w:rPr>
        <w:t>JCEA will meet with County staff and officials on at least a quarterly basis.</w:t>
      </w:r>
    </w:p>
    <w:p w14:paraId="289F31B5" w14:textId="13BDD32D" w:rsidR="00B83ACD" w:rsidRPr="006E3ADA" w:rsidRDefault="00B83ACD" w:rsidP="00B83ACD">
      <w:pPr>
        <w:pStyle w:val="ListParagraph"/>
        <w:numPr>
          <w:ilvl w:val="2"/>
          <w:numId w:val="35"/>
        </w:numPr>
        <w:rPr>
          <w:b/>
          <w:bCs/>
        </w:rPr>
      </w:pPr>
      <w:r w:rsidRPr="006E3ADA">
        <w:rPr>
          <w:b/>
          <w:bCs/>
        </w:rPr>
        <w:t>Develop a set of goals and initiatives to better understand the County’s challenges, assets, and opportunities.</w:t>
      </w:r>
      <w:r w:rsidR="00E54FBE">
        <w:rPr>
          <w:b/>
          <w:bCs/>
        </w:rPr>
        <w:t xml:space="preserve"> </w:t>
      </w:r>
      <w:r w:rsidR="00E54FBE">
        <w:rPr>
          <w:b/>
          <w:bCs/>
          <w:color w:val="FF0000"/>
        </w:rPr>
        <w:t xml:space="preserve">Need to schedule </w:t>
      </w:r>
      <w:proofErr w:type="gramStart"/>
      <w:r w:rsidR="00E54FBE">
        <w:rPr>
          <w:b/>
          <w:bCs/>
          <w:color w:val="FF0000"/>
        </w:rPr>
        <w:t>meeting</w:t>
      </w:r>
      <w:proofErr w:type="gramEnd"/>
      <w:r w:rsidR="00E54FBE">
        <w:rPr>
          <w:b/>
          <w:bCs/>
          <w:color w:val="FF0000"/>
        </w:rPr>
        <w:t xml:space="preserve"> </w:t>
      </w:r>
    </w:p>
    <w:p w14:paraId="7E42B595" w14:textId="77777777" w:rsidR="00B83ACD" w:rsidRPr="006E3ADA" w:rsidRDefault="00B83ACD" w:rsidP="00B83ACD">
      <w:pPr>
        <w:pStyle w:val="ListParagraph"/>
        <w:numPr>
          <w:ilvl w:val="0"/>
          <w:numId w:val="38"/>
        </w:numPr>
        <w:rPr>
          <w:b/>
          <w:bCs/>
        </w:rPr>
      </w:pPr>
      <w:r w:rsidRPr="006E3ADA">
        <w:rPr>
          <w:b/>
          <w:bCs/>
        </w:rPr>
        <w:t>JCEA will meet with City staff and officials on at least a quarterly basis.</w:t>
      </w:r>
    </w:p>
    <w:p w14:paraId="603D043F" w14:textId="048DA505" w:rsidR="00B83ACD" w:rsidRPr="006E3ADA" w:rsidRDefault="00B83ACD" w:rsidP="00B83ACD">
      <w:pPr>
        <w:pStyle w:val="ListParagraph"/>
        <w:numPr>
          <w:ilvl w:val="2"/>
          <w:numId w:val="35"/>
        </w:numPr>
        <w:rPr>
          <w:b/>
          <w:bCs/>
        </w:rPr>
      </w:pPr>
      <w:r w:rsidRPr="006E3ADA">
        <w:rPr>
          <w:b/>
          <w:bCs/>
        </w:rPr>
        <w:t>Develop a set of goals and initiatives to better understand each city’s challenges, assets, and opportunities.</w:t>
      </w:r>
      <w:r w:rsidR="00E54FBE">
        <w:rPr>
          <w:b/>
          <w:bCs/>
        </w:rPr>
        <w:t xml:space="preserve"> – </w:t>
      </w:r>
      <w:r w:rsidR="00E54FBE">
        <w:rPr>
          <w:b/>
          <w:bCs/>
          <w:color w:val="FF0000"/>
        </w:rPr>
        <w:t xml:space="preserve">Have meetings scheduled with Bellevue, Sabula, Baldwin, Spragueville and Monmouth so far. </w:t>
      </w:r>
    </w:p>
    <w:p w14:paraId="1FD8CD1D" w14:textId="77777777" w:rsidR="00B83ACD" w:rsidRPr="006E3ADA" w:rsidRDefault="00B83ACD" w:rsidP="00B83ACD">
      <w:pPr>
        <w:pStyle w:val="ListParagraph"/>
        <w:numPr>
          <w:ilvl w:val="0"/>
          <w:numId w:val="38"/>
        </w:numPr>
        <w:rPr>
          <w:b/>
          <w:bCs/>
        </w:rPr>
      </w:pPr>
      <w:r w:rsidRPr="006E3ADA">
        <w:rPr>
          <w:b/>
          <w:bCs/>
        </w:rPr>
        <w:t>JCEA will meet with each school district every year.</w:t>
      </w:r>
    </w:p>
    <w:p w14:paraId="5B419E69" w14:textId="72A511A9" w:rsidR="00B83ACD" w:rsidRPr="006E3ADA" w:rsidRDefault="00B83ACD" w:rsidP="00B83ACD">
      <w:pPr>
        <w:pStyle w:val="ListParagraph"/>
        <w:numPr>
          <w:ilvl w:val="2"/>
          <w:numId w:val="35"/>
        </w:numPr>
        <w:rPr>
          <w:b/>
          <w:bCs/>
        </w:rPr>
      </w:pPr>
      <w:r w:rsidRPr="006E3ADA">
        <w:rPr>
          <w:b/>
          <w:bCs/>
        </w:rPr>
        <w:t>Develop a joint program between the JCEA and each school district to promote community development and economic growth.</w:t>
      </w:r>
      <w:r w:rsidR="00E54FBE">
        <w:rPr>
          <w:b/>
          <w:bCs/>
        </w:rPr>
        <w:t xml:space="preserve"> - </w:t>
      </w:r>
      <w:r w:rsidR="00E54FBE">
        <w:rPr>
          <w:b/>
          <w:bCs/>
          <w:color w:val="FF0000"/>
        </w:rPr>
        <w:t xml:space="preserve"> Have bet with BSD, </w:t>
      </w:r>
      <w:proofErr w:type="gramStart"/>
      <w:r w:rsidR="00E54FBE">
        <w:rPr>
          <w:b/>
          <w:bCs/>
          <w:color w:val="FF0000"/>
        </w:rPr>
        <w:t>Marquette</w:t>
      </w:r>
      <w:proofErr w:type="gramEnd"/>
      <w:r w:rsidR="00E54FBE">
        <w:rPr>
          <w:b/>
          <w:bCs/>
          <w:color w:val="FF0000"/>
        </w:rPr>
        <w:t xml:space="preserve"> and Maquoketa so far but will set up additional meeting to talk more about community development and ways we can partner to better support the Schools. </w:t>
      </w:r>
    </w:p>
    <w:p w14:paraId="7F6709EB" w14:textId="431E8D7B" w:rsidR="00B83ACD" w:rsidRPr="006E3ADA" w:rsidRDefault="00B83ACD" w:rsidP="00B83ACD">
      <w:pPr>
        <w:pStyle w:val="ListParagraph"/>
        <w:numPr>
          <w:ilvl w:val="0"/>
          <w:numId w:val="38"/>
        </w:numPr>
        <w:rPr>
          <w:b/>
          <w:bCs/>
        </w:rPr>
      </w:pPr>
      <w:r w:rsidRPr="006E3ADA">
        <w:rPr>
          <w:b/>
          <w:bCs/>
        </w:rPr>
        <w:t>JCEA will meet with each chamber and development group every year.</w:t>
      </w:r>
      <w:r w:rsidR="00E54FBE">
        <w:rPr>
          <w:b/>
          <w:bCs/>
        </w:rPr>
        <w:t xml:space="preserve"> </w:t>
      </w:r>
      <w:r w:rsidR="00E54FBE">
        <w:rPr>
          <w:b/>
          <w:bCs/>
          <w:color w:val="FF0000"/>
        </w:rPr>
        <w:t xml:space="preserve">Met in 2022 – will set up new meetings. </w:t>
      </w:r>
    </w:p>
    <w:p w14:paraId="2EF46C2A" w14:textId="7E267402" w:rsidR="00B83ACD" w:rsidRPr="006E3ADA" w:rsidRDefault="00B83ACD" w:rsidP="00B83ACD">
      <w:pPr>
        <w:pStyle w:val="ListParagraph"/>
        <w:numPr>
          <w:ilvl w:val="0"/>
          <w:numId w:val="38"/>
        </w:numPr>
        <w:rPr>
          <w:b/>
          <w:bCs/>
        </w:rPr>
      </w:pPr>
      <w:r w:rsidRPr="006E3ADA">
        <w:rPr>
          <w:b/>
          <w:bCs/>
        </w:rPr>
        <w:t xml:space="preserve">JCEA will meet with the hospital every year. </w:t>
      </w:r>
      <w:r w:rsidR="00E54FBE">
        <w:rPr>
          <w:b/>
          <w:bCs/>
        </w:rPr>
        <w:t xml:space="preserve"> </w:t>
      </w:r>
      <w:r w:rsidR="00E54FBE">
        <w:rPr>
          <w:b/>
          <w:bCs/>
          <w:color w:val="FF0000"/>
        </w:rPr>
        <w:t xml:space="preserve">Met in 2022 = will set up new meetings. </w:t>
      </w:r>
    </w:p>
    <w:p w14:paraId="71E66165" w14:textId="1B6BDFD3" w:rsidR="00B83ACD" w:rsidRPr="006E3ADA" w:rsidRDefault="00B83ACD" w:rsidP="00B83ACD">
      <w:pPr>
        <w:pStyle w:val="ListParagraph"/>
        <w:numPr>
          <w:ilvl w:val="0"/>
          <w:numId w:val="38"/>
        </w:numPr>
        <w:rPr>
          <w:b/>
          <w:bCs/>
        </w:rPr>
      </w:pPr>
      <w:r w:rsidRPr="006E3ADA">
        <w:rPr>
          <w:b/>
          <w:bCs/>
        </w:rPr>
        <w:t>JCEA will meet with at least 5 service organizations and/or non-profits every year.</w:t>
      </w:r>
      <w:r w:rsidR="00E54FBE">
        <w:rPr>
          <w:b/>
          <w:bCs/>
        </w:rPr>
        <w:t xml:space="preserve"> </w:t>
      </w:r>
      <w:r w:rsidR="00E54FBE">
        <w:rPr>
          <w:b/>
          <w:bCs/>
          <w:color w:val="FF0000"/>
        </w:rPr>
        <w:t xml:space="preserve">Planning </w:t>
      </w:r>
    </w:p>
    <w:p w14:paraId="0126E638" w14:textId="77777777" w:rsidR="00B83ACD" w:rsidRPr="006E3ADA" w:rsidRDefault="00B83ACD" w:rsidP="00B83ACD">
      <w:pPr>
        <w:shd w:val="clear" w:color="auto" w:fill="FFFFFF"/>
        <w:spacing w:before="100" w:beforeAutospacing="1" w:after="100" w:afterAutospacing="1" w:line="240" w:lineRule="auto"/>
        <w:outlineLvl w:val="2"/>
        <w:rPr>
          <w:b/>
          <w:bCs/>
          <w:sz w:val="24"/>
          <w:szCs w:val="24"/>
        </w:rPr>
      </w:pPr>
      <w:r w:rsidRPr="006E3ADA">
        <w:rPr>
          <w:b/>
          <w:bCs/>
          <w:sz w:val="24"/>
          <w:szCs w:val="24"/>
        </w:rPr>
        <w:t>GOAL 4:</w:t>
      </w:r>
    </w:p>
    <w:p w14:paraId="4C5AA9A4" w14:textId="77777777" w:rsidR="00B83ACD" w:rsidRPr="006E3ADA" w:rsidRDefault="00B83ACD" w:rsidP="00B83ACD">
      <w:pPr>
        <w:shd w:val="clear" w:color="auto" w:fill="FFFFFF"/>
        <w:spacing w:before="100" w:beforeAutospacing="1" w:after="100" w:afterAutospacing="1" w:line="240" w:lineRule="auto"/>
        <w:outlineLvl w:val="2"/>
        <w:rPr>
          <w:b/>
          <w:bCs/>
        </w:rPr>
      </w:pPr>
      <w:r w:rsidRPr="006E3ADA">
        <w:rPr>
          <w:b/>
          <w:bCs/>
        </w:rPr>
        <w:t>DEVELOPMENT. JCEA will promote and facilitate quality development and redevelopment of residential and business inventory and public infrastructure.</w:t>
      </w:r>
    </w:p>
    <w:p w14:paraId="4D2AD45E" w14:textId="77777777" w:rsidR="00B83ACD" w:rsidRPr="006E3ADA" w:rsidRDefault="00B83ACD" w:rsidP="00B83ACD">
      <w:pPr>
        <w:pStyle w:val="ListParagraph"/>
        <w:numPr>
          <w:ilvl w:val="0"/>
          <w:numId w:val="39"/>
        </w:numPr>
        <w:rPr>
          <w:b/>
          <w:bCs/>
        </w:rPr>
      </w:pPr>
      <w:r w:rsidRPr="006E3ADA">
        <w:rPr>
          <w:b/>
          <w:bCs/>
        </w:rPr>
        <w:t xml:space="preserve">JCEA will assist cities in finding funding opportunities to provide quality housing </w:t>
      </w:r>
      <w:proofErr w:type="gramStart"/>
      <w:r w:rsidRPr="006E3ADA">
        <w:rPr>
          <w:b/>
          <w:bCs/>
        </w:rPr>
        <w:t>options</w:t>
      </w:r>
      <w:proofErr w:type="gramEnd"/>
    </w:p>
    <w:p w14:paraId="7F21ECA4" w14:textId="77777777" w:rsidR="00B83ACD" w:rsidRPr="006E3ADA" w:rsidRDefault="00B83ACD" w:rsidP="00B83ACD">
      <w:pPr>
        <w:pStyle w:val="ListParagraph"/>
        <w:numPr>
          <w:ilvl w:val="1"/>
          <w:numId w:val="35"/>
        </w:numPr>
        <w:rPr>
          <w:b/>
          <w:bCs/>
        </w:rPr>
      </w:pPr>
      <w:r w:rsidRPr="006E3ADA">
        <w:rPr>
          <w:b/>
          <w:bCs/>
        </w:rPr>
        <w:t>Monitoring grants</w:t>
      </w:r>
    </w:p>
    <w:p w14:paraId="53804F41" w14:textId="77777777" w:rsidR="00B83ACD" w:rsidRPr="006E3ADA" w:rsidRDefault="00B83ACD" w:rsidP="00B83ACD">
      <w:pPr>
        <w:pStyle w:val="ListParagraph"/>
        <w:numPr>
          <w:ilvl w:val="1"/>
          <w:numId w:val="35"/>
        </w:numPr>
        <w:rPr>
          <w:b/>
          <w:bCs/>
        </w:rPr>
      </w:pPr>
      <w:r w:rsidRPr="006E3ADA">
        <w:rPr>
          <w:b/>
          <w:bCs/>
        </w:rPr>
        <w:t>Keeping current on financial incentive opportunities</w:t>
      </w:r>
    </w:p>
    <w:p w14:paraId="7C6D5E3B" w14:textId="77777777" w:rsidR="00B83ACD" w:rsidRPr="006E3ADA" w:rsidRDefault="00B83ACD" w:rsidP="00B83ACD">
      <w:pPr>
        <w:pStyle w:val="ListParagraph"/>
        <w:numPr>
          <w:ilvl w:val="1"/>
          <w:numId w:val="35"/>
        </w:numPr>
        <w:rPr>
          <w:b/>
          <w:bCs/>
        </w:rPr>
      </w:pPr>
      <w:r w:rsidRPr="006E3ADA">
        <w:rPr>
          <w:b/>
          <w:bCs/>
        </w:rPr>
        <w:t xml:space="preserve">Identify grants and funding for potential rehab or improvement programs. </w:t>
      </w:r>
    </w:p>
    <w:p w14:paraId="0AC4F3AD" w14:textId="79551CA1" w:rsidR="00B83ACD" w:rsidRPr="006E3ADA" w:rsidRDefault="00B83ACD" w:rsidP="00B83ACD">
      <w:pPr>
        <w:pStyle w:val="ListParagraph"/>
        <w:numPr>
          <w:ilvl w:val="1"/>
          <w:numId w:val="35"/>
        </w:numPr>
        <w:rPr>
          <w:b/>
          <w:bCs/>
        </w:rPr>
      </w:pPr>
      <w:r w:rsidRPr="006E3ADA">
        <w:rPr>
          <w:b/>
          <w:bCs/>
        </w:rPr>
        <w:t xml:space="preserve">Assist cities in renovating and reestablishing abandoned and derelict properties. </w:t>
      </w:r>
      <w:r w:rsidR="00E54FBE">
        <w:rPr>
          <w:b/>
          <w:bCs/>
          <w:color w:val="FF0000"/>
        </w:rPr>
        <w:t xml:space="preserve">Note Catalyst grants above but will also target and identify properties for the 2023-2024 grant application season. </w:t>
      </w:r>
    </w:p>
    <w:p w14:paraId="40C4D93D" w14:textId="6633841D" w:rsidR="00B83ACD" w:rsidRPr="006E3ADA" w:rsidRDefault="00B83ACD" w:rsidP="00B83ACD">
      <w:pPr>
        <w:pStyle w:val="ListParagraph"/>
        <w:numPr>
          <w:ilvl w:val="0"/>
          <w:numId w:val="39"/>
        </w:numPr>
        <w:rPr>
          <w:b/>
          <w:bCs/>
        </w:rPr>
      </w:pPr>
      <w:r w:rsidRPr="006E3ADA">
        <w:rPr>
          <w:b/>
          <w:bCs/>
        </w:rPr>
        <w:t xml:space="preserve">JCEA will continue to participate in regional efforts and organizations that enhance, promote, and connect cultural, natural and park assets. </w:t>
      </w:r>
      <w:r w:rsidR="00E54FBE">
        <w:rPr>
          <w:b/>
          <w:bCs/>
          <w:color w:val="FF0000"/>
        </w:rPr>
        <w:t>ongoing</w:t>
      </w:r>
    </w:p>
    <w:p w14:paraId="5ACEC523" w14:textId="77777777" w:rsidR="00B83ACD" w:rsidRPr="006E3ADA" w:rsidRDefault="00B83ACD" w:rsidP="00B83ACD">
      <w:pPr>
        <w:pStyle w:val="ListParagraph"/>
        <w:numPr>
          <w:ilvl w:val="1"/>
          <w:numId w:val="35"/>
        </w:numPr>
        <w:rPr>
          <w:b/>
          <w:bCs/>
        </w:rPr>
      </w:pPr>
      <w:r w:rsidRPr="006E3ADA">
        <w:rPr>
          <w:b/>
          <w:bCs/>
        </w:rPr>
        <w:t xml:space="preserve">Grant Wood Mississippi River Region </w:t>
      </w:r>
    </w:p>
    <w:p w14:paraId="496DB099" w14:textId="77777777" w:rsidR="00B83ACD" w:rsidRPr="006E3ADA" w:rsidRDefault="00B83ACD" w:rsidP="00B83ACD">
      <w:pPr>
        <w:pStyle w:val="ListParagraph"/>
        <w:numPr>
          <w:ilvl w:val="1"/>
          <w:numId w:val="35"/>
        </w:numPr>
        <w:rPr>
          <w:b/>
          <w:bCs/>
        </w:rPr>
      </w:pPr>
      <w:r w:rsidRPr="006E3ADA">
        <w:rPr>
          <w:b/>
          <w:bCs/>
        </w:rPr>
        <w:t>Hometown Pride</w:t>
      </w:r>
    </w:p>
    <w:p w14:paraId="101CB21B" w14:textId="77777777" w:rsidR="00B83ACD" w:rsidRPr="006E3ADA" w:rsidRDefault="00B83ACD" w:rsidP="00B83ACD">
      <w:pPr>
        <w:pStyle w:val="ListParagraph"/>
        <w:numPr>
          <w:ilvl w:val="1"/>
          <w:numId w:val="35"/>
        </w:numPr>
        <w:rPr>
          <w:b/>
          <w:bCs/>
        </w:rPr>
      </w:pPr>
      <w:r w:rsidRPr="006E3ADA">
        <w:rPr>
          <w:b/>
          <w:bCs/>
        </w:rPr>
        <w:t>Green Space Redevelopment Committee</w:t>
      </w:r>
    </w:p>
    <w:p w14:paraId="37E96517" w14:textId="77777777" w:rsidR="00B83ACD" w:rsidRPr="006E3ADA" w:rsidRDefault="00B83ACD" w:rsidP="00B83ACD">
      <w:pPr>
        <w:pStyle w:val="ListParagraph"/>
        <w:numPr>
          <w:ilvl w:val="1"/>
          <w:numId w:val="35"/>
        </w:numPr>
        <w:rPr>
          <w:b/>
          <w:bCs/>
        </w:rPr>
      </w:pPr>
      <w:r w:rsidRPr="006E3ADA">
        <w:rPr>
          <w:b/>
          <w:bCs/>
        </w:rPr>
        <w:t>Other groups of interest</w:t>
      </w:r>
    </w:p>
    <w:p w14:paraId="0FD7EE70" w14:textId="42A51C9A" w:rsidR="00B83ACD" w:rsidRPr="006E3ADA" w:rsidRDefault="00B83ACD" w:rsidP="00B83ACD">
      <w:pPr>
        <w:pStyle w:val="ListParagraph"/>
        <w:numPr>
          <w:ilvl w:val="0"/>
          <w:numId w:val="39"/>
        </w:numPr>
        <w:rPr>
          <w:b/>
          <w:bCs/>
        </w:rPr>
      </w:pPr>
      <w:r w:rsidRPr="006E3ADA">
        <w:rPr>
          <w:b/>
          <w:bCs/>
        </w:rPr>
        <w:t xml:space="preserve">JCEA and partners will serve as a resource to local governments by searching for funding options to assist with projects identified as community priorities but not limited to downtown development. </w:t>
      </w:r>
      <w:r w:rsidR="00E54FBE">
        <w:rPr>
          <w:b/>
          <w:bCs/>
          <w:color w:val="FF0000"/>
        </w:rPr>
        <w:t xml:space="preserve">Ongoing </w:t>
      </w:r>
    </w:p>
    <w:p w14:paraId="69E2F250" w14:textId="77777777" w:rsidR="00B83ACD" w:rsidRPr="006E3ADA" w:rsidRDefault="00B83ACD" w:rsidP="00B83ACD">
      <w:pPr>
        <w:pStyle w:val="ListParagraph"/>
        <w:numPr>
          <w:ilvl w:val="1"/>
          <w:numId w:val="35"/>
        </w:numPr>
        <w:rPr>
          <w:b/>
          <w:bCs/>
        </w:rPr>
      </w:pPr>
      <w:r w:rsidRPr="006E3ADA">
        <w:rPr>
          <w:b/>
          <w:bCs/>
        </w:rPr>
        <w:t>Monitoring grants</w:t>
      </w:r>
    </w:p>
    <w:p w14:paraId="4276C6AC" w14:textId="77777777" w:rsidR="00B83ACD" w:rsidRPr="006E3ADA" w:rsidRDefault="00B83ACD" w:rsidP="00B83ACD">
      <w:pPr>
        <w:pStyle w:val="ListParagraph"/>
        <w:numPr>
          <w:ilvl w:val="1"/>
          <w:numId w:val="35"/>
        </w:numPr>
        <w:rPr>
          <w:b/>
          <w:bCs/>
        </w:rPr>
      </w:pPr>
      <w:r w:rsidRPr="006E3ADA">
        <w:rPr>
          <w:b/>
          <w:bCs/>
        </w:rPr>
        <w:t>Keeping current on financial incentive opportunities</w:t>
      </w:r>
    </w:p>
    <w:p w14:paraId="61B085A1" w14:textId="77777777" w:rsidR="00B83ACD" w:rsidRPr="006E3ADA" w:rsidRDefault="00B83ACD" w:rsidP="00B83ACD">
      <w:pPr>
        <w:pStyle w:val="ListParagraph"/>
        <w:numPr>
          <w:ilvl w:val="1"/>
          <w:numId w:val="35"/>
        </w:numPr>
        <w:rPr>
          <w:b/>
          <w:bCs/>
        </w:rPr>
      </w:pPr>
      <w:r w:rsidRPr="006E3ADA">
        <w:rPr>
          <w:b/>
          <w:bCs/>
        </w:rPr>
        <w:t xml:space="preserve">Assisting in grant writing whenever it is feasible to do so. </w:t>
      </w:r>
    </w:p>
    <w:p w14:paraId="4C0366D3" w14:textId="77777777" w:rsidR="00B83ACD" w:rsidRPr="006E3ADA" w:rsidRDefault="00B83ACD" w:rsidP="00B83ACD">
      <w:pPr>
        <w:rPr>
          <w:b/>
          <w:bCs/>
          <w:sz w:val="24"/>
          <w:szCs w:val="24"/>
        </w:rPr>
      </w:pPr>
      <w:r w:rsidRPr="006E3ADA">
        <w:rPr>
          <w:b/>
          <w:bCs/>
          <w:sz w:val="24"/>
          <w:szCs w:val="24"/>
        </w:rPr>
        <w:t xml:space="preserve">GOAL 5: </w:t>
      </w:r>
    </w:p>
    <w:p w14:paraId="398C97BA" w14:textId="387E9D92" w:rsidR="00B83ACD" w:rsidRPr="00E54FBE" w:rsidRDefault="00B83ACD" w:rsidP="00B83ACD">
      <w:pPr>
        <w:rPr>
          <w:b/>
          <w:bCs/>
          <w:color w:val="FF0000"/>
        </w:rPr>
      </w:pPr>
      <w:r w:rsidRPr="006E3ADA">
        <w:rPr>
          <w:b/>
          <w:bCs/>
        </w:rPr>
        <w:t xml:space="preserve"> COMMUNITY CULTURE. JCEA will support the communities in Jackson Co to develop a culture of Individual Excellence.   Assign a Committee to work on this goal and establish action steps. </w:t>
      </w:r>
      <w:r w:rsidR="00E54FBE">
        <w:rPr>
          <w:b/>
          <w:bCs/>
          <w:color w:val="FF0000"/>
        </w:rPr>
        <w:t xml:space="preserve">Talking with Chamber on their April Nibbles and Knowledge.  Target to get this Committee meeting as soon as Capital Campaign is concluded. </w:t>
      </w:r>
    </w:p>
    <w:p w14:paraId="61A583B3" w14:textId="77777777" w:rsidR="00B83ACD" w:rsidRPr="006E3ADA" w:rsidRDefault="00B83ACD" w:rsidP="00B83ACD">
      <w:pPr>
        <w:jc w:val="center"/>
        <w:rPr>
          <w:rFonts w:ascii="Amasis MT Pro Black" w:hAnsi="Amasis MT Pro Black"/>
        </w:rPr>
      </w:pPr>
      <w:r w:rsidRPr="006E3ADA">
        <w:rPr>
          <w:rFonts w:ascii="Amasis MT Pro Black" w:hAnsi="Amasis MT Pro Black"/>
        </w:rPr>
        <w:lastRenderedPageBreak/>
        <w:t>INDIVIDUAL EXCELLENCE</w:t>
      </w:r>
    </w:p>
    <w:p w14:paraId="25BA4EA8" w14:textId="77777777" w:rsidR="00B83ACD" w:rsidRPr="006E3ADA" w:rsidRDefault="00B83ACD" w:rsidP="00B83ACD">
      <w:pPr>
        <w:rPr>
          <w:b/>
          <w:bCs/>
        </w:rPr>
      </w:pPr>
      <w:r w:rsidRPr="006E3ADA">
        <w:rPr>
          <w:b/>
          <w:bCs/>
        </w:rPr>
        <w:t xml:space="preserve">Individual Excellence is a cultural mindset which promotes excellence based on an individual’s talents and skills.  </w:t>
      </w:r>
    </w:p>
    <w:p w14:paraId="77685AB2" w14:textId="77777777" w:rsidR="00B83ACD" w:rsidRPr="006E3ADA" w:rsidRDefault="00B83ACD" w:rsidP="00B83ACD">
      <w:pPr>
        <w:rPr>
          <w:b/>
          <w:bCs/>
        </w:rPr>
      </w:pPr>
      <w:r w:rsidRPr="006E3ADA">
        <w:rPr>
          <w:b/>
          <w:bCs/>
        </w:rPr>
        <w:t>Excellence is based on the individual’s ability to obtain their own excellence. It is not defined by society.</w:t>
      </w:r>
    </w:p>
    <w:p w14:paraId="796C4C6E" w14:textId="77777777" w:rsidR="00B83ACD" w:rsidRPr="006E3ADA" w:rsidRDefault="00B83ACD" w:rsidP="00B83ACD">
      <w:pPr>
        <w:rPr>
          <w:rFonts w:cstheme="minorHAnsi"/>
          <w:b/>
          <w:bCs/>
          <w:sz w:val="20"/>
          <w:szCs w:val="20"/>
        </w:rPr>
      </w:pPr>
      <w:r w:rsidRPr="006E3ADA">
        <w:rPr>
          <w:rFonts w:cstheme="minorHAnsi"/>
          <w:b/>
          <w:bCs/>
          <w:sz w:val="20"/>
          <w:szCs w:val="20"/>
        </w:rPr>
        <w:t>Addresses 10 pillars promoting Economic Development</w:t>
      </w:r>
      <w:r w:rsidRPr="006E3ADA">
        <w:rPr>
          <w:rFonts w:cstheme="minorHAnsi"/>
          <w:b/>
          <w:bCs/>
          <w:sz w:val="20"/>
          <w:szCs w:val="20"/>
        </w:rPr>
        <w:tab/>
      </w:r>
    </w:p>
    <w:p w14:paraId="4ABD1C36"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PUPULATION -   Stops the decrease in population.</w:t>
      </w:r>
    </w:p>
    <w:p w14:paraId="53F00E05"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From an early age, kids are encouraged to bring out the best in themselves. </w:t>
      </w:r>
    </w:p>
    <w:p w14:paraId="3B56BDD1"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Find their excellence.</w:t>
      </w:r>
    </w:p>
    <w:p w14:paraId="09BCD944"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Jackson County is promoted for all the opportunities here.</w:t>
      </w:r>
    </w:p>
    <w:p w14:paraId="2CE7AD1E"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People don’t have to leave to be defined as successful.</w:t>
      </w:r>
    </w:p>
    <w:p w14:paraId="4EE92034" w14:textId="77777777" w:rsidR="00B83ACD" w:rsidRPr="006E3ADA"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60854F98"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HOUSING.  Encourages an increase in new housing and the revitalization of existing housing.</w:t>
      </w:r>
    </w:p>
    <w:p w14:paraId="754B58DA"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Individuals and families stay or return to Jackson County, have pride in their homes and invest in their future.</w:t>
      </w:r>
    </w:p>
    <w:p w14:paraId="669C8CD8"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When it makes sense for families to support one another in the same housing unit, additions may be added.</w:t>
      </w:r>
    </w:p>
    <w:p w14:paraId="1ED418CE"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proofErr w:type="gramStart"/>
      <w:r w:rsidRPr="006E3ADA">
        <w:rPr>
          <w:rFonts w:eastAsia="Times New Roman" w:cstheme="minorHAnsi"/>
          <w:b/>
          <w:bCs/>
          <w:sz w:val="20"/>
          <w:szCs w:val="20"/>
        </w:rPr>
        <w:t>Younger</w:t>
      </w:r>
      <w:proofErr w:type="gramEnd"/>
      <w:r w:rsidRPr="006E3ADA">
        <w:rPr>
          <w:rFonts w:eastAsia="Times New Roman" w:cstheme="minorHAnsi"/>
          <w:b/>
          <w:bCs/>
          <w:sz w:val="20"/>
          <w:szCs w:val="20"/>
        </w:rPr>
        <w:t xml:space="preserve"> population may have the physical ability to maintain and improve older housing units.</w:t>
      </w:r>
    </w:p>
    <w:p w14:paraId="49C8649C" w14:textId="77777777" w:rsidR="00B83ACD" w:rsidRPr="006E3ADA"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27C8A358"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proofErr w:type="gramStart"/>
      <w:r w:rsidRPr="006E3ADA">
        <w:rPr>
          <w:rFonts w:eastAsia="Times New Roman" w:cstheme="minorHAnsi"/>
          <w:b/>
          <w:bCs/>
          <w:sz w:val="20"/>
          <w:szCs w:val="20"/>
        </w:rPr>
        <w:t>ECONOMY  -</w:t>
      </w:r>
      <w:proofErr w:type="gramEnd"/>
      <w:r w:rsidRPr="006E3ADA">
        <w:rPr>
          <w:rFonts w:eastAsia="Times New Roman" w:cstheme="minorHAnsi"/>
          <w:b/>
          <w:bCs/>
          <w:sz w:val="20"/>
          <w:szCs w:val="20"/>
        </w:rPr>
        <w:t xml:space="preserve"> Improves the economy.</w:t>
      </w:r>
    </w:p>
    <w:p w14:paraId="572F254F"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Growth in population increases the </w:t>
      </w:r>
      <w:proofErr w:type="gramStart"/>
      <w:r w:rsidRPr="006E3ADA">
        <w:rPr>
          <w:rFonts w:eastAsia="Times New Roman" w:cstheme="minorHAnsi"/>
          <w:b/>
          <w:bCs/>
          <w:sz w:val="20"/>
          <w:szCs w:val="20"/>
        </w:rPr>
        <w:t>investment</w:t>
      </w:r>
      <w:proofErr w:type="gramEnd"/>
    </w:p>
    <w:p w14:paraId="46B72655" w14:textId="77777777" w:rsidR="00B83ACD" w:rsidRPr="006E3ADA"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Housing increases</w:t>
      </w:r>
    </w:p>
    <w:p w14:paraId="7B467486" w14:textId="77777777" w:rsidR="00B83ACD" w:rsidRPr="006E3ADA"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Housing Maintenance </w:t>
      </w:r>
      <w:proofErr w:type="gramStart"/>
      <w:r w:rsidRPr="006E3ADA">
        <w:rPr>
          <w:rFonts w:eastAsia="Times New Roman" w:cstheme="minorHAnsi"/>
          <w:b/>
          <w:bCs/>
          <w:sz w:val="20"/>
          <w:szCs w:val="20"/>
        </w:rPr>
        <w:t>improves</w:t>
      </w:r>
      <w:proofErr w:type="gramEnd"/>
    </w:p>
    <w:p w14:paraId="58F13D3A" w14:textId="77777777" w:rsidR="00B83ACD" w:rsidRPr="006E3ADA"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Local support in the business community </w:t>
      </w:r>
      <w:proofErr w:type="gramStart"/>
      <w:r w:rsidRPr="006E3ADA">
        <w:rPr>
          <w:rFonts w:eastAsia="Times New Roman" w:cstheme="minorHAnsi"/>
          <w:b/>
          <w:bCs/>
          <w:sz w:val="20"/>
          <w:szCs w:val="20"/>
        </w:rPr>
        <w:t>increases</w:t>
      </w:r>
      <w:proofErr w:type="gramEnd"/>
    </w:p>
    <w:p w14:paraId="39C6C059" w14:textId="77777777" w:rsidR="00B83ACD" w:rsidRPr="006E3ADA"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Tourism </w:t>
      </w:r>
      <w:proofErr w:type="gramStart"/>
      <w:r w:rsidRPr="006E3ADA">
        <w:rPr>
          <w:rFonts w:eastAsia="Times New Roman" w:cstheme="minorHAnsi"/>
          <w:b/>
          <w:bCs/>
          <w:sz w:val="20"/>
          <w:szCs w:val="20"/>
        </w:rPr>
        <w:t>increases</w:t>
      </w:r>
      <w:proofErr w:type="gramEnd"/>
    </w:p>
    <w:p w14:paraId="18CDEDDA" w14:textId="77777777" w:rsidR="00B83ACD" w:rsidRPr="006E3ADA"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Workforce </w:t>
      </w:r>
      <w:proofErr w:type="gramStart"/>
      <w:r w:rsidRPr="006E3ADA">
        <w:rPr>
          <w:rFonts w:eastAsia="Times New Roman" w:cstheme="minorHAnsi"/>
          <w:b/>
          <w:bCs/>
          <w:sz w:val="20"/>
          <w:szCs w:val="20"/>
        </w:rPr>
        <w:t>increases</w:t>
      </w:r>
      <w:proofErr w:type="gramEnd"/>
    </w:p>
    <w:p w14:paraId="2F2A7DAB" w14:textId="77777777" w:rsidR="00B83ACD" w:rsidRPr="006E3ADA" w:rsidRDefault="00B83ACD" w:rsidP="00B83ACD">
      <w:pPr>
        <w:pStyle w:val="ListParagraph"/>
        <w:shd w:val="clear" w:color="auto" w:fill="FFFFFF"/>
        <w:spacing w:before="100" w:beforeAutospacing="1" w:after="100" w:afterAutospacing="1" w:line="240" w:lineRule="auto"/>
        <w:ind w:left="2160"/>
        <w:outlineLvl w:val="2"/>
        <w:rPr>
          <w:rFonts w:eastAsia="Times New Roman" w:cstheme="minorHAnsi"/>
          <w:b/>
          <w:bCs/>
          <w:sz w:val="20"/>
          <w:szCs w:val="20"/>
        </w:rPr>
      </w:pPr>
    </w:p>
    <w:p w14:paraId="0C23C8D0"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TAXES.  Increases the tax </w:t>
      </w:r>
      <w:proofErr w:type="gramStart"/>
      <w:r w:rsidRPr="006E3ADA">
        <w:rPr>
          <w:rFonts w:eastAsia="Times New Roman" w:cstheme="minorHAnsi"/>
          <w:b/>
          <w:bCs/>
          <w:sz w:val="20"/>
          <w:szCs w:val="20"/>
        </w:rPr>
        <w:t>base</w:t>
      </w:r>
      <w:proofErr w:type="gramEnd"/>
      <w:r w:rsidRPr="006E3ADA">
        <w:rPr>
          <w:rFonts w:eastAsia="Times New Roman" w:cstheme="minorHAnsi"/>
          <w:b/>
          <w:bCs/>
          <w:sz w:val="20"/>
          <w:szCs w:val="20"/>
        </w:rPr>
        <w:t xml:space="preserve"> </w:t>
      </w:r>
    </w:p>
    <w:p w14:paraId="53DB962C"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An increase in tax base can result in more funds for infrastructure improvements and services or a decrease in property </w:t>
      </w:r>
      <w:proofErr w:type="gramStart"/>
      <w:r w:rsidRPr="006E3ADA">
        <w:rPr>
          <w:rFonts w:eastAsia="Times New Roman" w:cstheme="minorHAnsi"/>
          <w:b/>
          <w:bCs/>
          <w:sz w:val="20"/>
          <w:szCs w:val="20"/>
        </w:rPr>
        <w:t>taxes</w:t>
      </w:r>
      <w:proofErr w:type="gramEnd"/>
    </w:p>
    <w:p w14:paraId="2A1D022F" w14:textId="77777777" w:rsidR="00B83ACD" w:rsidRPr="006E3ADA"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35E983A4"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DEVELOPMENT - Increase in Commercial and/or Industrial development.</w:t>
      </w:r>
    </w:p>
    <w:p w14:paraId="5A6BF7C1"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Businesses are attracted to growing communities with a strong </w:t>
      </w:r>
      <w:proofErr w:type="gramStart"/>
      <w:r w:rsidRPr="006E3ADA">
        <w:rPr>
          <w:rFonts w:eastAsia="Times New Roman" w:cstheme="minorHAnsi"/>
          <w:b/>
          <w:bCs/>
          <w:sz w:val="20"/>
          <w:szCs w:val="20"/>
        </w:rPr>
        <w:t>workforce</w:t>
      </w:r>
      <w:proofErr w:type="gramEnd"/>
    </w:p>
    <w:p w14:paraId="7B0C8465"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Increase in Commercial and Industrial tax base can result in lower tax rate and/or an increase in services and infrastructure improvements.</w:t>
      </w:r>
    </w:p>
    <w:p w14:paraId="2A401C5D" w14:textId="77777777" w:rsidR="00B83ACD" w:rsidRPr="006E3ADA"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788CF76B"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WORKFORCE – increases the quantity and quality of the workforce as employees match their skills and abilities with opportunities in Jackson County. </w:t>
      </w:r>
    </w:p>
    <w:p w14:paraId="52FCC9B1" w14:textId="77777777" w:rsidR="00B83ACD" w:rsidRPr="006E3ADA" w:rsidRDefault="00B83ACD" w:rsidP="00B83ACD">
      <w:pPr>
        <w:pStyle w:val="ListParagraph"/>
        <w:shd w:val="clear" w:color="auto" w:fill="FFFFFF"/>
        <w:spacing w:before="100" w:beforeAutospacing="1" w:after="100" w:afterAutospacing="1" w:line="240" w:lineRule="auto"/>
        <w:outlineLvl w:val="2"/>
        <w:rPr>
          <w:rFonts w:eastAsia="Times New Roman" w:cstheme="minorHAnsi"/>
          <w:b/>
          <w:bCs/>
          <w:sz w:val="20"/>
          <w:szCs w:val="20"/>
        </w:rPr>
      </w:pPr>
    </w:p>
    <w:p w14:paraId="46D27506"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 BRAIN HEALTH – decrease in stress increases brain </w:t>
      </w:r>
      <w:proofErr w:type="gramStart"/>
      <w:r w:rsidRPr="006E3ADA">
        <w:rPr>
          <w:rFonts w:eastAsia="Times New Roman" w:cstheme="minorHAnsi"/>
          <w:b/>
          <w:bCs/>
          <w:sz w:val="20"/>
          <w:szCs w:val="20"/>
        </w:rPr>
        <w:t>health</w:t>
      </w:r>
      <w:proofErr w:type="gramEnd"/>
    </w:p>
    <w:p w14:paraId="12E04C56"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Increase in an individual’s self-worth reduces stress. </w:t>
      </w:r>
    </w:p>
    <w:p w14:paraId="41DD3AF6" w14:textId="77777777" w:rsidR="00B83ACD" w:rsidRPr="006E3ADA"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5F2BC04A"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 SAFETY </w:t>
      </w:r>
      <w:proofErr w:type="gramStart"/>
      <w:r w:rsidRPr="006E3ADA">
        <w:rPr>
          <w:rFonts w:eastAsia="Times New Roman" w:cstheme="minorHAnsi"/>
          <w:b/>
          <w:bCs/>
          <w:sz w:val="20"/>
          <w:szCs w:val="20"/>
        </w:rPr>
        <w:t>-  decrease</w:t>
      </w:r>
      <w:proofErr w:type="gramEnd"/>
      <w:r w:rsidRPr="006E3ADA">
        <w:rPr>
          <w:rFonts w:eastAsia="Times New Roman" w:cstheme="minorHAnsi"/>
          <w:b/>
          <w:bCs/>
          <w:sz w:val="20"/>
          <w:szCs w:val="20"/>
        </w:rPr>
        <w:t xml:space="preserve"> in crime </w:t>
      </w:r>
    </w:p>
    <w:p w14:paraId="2C7CB751"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Less Stress</w:t>
      </w:r>
    </w:p>
    <w:p w14:paraId="47916F80"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Maintain stable </w:t>
      </w:r>
      <w:proofErr w:type="gramStart"/>
      <w:r w:rsidRPr="006E3ADA">
        <w:rPr>
          <w:rFonts w:eastAsia="Times New Roman" w:cstheme="minorHAnsi"/>
          <w:b/>
          <w:bCs/>
          <w:sz w:val="20"/>
          <w:szCs w:val="20"/>
        </w:rPr>
        <w:t>jobs</w:t>
      </w:r>
      <w:proofErr w:type="gramEnd"/>
    </w:p>
    <w:p w14:paraId="316F4982" w14:textId="77777777" w:rsidR="00B83ACD" w:rsidRPr="006E3ADA"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Positive environment.</w:t>
      </w:r>
    </w:p>
    <w:p w14:paraId="1563C90F" w14:textId="77777777" w:rsidR="00B83ACD" w:rsidRPr="006E3ADA"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30250D35"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 SCHOOLS – expand and thrive as population increases and they find new and better ways to promote Individual Excellence. </w:t>
      </w:r>
    </w:p>
    <w:p w14:paraId="18786C0B" w14:textId="77777777" w:rsidR="00B83ACD" w:rsidRPr="006E3ADA" w:rsidRDefault="00B83ACD" w:rsidP="00B83ACD">
      <w:pPr>
        <w:pStyle w:val="ListParagraph"/>
        <w:shd w:val="clear" w:color="auto" w:fill="FFFFFF"/>
        <w:spacing w:before="100" w:beforeAutospacing="1" w:after="100" w:afterAutospacing="1" w:line="240" w:lineRule="auto"/>
        <w:outlineLvl w:val="2"/>
        <w:rPr>
          <w:rFonts w:eastAsia="Times New Roman" w:cstheme="minorHAnsi"/>
          <w:b/>
          <w:bCs/>
          <w:sz w:val="20"/>
          <w:szCs w:val="20"/>
        </w:rPr>
      </w:pPr>
    </w:p>
    <w:p w14:paraId="5ED5A7E7" w14:textId="77777777" w:rsidR="00B83ACD" w:rsidRPr="006E3ADA"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Increase in student enrollment increases funding in the schools which gives more opportunities for the </w:t>
      </w:r>
      <w:proofErr w:type="gramStart"/>
      <w:r w:rsidRPr="006E3ADA">
        <w:rPr>
          <w:rFonts w:eastAsia="Times New Roman" w:cstheme="minorHAnsi"/>
          <w:b/>
          <w:bCs/>
          <w:sz w:val="20"/>
          <w:szCs w:val="20"/>
        </w:rPr>
        <w:t>student</w:t>
      </w:r>
      <w:proofErr w:type="gramEnd"/>
    </w:p>
    <w:p w14:paraId="459734D1" w14:textId="77777777" w:rsidR="00B83ACD" w:rsidRPr="006E3ADA" w:rsidRDefault="00B83ACD" w:rsidP="00B83ACD">
      <w:pPr>
        <w:pStyle w:val="ListParagraph"/>
        <w:shd w:val="clear" w:color="auto" w:fill="FFFFFF"/>
        <w:spacing w:before="100" w:beforeAutospacing="1" w:after="100" w:afterAutospacing="1" w:line="240" w:lineRule="auto"/>
        <w:ind w:left="2160"/>
        <w:outlineLvl w:val="2"/>
        <w:rPr>
          <w:rFonts w:eastAsia="Times New Roman" w:cstheme="minorHAnsi"/>
          <w:b/>
          <w:bCs/>
          <w:sz w:val="20"/>
          <w:szCs w:val="20"/>
        </w:rPr>
      </w:pPr>
    </w:p>
    <w:p w14:paraId="54D1FEFB" w14:textId="77777777" w:rsidR="00B83ACD" w:rsidRPr="006E3ADA"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6E3ADA">
        <w:rPr>
          <w:rFonts w:eastAsia="Times New Roman" w:cstheme="minorHAnsi"/>
          <w:b/>
          <w:bCs/>
          <w:sz w:val="20"/>
          <w:szCs w:val="20"/>
        </w:rPr>
        <w:t xml:space="preserve">QUALITY OF LIFE – increases because of all the above. </w:t>
      </w:r>
    </w:p>
    <w:p w14:paraId="4925F26A" w14:textId="77777777" w:rsidR="00B83ACD" w:rsidRPr="006E3ADA" w:rsidRDefault="00B83ACD" w:rsidP="00B83ACD">
      <w:pPr>
        <w:rPr>
          <w:b/>
          <w:bCs/>
        </w:rPr>
      </w:pPr>
      <w:r w:rsidRPr="006E3ADA">
        <w:rPr>
          <w:b/>
          <w:bCs/>
        </w:rPr>
        <w:lastRenderedPageBreak/>
        <w:t xml:space="preserve">Opportunities with Individual Excellence result in needs to address housing, day care, increased services, school enrollment increased, </w:t>
      </w:r>
      <w:proofErr w:type="gramStart"/>
      <w:r w:rsidRPr="006E3ADA">
        <w:rPr>
          <w:b/>
          <w:bCs/>
        </w:rPr>
        <w:t>maintaining</w:t>
      </w:r>
      <w:proofErr w:type="gramEnd"/>
      <w:r w:rsidRPr="006E3ADA">
        <w:rPr>
          <w:b/>
          <w:bCs/>
        </w:rPr>
        <w:t xml:space="preserve"> and improving infrastructure, and attracting new businesses and industries to maintain employment for the increasing population.</w:t>
      </w:r>
    </w:p>
    <w:p w14:paraId="4FD1AFCA" w14:textId="77777777" w:rsidR="00B83ACD" w:rsidRPr="006E3ADA" w:rsidRDefault="00B83ACD" w:rsidP="00B83ACD">
      <w:pPr>
        <w:rPr>
          <w:b/>
          <w:bCs/>
        </w:rPr>
      </w:pPr>
      <w:r w:rsidRPr="006E3ADA">
        <w:rPr>
          <w:b/>
          <w:bCs/>
        </w:rPr>
        <w:t xml:space="preserve">Individual Excellence is not only an investment in the future of each and every person, </w:t>
      </w:r>
      <w:proofErr w:type="gramStart"/>
      <w:r w:rsidRPr="006E3ADA">
        <w:rPr>
          <w:b/>
          <w:bCs/>
        </w:rPr>
        <w:t>it is</w:t>
      </w:r>
      <w:proofErr w:type="gramEnd"/>
      <w:r w:rsidRPr="006E3ADA">
        <w:rPr>
          <w:b/>
          <w:bCs/>
        </w:rPr>
        <w:t xml:space="preserve"> an investment in the future of rural Iowa and Jackson County. </w:t>
      </w:r>
    </w:p>
    <w:p w14:paraId="7F1677D0" w14:textId="0438927E" w:rsidR="00C30652" w:rsidRPr="006E3ADA" w:rsidRDefault="00B83ACD" w:rsidP="00B83ACD">
      <w:pPr>
        <w:shd w:val="clear" w:color="auto" w:fill="FFFFFF"/>
        <w:rPr>
          <w:sz w:val="24"/>
          <w:szCs w:val="24"/>
        </w:rPr>
      </w:pPr>
      <w:r w:rsidRPr="006E3ADA">
        <w:rPr>
          <w:rStyle w:val="Strong"/>
          <w:rFonts w:cstheme="minorHAnsi"/>
          <w:shd w:val="clear" w:color="auto" w:fill="FFFFFF"/>
        </w:rPr>
        <w:t xml:space="preserve"> Individual acceptance is the key to change. Individual excellence is the key to success. Don’t we all want to feel accepted, valued and that we are the very best versions of ourselves?  I challenge you to find your individual excellence and encourage it in others. Let’s bring about the best in ourselves, and the best in each other. What does JCEA do? We bring about the best in ourselves, the best in each other and the best in Jackson County.  </w:t>
      </w:r>
    </w:p>
    <w:p w14:paraId="4B911094" w14:textId="3EBDBA96" w:rsidR="00DC20D3" w:rsidRPr="006E3ADA" w:rsidRDefault="00CB3878" w:rsidP="00DC20D3">
      <w:pPr>
        <w:rPr>
          <w:rFonts w:ascii="Calibri" w:hAnsi="Calibri" w:cs="Calibri"/>
        </w:rPr>
      </w:pPr>
      <w:r w:rsidRPr="006E3ADA">
        <w:rPr>
          <w:rFonts w:ascii="Calibri" w:hAnsi="Calibri" w:cs="Calibri"/>
          <w:b/>
          <w:bCs/>
          <w:sz w:val="24"/>
          <w:szCs w:val="24"/>
        </w:rPr>
        <w:t>Manufacturing Month – October</w:t>
      </w:r>
      <w:r w:rsidR="00B83ACD" w:rsidRPr="006E3ADA">
        <w:rPr>
          <w:rFonts w:ascii="Calibri" w:hAnsi="Calibri" w:cs="Calibri"/>
          <w:b/>
          <w:bCs/>
        </w:rPr>
        <w:t xml:space="preserve">, </w:t>
      </w:r>
      <w:proofErr w:type="gramStart"/>
      <w:r w:rsidR="00B83ACD" w:rsidRPr="006E3ADA">
        <w:rPr>
          <w:rFonts w:ascii="Calibri" w:hAnsi="Calibri" w:cs="Calibri"/>
          <w:b/>
          <w:bCs/>
        </w:rPr>
        <w:t xml:space="preserve">2022 </w:t>
      </w:r>
      <w:r w:rsidRPr="006E3ADA">
        <w:rPr>
          <w:rFonts w:ascii="Calibri" w:hAnsi="Calibri" w:cs="Calibri"/>
          <w:b/>
          <w:bCs/>
        </w:rPr>
        <w:t xml:space="preserve"> </w:t>
      </w:r>
      <w:r w:rsidR="00DC20D3" w:rsidRPr="006E3ADA">
        <w:rPr>
          <w:rFonts w:ascii="Calibri" w:hAnsi="Calibri" w:cs="Calibri"/>
        </w:rPr>
        <w:t>This</w:t>
      </w:r>
      <w:proofErr w:type="gramEnd"/>
      <w:r w:rsidR="00DC20D3" w:rsidRPr="006E3ADA">
        <w:rPr>
          <w:rFonts w:ascii="Calibri" w:hAnsi="Calibri" w:cs="Calibri"/>
        </w:rPr>
        <w:t xml:space="preserve"> year’s manufacturing month saw a small but mighty group of students and manufacturing participants from Maquoketa, Bellevue, and Preston between October 11</w:t>
      </w:r>
      <w:r w:rsidR="00DC20D3" w:rsidRPr="006E3ADA">
        <w:rPr>
          <w:rFonts w:ascii="Calibri" w:hAnsi="Calibri" w:cs="Calibri"/>
          <w:vertAlign w:val="superscript"/>
        </w:rPr>
        <w:t>th</w:t>
      </w:r>
      <w:r w:rsidR="00DC20D3" w:rsidRPr="006E3ADA">
        <w:rPr>
          <w:rFonts w:ascii="Calibri" w:hAnsi="Calibri" w:cs="Calibri"/>
        </w:rPr>
        <w:t xml:space="preserve"> and October 19</w:t>
      </w:r>
      <w:r w:rsidR="00DC20D3" w:rsidRPr="006E3ADA">
        <w:rPr>
          <w:rFonts w:ascii="Calibri" w:hAnsi="Calibri" w:cs="Calibri"/>
          <w:vertAlign w:val="superscript"/>
        </w:rPr>
        <w:t>th</w:t>
      </w:r>
      <w:r w:rsidR="00DC20D3" w:rsidRPr="006E3ADA">
        <w:rPr>
          <w:rFonts w:ascii="Calibri" w:hAnsi="Calibri" w:cs="Calibri"/>
        </w:rPr>
        <w:t xml:space="preserve">. This year we partnered with Collins Aerospace in Bellevue, Plastics Unlimited in </w:t>
      </w:r>
      <w:proofErr w:type="gramStart"/>
      <w:r w:rsidR="00DC20D3" w:rsidRPr="006E3ADA">
        <w:rPr>
          <w:rFonts w:ascii="Calibri" w:hAnsi="Calibri" w:cs="Calibri"/>
        </w:rPr>
        <w:t>Preston, and</w:t>
      </w:r>
      <w:proofErr w:type="gramEnd"/>
      <w:r w:rsidR="00DC20D3" w:rsidRPr="006E3ADA">
        <w:rPr>
          <w:rFonts w:ascii="Calibri" w:hAnsi="Calibri" w:cs="Calibri"/>
        </w:rPr>
        <w:t xml:space="preserve"> </w:t>
      </w:r>
      <w:proofErr w:type="spellStart"/>
      <w:r w:rsidR="00DC20D3" w:rsidRPr="006E3ADA">
        <w:rPr>
          <w:rFonts w:ascii="Calibri" w:hAnsi="Calibri" w:cs="Calibri"/>
        </w:rPr>
        <w:t>Husco</w:t>
      </w:r>
      <w:proofErr w:type="spellEnd"/>
      <w:r w:rsidR="00DC20D3" w:rsidRPr="006E3ADA">
        <w:rPr>
          <w:rFonts w:ascii="Calibri" w:hAnsi="Calibri" w:cs="Calibri"/>
        </w:rPr>
        <w:t xml:space="preserve"> International, Precision Metalworks, and the Maquoketa Company in Maquoketa. We received great positive feedback from our counselors and each of our manufacturers, as well as some constructive suggestions for how to make following years more accessible and promote greater participation. We will aim to better advertise the month as an opportunity for people of Jackson County to familiarize themselves with the many wonderful manufacturing employers our communities host, and we will better utilize the media resources we have to instigate participation in tours, for students as well as teaching staff and the </w:t>
      </w:r>
      <w:proofErr w:type="gramStart"/>
      <w:r w:rsidR="00DC20D3" w:rsidRPr="006E3ADA">
        <w:rPr>
          <w:rFonts w:ascii="Calibri" w:hAnsi="Calibri" w:cs="Calibri"/>
        </w:rPr>
        <w:t>general public</w:t>
      </w:r>
      <w:proofErr w:type="gramEnd"/>
      <w:r w:rsidR="00DC20D3" w:rsidRPr="006E3ADA">
        <w:rPr>
          <w:rFonts w:ascii="Calibri" w:hAnsi="Calibri" w:cs="Calibri"/>
        </w:rPr>
        <w:t>.</w:t>
      </w:r>
    </w:p>
    <w:p w14:paraId="76EBCAE7" w14:textId="6ECC81B6" w:rsidR="00D71A98" w:rsidRPr="006E3ADA" w:rsidRDefault="5E0343E9" w:rsidP="00B4333B">
      <w:pPr>
        <w:rPr>
          <w:b/>
          <w:bCs/>
          <w:u w:val="single"/>
        </w:rPr>
      </w:pPr>
      <w:r w:rsidRPr="006E3ADA">
        <w:rPr>
          <w:b/>
          <w:bCs/>
          <w:u w:val="single"/>
        </w:rPr>
        <w:t xml:space="preserve">Career/Hiring Fair </w:t>
      </w:r>
      <w:r w:rsidR="00AE2607" w:rsidRPr="006E3ADA">
        <w:rPr>
          <w:b/>
          <w:bCs/>
          <w:u w:val="single"/>
        </w:rPr>
        <w:t xml:space="preserve">2023 </w:t>
      </w:r>
      <w:r w:rsidR="00D71A98" w:rsidRPr="006E3ADA">
        <w:rPr>
          <w:b/>
          <w:bCs/>
          <w:u w:val="single"/>
        </w:rPr>
        <w:t>–</w:t>
      </w:r>
      <w:r w:rsidRPr="006E3ADA">
        <w:rPr>
          <w:b/>
          <w:bCs/>
          <w:u w:val="single"/>
        </w:rPr>
        <w:t xml:space="preserve"> </w:t>
      </w:r>
      <w:r w:rsidR="00423EC9" w:rsidRPr="006E3ADA">
        <w:rPr>
          <w:b/>
          <w:bCs/>
          <w:u w:val="single"/>
        </w:rPr>
        <w:t xml:space="preserve"> </w:t>
      </w:r>
      <w:r w:rsidR="00423EC9" w:rsidRPr="006E3ADA">
        <w:t xml:space="preserve"> </w:t>
      </w:r>
      <w:r w:rsidR="00E412E9" w:rsidRPr="006E3ADA">
        <w:t xml:space="preserve">The date has been set; March </w:t>
      </w:r>
      <w:r w:rsidR="008D7831" w:rsidRPr="006E3ADA">
        <w:t>30</w:t>
      </w:r>
      <w:r w:rsidR="008D7831" w:rsidRPr="006E3ADA">
        <w:rPr>
          <w:vertAlign w:val="superscript"/>
        </w:rPr>
        <w:t>th</w:t>
      </w:r>
      <w:r w:rsidR="008D7831" w:rsidRPr="006E3ADA">
        <w:t xml:space="preserve"> from 1:00 to 5:30</w:t>
      </w:r>
      <w:proofErr w:type="gramStart"/>
      <w:r w:rsidR="008D7831" w:rsidRPr="006E3ADA">
        <w:t xml:space="preserve">. </w:t>
      </w:r>
      <w:r w:rsidR="00045B88" w:rsidRPr="006E3ADA">
        <w:t xml:space="preserve"> The</w:t>
      </w:r>
      <w:proofErr w:type="gramEnd"/>
      <w:r w:rsidR="00045B88" w:rsidRPr="006E3ADA">
        <w:t xml:space="preserve"> costs are the same as last year</w:t>
      </w:r>
      <w:r w:rsidR="00932FDF" w:rsidRPr="006E3ADA">
        <w:t>: $50 for in-county and $100 for out-of-county.  In addition</w:t>
      </w:r>
      <w:r w:rsidR="004634CD" w:rsidRPr="006E3ADA">
        <w:t xml:space="preserve">, we are asking the schools to consider sending younger students as well as employers who may or may not have an immediate need </w:t>
      </w:r>
      <w:r w:rsidR="00542551" w:rsidRPr="006E3ADA">
        <w:t>of</w:t>
      </w:r>
      <w:r w:rsidR="00790BDB" w:rsidRPr="006E3ADA">
        <w:t xml:space="preserve"> additional employees but want to market themselves and plant the seeds for the many reasons to stay in Jackson County.  </w:t>
      </w:r>
      <w:r w:rsidR="00D71A98" w:rsidRPr="006E3ADA">
        <w:rPr>
          <w:b/>
          <w:bCs/>
          <w:u w:val="single"/>
        </w:rPr>
        <w:t xml:space="preserve">  </w:t>
      </w:r>
    </w:p>
    <w:p w14:paraId="1B7C01CE" w14:textId="2BE292B5" w:rsidR="00460D2C" w:rsidRPr="006E3ADA" w:rsidRDefault="00AE2607" w:rsidP="00B4333B">
      <w:r w:rsidRPr="006E3ADA">
        <w:t>2022</w:t>
      </w:r>
      <w:proofErr w:type="gramStart"/>
      <w:r w:rsidRPr="006E3ADA">
        <w:t xml:space="preserve">-  </w:t>
      </w:r>
      <w:r w:rsidR="26D790AF" w:rsidRPr="006E3ADA">
        <w:t>JCEA</w:t>
      </w:r>
      <w:proofErr w:type="gramEnd"/>
      <w:r w:rsidR="26D790AF" w:rsidRPr="006E3ADA">
        <w:t xml:space="preserve"> </w:t>
      </w:r>
      <w:r w:rsidR="06722575" w:rsidRPr="006E3ADA">
        <w:t xml:space="preserve">in partnership with the Maquoketa Chamber of Commerce, Eastern Iowa Community College and Iowa Workforce Development </w:t>
      </w:r>
      <w:r w:rsidR="6CFA7964" w:rsidRPr="006E3ADA">
        <w:t>hosted</w:t>
      </w:r>
      <w:r w:rsidR="06722575" w:rsidRPr="006E3ADA">
        <w:t xml:space="preserve"> a Fair on April 28, </w:t>
      </w:r>
      <w:r w:rsidR="00450B93" w:rsidRPr="006E3ADA">
        <w:t>2022,</w:t>
      </w:r>
      <w:r w:rsidR="06722575" w:rsidRPr="006E3ADA">
        <w:t xml:space="preserve"> at Pearson Hall at the Jackson County Fairgrounds.  The Fair </w:t>
      </w:r>
      <w:r w:rsidR="6CFA7964" w:rsidRPr="006E3ADA">
        <w:t>ran</w:t>
      </w:r>
      <w:r w:rsidR="06722575" w:rsidRPr="006E3ADA">
        <w:t xml:space="preserve"> from 1:30 p.m. – 6:00 p.m. 1</w:t>
      </w:r>
      <w:r w:rsidR="5CAC4F0E" w:rsidRPr="006E3ADA">
        <w:t xml:space="preserve">:30 – 3:00 </w:t>
      </w:r>
      <w:r w:rsidR="6E402CD8" w:rsidRPr="006E3ADA">
        <w:t>was</w:t>
      </w:r>
      <w:r w:rsidR="5CAC4F0E" w:rsidRPr="006E3ADA">
        <w:t xml:space="preserve"> </w:t>
      </w:r>
      <w:r w:rsidR="3584C25E" w:rsidRPr="006E3ADA">
        <w:t xml:space="preserve">designated for high school students and 3:00 - -6:00 </w:t>
      </w:r>
      <w:r w:rsidR="6E402CD8" w:rsidRPr="006E3ADA">
        <w:t>was</w:t>
      </w:r>
      <w:r w:rsidR="3584C25E" w:rsidRPr="006E3ADA">
        <w:t xml:space="preserve"> </w:t>
      </w:r>
      <w:r w:rsidR="70FE1B4C" w:rsidRPr="006E3ADA">
        <w:t xml:space="preserve">open to anyone interested in the employment opportunities in Jackson County.  The cost </w:t>
      </w:r>
      <w:r w:rsidR="6E402CD8" w:rsidRPr="006E3ADA">
        <w:t xml:space="preserve">was </w:t>
      </w:r>
      <w:r w:rsidR="70FE1B4C" w:rsidRPr="006E3ADA">
        <w:t xml:space="preserve">$50 for businesses in Jackson County and $100 for those who are outside Jackson County.  </w:t>
      </w:r>
    </w:p>
    <w:p w14:paraId="43372119" w14:textId="305D7D8F" w:rsidR="00C05735" w:rsidRDefault="1F23195A" w:rsidP="00006309">
      <w:r w:rsidRPr="006E3ADA">
        <w:t xml:space="preserve">28 businesses initially signed up and 27 businesses were in attendance. </w:t>
      </w:r>
      <w:r w:rsidR="38CAA50E" w:rsidRPr="006E3ADA">
        <w:t xml:space="preserve">30 students attended from Bellevue, </w:t>
      </w:r>
      <w:r w:rsidR="00450B93" w:rsidRPr="006E3ADA">
        <w:t>Easton,</w:t>
      </w:r>
      <w:r w:rsidR="38CAA50E" w:rsidRPr="006E3ADA">
        <w:t xml:space="preserve"> and Maquoketa schools.  </w:t>
      </w:r>
      <w:r w:rsidR="3A1A3389" w:rsidRPr="006E3ADA">
        <w:t xml:space="preserve">35-40 other people were in attendance.   </w:t>
      </w:r>
      <w:r w:rsidR="49B82672" w:rsidRPr="006E3ADA">
        <w:t xml:space="preserve">5 surveys were completed reflecting that they had interest and thought the fair was </w:t>
      </w:r>
      <w:r w:rsidR="7096BFA1" w:rsidRPr="006E3ADA">
        <w:t>informative and worth their time.</w:t>
      </w:r>
      <w:r w:rsidR="6131F362" w:rsidRPr="006E3ADA">
        <w:t xml:space="preserve"> </w:t>
      </w:r>
    </w:p>
    <w:p w14:paraId="747E6F4F" w14:textId="6BE739DF" w:rsidR="00357CA4" w:rsidRDefault="00357CA4" w:rsidP="00006309">
      <w:pPr>
        <w:rPr>
          <w:color w:val="FF0000"/>
        </w:rPr>
      </w:pPr>
      <w:r>
        <w:rPr>
          <w:color w:val="FF0000"/>
        </w:rPr>
        <w:t xml:space="preserve">Career Fair 2023 </w:t>
      </w:r>
      <w:proofErr w:type="gramStart"/>
      <w:r>
        <w:rPr>
          <w:color w:val="FF0000"/>
        </w:rPr>
        <w:t xml:space="preserve">- </w:t>
      </w:r>
      <w:r w:rsidR="000D0855">
        <w:rPr>
          <w:color w:val="FF0000"/>
        </w:rPr>
        <w:t xml:space="preserve"> Ben</w:t>
      </w:r>
      <w:proofErr w:type="gramEnd"/>
      <w:r w:rsidR="000D0855">
        <w:rPr>
          <w:color w:val="FF0000"/>
        </w:rPr>
        <w:t xml:space="preserve">, Kristie </w:t>
      </w:r>
      <w:proofErr w:type="spellStart"/>
      <w:r w:rsidR="000D0855">
        <w:rPr>
          <w:color w:val="FF0000"/>
        </w:rPr>
        <w:t>Carr</w:t>
      </w:r>
      <w:proofErr w:type="spellEnd"/>
      <w:r w:rsidR="000D0855">
        <w:rPr>
          <w:color w:val="FF0000"/>
        </w:rPr>
        <w:t xml:space="preserve"> and I were on JUST TALK on KMAQ to talk about the hiring fair.  </w:t>
      </w:r>
    </w:p>
    <w:p w14:paraId="3FBE0F75" w14:textId="5B0572EE" w:rsidR="00A8156F" w:rsidRPr="00357CA4" w:rsidRDefault="00A8156F" w:rsidP="00006309">
      <w:pPr>
        <w:rPr>
          <w:color w:val="FF0000"/>
        </w:rPr>
      </w:pPr>
      <w:r>
        <w:rPr>
          <w:noProof/>
        </w:rPr>
        <w:lastRenderedPageBreak/>
        <w:drawing>
          <wp:inline distT="0" distB="0" distL="0" distR="0" wp14:anchorId="388D3DBF" wp14:editId="50546DCD">
            <wp:extent cx="6400800" cy="4262120"/>
            <wp:effectExtent l="0" t="0" r="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262120"/>
                    </a:xfrm>
                    <a:prstGeom prst="rect">
                      <a:avLst/>
                    </a:prstGeom>
                    <a:noFill/>
                    <a:ln>
                      <a:noFill/>
                    </a:ln>
                  </pic:spPr>
                </pic:pic>
              </a:graphicData>
            </a:graphic>
          </wp:inline>
        </w:drawing>
      </w:r>
    </w:p>
    <w:p w14:paraId="597420EE" w14:textId="2A838B7C" w:rsidR="00B26DB8" w:rsidRPr="006E3ADA" w:rsidRDefault="45AA1F0A" w:rsidP="005B6121">
      <w:r w:rsidRPr="006E3ADA">
        <w:rPr>
          <w:b/>
          <w:bCs/>
          <w:u w:val="single"/>
        </w:rPr>
        <w:t xml:space="preserve">Iowa </w:t>
      </w:r>
      <w:r w:rsidR="23C1ADF4" w:rsidRPr="006E3ADA">
        <w:rPr>
          <w:b/>
          <w:bCs/>
          <w:u w:val="single"/>
        </w:rPr>
        <w:t>Initiative</w:t>
      </w:r>
      <w:r w:rsidRPr="006E3ADA">
        <w:rPr>
          <w:b/>
          <w:bCs/>
          <w:u w:val="single"/>
        </w:rPr>
        <w:t xml:space="preserve"> for </w:t>
      </w:r>
      <w:r w:rsidR="23C1ADF4" w:rsidRPr="006E3ADA">
        <w:rPr>
          <w:b/>
          <w:bCs/>
          <w:u w:val="single"/>
        </w:rPr>
        <w:t>Sustainable</w:t>
      </w:r>
      <w:r w:rsidRPr="006E3ADA">
        <w:rPr>
          <w:b/>
          <w:bCs/>
          <w:u w:val="single"/>
        </w:rPr>
        <w:t xml:space="preserve"> Communities (IISC):</w:t>
      </w:r>
      <w:r w:rsidRPr="006E3ADA">
        <w:t xml:space="preserve">  </w:t>
      </w:r>
      <w:r w:rsidR="00B26DB8" w:rsidRPr="006E3ADA">
        <w:t xml:space="preserve">IISC has agreed to accept the Maquoketa Green Space Project.  They will engineer the development of the site.   Ben has worked on some potential concepts along with Danny who was the original designer of the space </w:t>
      </w:r>
      <w:r w:rsidR="00450B93" w:rsidRPr="006E3ADA">
        <w:t>and</w:t>
      </w:r>
      <w:r w:rsidR="00B26DB8" w:rsidRPr="006E3ADA">
        <w:t xml:space="preserve"> constructed the </w:t>
      </w:r>
      <w:r w:rsidR="008A3A6E" w:rsidRPr="006E3ADA">
        <w:t>Gables</w:t>
      </w:r>
      <w:r w:rsidR="00B26DB8" w:rsidRPr="006E3ADA">
        <w:t xml:space="preserve"> (the wooden sculpture) on the site.  </w:t>
      </w:r>
    </w:p>
    <w:p w14:paraId="46367C48" w14:textId="56B59A63" w:rsidR="00177F14" w:rsidRDefault="00A0729C" w:rsidP="00177F14">
      <w:pPr>
        <w:pStyle w:val="ListParagraph"/>
        <w:numPr>
          <w:ilvl w:val="0"/>
          <w:numId w:val="11"/>
        </w:numPr>
        <w:rPr>
          <w:rFonts w:ascii="Calibri" w:hAnsi="Calibri" w:cs="Calibri"/>
        </w:rPr>
      </w:pPr>
      <w:r w:rsidRPr="006E3ADA">
        <w:rPr>
          <w:rFonts w:ascii="Calibri" w:hAnsi="Calibri" w:cs="Calibri"/>
        </w:rPr>
        <w:t>The University of Iowa’s IISC program started Wednesday January 25</w:t>
      </w:r>
      <w:r w:rsidR="00251F1A" w:rsidRPr="006E3ADA">
        <w:rPr>
          <w:rFonts w:ascii="Calibri" w:hAnsi="Calibri" w:cs="Calibri"/>
          <w:vertAlign w:val="superscript"/>
        </w:rPr>
        <w:t xml:space="preserve">, </w:t>
      </w:r>
      <w:proofErr w:type="gramStart"/>
      <w:r w:rsidR="00251F1A" w:rsidRPr="006E3ADA">
        <w:rPr>
          <w:rFonts w:ascii="Calibri" w:hAnsi="Calibri" w:cs="Calibri"/>
        </w:rPr>
        <w:t>2023</w:t>
      </w:r>
      <w:proofErr w:type="gramEnd"/>
      <w:r w:rsidRPr="006E3ADA">
        <w:rPr>
          <w:rFonts w:ascii="Calibri" w:hAnsi="Calibri" w:cs="Calibri"/>
        </w:rPr>
        <w:t xml:space="preserve"> with the City, Maquoketa Betterment Corp, and the JCEA meeting via Zoom with the engineering students that would be leading a project on </w:t>
      </w:r>
      <w:proofErr w:type="gramStart"/>
      <w:r w:rsidRPr="006E3ADA">
        <w:rPr>
          <w:rFonts w:ascii="Calibri" w:hAnsi="Calibri" w:cs="Calibri"/>
        </w:rPr>
        <w:t>the Green</w:t>
      </w:r>
      <w:proofErr w:type="gramEnd"/>
      <w:r w:rsidRPr="006E3ADA">
        <w:rPr>
          <w:rFonts w:ascii="Calibri" w:hAnsi="Calibri" w:cs="Calibri"/>
        </w:rPr>
        <w:t xml:space="preserve"> Space. The students laid out their initial impressions of the project ask, and it was concluded with an appointment for them to visit Maquoketa in-person on January 28</w:t>
      </w:r>
      <w:r w:rsidRPr="006E3ADA">
        <w:rPr>
          <w:rFonts w:ascii="Calibri" w:hAnsi="Calibri" w:cs="Calibri"/>
          <w:vertAlign w:val="superscript"/>
        </w:rPr>
        <w:t>th</w:t>
      </w:r>
      <w:r w:rsidRPr="006E3ADA">
        <w:rPr>
          <w:rFonts w:ascii="Calibri" w:hAnsi="Calibri" w:cs="Calibri"/>
        </w:rPr>
        <w:t xml:space="preserve"> to conduct a simple land survey. Our Maquoketa stakeholders had the chance to share and clarify their interests and expectations for the project, preparing them for their first few weeks diving headlong into Maquoketa’s community. Bi-weekly meetings with the students begin shortly, and in a few weeks the IISC will have their project scope and timeline established for approval by </w:t>
      </w:r>
      <w:r w:rsidR="00251F1A" w:rsidRPr="006E3ADA">
        <w:rPr>
          <w:rFonts w:ascii="Calibri" w:hAnsi="Calibri" w:cs="Calibri"/>
        </w:rPr>
        <w:t xml:space="preserve">the city of </w:t>
      </w:r>
      <w:r w:rsidRPr="006E3ADA">
        <w:rPr>
          <w:rFonts w:ascii="Calibri" w:hAnsi="Calibri" w:cs="Calibri"/>
        </w:rPr>
        <w:t>Maquoketa</w:t>
      </w:r>
      <w:r w:rsidR="00177F14">
        <w:rPr>
          <w:rFonts w:ascii="Calibri" w:hAnsi="Calibri" w:cs="Calibri"/>
        </w:rPr>
        <w:t>.</w:t>
      </w:r>
    </w:p>
    <w:p w14:paraId="4E705A71" w14:textId="3D49FC5C" w:rsidR="001C621D" w:rsidRDefault="001C621D" w:rsidP="001C621D">
      <w:pPr>
        <w:rPr>
          <w:rFonts w:ascii="Calibri" w:hAnsi="Calibri" w:cs="Calibri"/>
          <w:color w:val="FF0000"/>
        </w:rPr>
      </w:pPr>
      <w:r>
        <w:rPr>
          <w:rFonts w:ascii="Calibri" w:hAnsi="Calibri" w:cs="Calibri"/>
          <w:color w:val="FF0000"/>
        </w:rPr>
        <w:t>Green Space Meeting 3/1/23</w:t>
      </w:r>
    </w:p>
    <w:p w14:paraId="047FE6C0" w14:textId="3F97B9D0" w:rsidR="000A610A" w:rsidRPr="001C621D" w:rsidRDefault="000A610A" w:rsidP="000A610A">
      <w:pPr>
        <w:rPr>
          <w:rFonts w:ascii="Calibri" w:hAnsi="Calibri" w:cs="Calibri"/>
          <w:color w:val="FF0000"/>
        </w:rPr>
      </w:pPr>
      <w:r w:rsidRPr="001C621D">
        <w:rPr>
          <w:rFonts w:ascii="Calibri" w:hAnsi="Calibri" w:cs="Calibri"/>
          <w:color w:val="FF0000"/>
        </w:rPr>
        <w:t xml:space="preserve">Phase 1:  Grading of site, construction of the stage and restroom </w:t>
      </w:r>
      <w:proofErr w:type="gramStart"/>
      <w:r w:rsidRPr="001C621D">
        <w:rPr>
          <w:rFonts w:ascii="Calibri" w:hAnsi="Calibri" w:cs="Calibri"/>
          <w:color w:val="FF0000"/>
        </w:rPr>
        <w:t xml:space="preserve">structure, </w:t>
      </w:r>
      <w:r w:rsidR="00AB325B" w:rsidRPr="001C621D">
        <w:rPr>
          <w:rFonts w:ascii="Calibri" w:hAnsi="Calibri" w:cs="Calibri"/>
          <w:color w:val="FF0000"/>
        </w:rPr>
        <w:t xml:space="preserve"> concrete</w:t>
      </w:r>
      <w:proofErr w:type="gramEnd"/>
      <w:r w:rsidR="00AB325B" w:rsidRPr="001C621D">
        <w:rPr>
          <w:rFonts w:ascii="Calibri" w:hAnsi="Calibri" w:cs="Calibri"/>
          <w:color w:val="FF0000"/>
        </w:rPr>
        <w:t xml:space="preserve"> poured for sidewalk network, kiosk relocation, and lighting and shading to be added during this phase.</w:t>
      </w:r>
    </w:p>
    <w:p w14:paraId="6B076A8C" w14:textId="23FD24F3" w:rsidR="00251F1A" w:rsidRPr="001C621D" w:rsidRDefault="002100AC" w:rsidP="00251F1A">
      <w:pPr>
        <w:pStyle w:val="ListParagraph"/>
        <w:rPr>
          <w:rFonts w:ascii="Calibri" w:hAnsi="Calibri" w:cs="Calibri"/>
          <w:color w:val="FF0000"/>
        </w:rPr>
      </w:pPr>
      <w:r w:rsidRPr="001C621D">
        <w:rPr>
          <w:rFonts w:ascii="Calibri" w:hAnsi="Calibri" w:cs="Calibri"/>
          <w:noProof/>
          <w:color w:val="FF0000"/>
        </w:rPr>
        <w:lastRenderedPageBreak/>
        <w:drawing>
          <wp:inline distT="0" distB="0" distL="0" distR="0" wp14:anchorId="286C20D7" wp14:editId="6004C8CA">
            <wp:extent cx="6400800" cy="1778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778635"/>
                    </a:xfrm>
                    <a:prstGeom prst="rect">
                      <a:avLst/>
                    </a:prstGeom>
                    <a:noFill/>
                    <a:ln>
                      <a:noFill/>
                    </a:ln>
                  </pic:spPr>
                </pic:pic>
              </a:graphicData>
            </a:graphic>
          </wp:inline>
        </w:drawing>
      </w:r>
    </w:p>
    <w:p w14:paraId="79C72785" w14:textId="77777777" w:rsidR="00AB325B" w:rsidRPr="001C621D" w:rsidRDefault="00AB325B" w:rsidP="00251F1A">
      <w:pPr>
        <w:pStyle w:val="ListParagraph"/>
        <w:rPr>
          <w:rFonts w:ascii="Calibri" w:hAnsi="Calibri" w:cs="Calibri"/>
          <w:color w:val="FF0000"/>
        </w:rPr>
      </w:pPr>
    </w:p>
    <w:p w14:paraId="175A57A7" w14:textId="6C440821" w:rsidR="00AB325B" w:rsidRPr="001C621D" w:rsidRDefault="00AB325B" w:rsidP="00251F1A">
      <w:pPr>
        <w:pStyle w:val="ListParagraph"/>
        <w:rPr>
          <w:rFonts w:ascii="Calibri" w:hAnsi="Calibri" w:cs="Calibri"/>
          <w:color w:val="FF0000"/>
        </w:rPr>
      </w:pPr>
      <w:r w:rsidRPr="001C621D">
        <w:rPr>
          <w:rFonts w:ascii="Calibri" w:hAnsi="Calibri" w:cs="Calibri"/>
          <w:color w:val="FF0000"/>
        </w:rPr>
        <w:t>PHASE 2 – Addition of ramp, railing and under ramp storage to be added during this phase.</w:t>
      </w:r>
    </w:p>
    <w:p w14:paraId="4895FFEC" w14:textId="77777777" w:rsidR="00DF2A7F" w:rsidRPr="001C621D" w:rsidRDefault="00DF2A7F" w:rsidP="00251F1A">
      <w:pPr>
        <w:pStyle w:val="ListParagraph"/>
        <w:rPr>
          <w:rFonts w:ascii="Calibri" w:hAnsi="Calibri" w:cs="Calibri"/>
          <w:color w:val="FF0000"/>
        </w:rPr>
      </w:pPr>
    </w:p>
    <w:p w14:paraId="1FA54D68" w14:textId="43C9EF06" w:rsidR="00DF2A7F" w:rsidRPr="001C621D" w:rsidRDefault="00DF2A7F" w:rsidP="00251F1A">
      <w:pPr>
        <w:pStyle w:val="ListParagraph"/>
        <w:rPr>
          <w:rFonts w:ascii="Calibri" w:hAnsi="Calibri" w:cs="Calibri"/>
          <w:color w:val="FF0000"/>
        </w:rPr>
      </w:pPr>
      <w:r w:rsidRPr="001C621D">
        <w:rPr>
          <w:rFonts w:ascii="Calibri" w:hAnsi="Calibri" w:cs="Calibri"/>
          <w:noProof/>
          <w:color w:val="FF0000"/>
        </w:rPr>
        <w:drawing>
          <wp:inline distT="0" distB="0" distL="0" distR="0" wp14:anchorId="645E8EDA" wp14:editId="41D280A3">
            <wp:extent cx="6400800" cy="1914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1914525"/>
                    </a:xfrm>
                    <a:prstGeom prst="rect">
                      <a:avLst/>
                    </a:prstGeom>
                    <a:noFill/>
                    <a:ln>
                      <a:noFill/>
                    </a:ln>
                  </pic:spPr>
                </pic:pic>
              </a:graphicData>
            </a:graphic>
          </wp:inline>
        </w:drawing>
      </w:r>
    </w:p>
    <w:p w14:paraId="4C7B8B45" w14:textId="77777777" w:rsidR="00AB325B" w:rsidRPr="001C621D" w:rsidRDefault="00AB325B" w:rsidP="00251F1A">
      <w:pPr>
        <w:pStyle w:val="ListParagraph"/>
        <w:rPr>
          <w:rFonts w:ascii="Calibri" w:hAnsi="Calibri" w:cs="Calibri"/>
          <w:color w:val="FF0000"/>
        </w:rPr>
      </w:pPr>
    </w:p>
    <w:p w14:paraId="5D5DB1CD" w14:textId="002196AA" w:rsidR="00AB325B" w:rsidRPr="001C621D" w:rsidRDefault="00AB325B" w:rsidP="00251F1A">
      <w:pPr>
        <w:pStyle w:val="ListParagraph"/>
        <w:rPr>
          <w:rFonts w:ascii="Calibri" w:hAnsi="Calibri" w:cs="Calibri"/>
          <w:color w:val="FF0000"/>
        </w:rPr>
      </w:pPr>
      <w:r w:rsidRPr="001C621D">
        <w:rPr>
          <w:rFonts w:ascii="Calibri" w:hAnsi="Calibri" w:cs="Calibri"/>
          <w:color w:val="FF0000"/>
        </w:rPr>
        <w:t xml:space="preserve">Addition or permanent roof, solar panels, concession, and drinking fountain installation. </w:t>
      </w:r>
    </w:p>
    <w:p w14:paraId="146EF257" w14:textId="77777777" w:rsidR="00DF2A7F" w:rsidRPr="001C621D" w:rsidRDefault="00DF2A7F" w:rsidP="00251F1A">
      <w:pPr>
        <w:pStyle w:val="ListParagraph"/>
        <w:rPr>
          <w:rFonts w:ascii="Calibri" w:hAnsi="Calibri" w:cs="Calibri"/>
          <w:color w:val="FF0000"/>
        </w:rPr>
      </w:pPr>
    </w:p>
    <w:p w14:paraId="4B6DD210" w14:textId="43775C7D" w:rsidR="00DF2A7F" w:rsidRPr="001C621D" w:rsidRDefault="00DF2A7F" w:rsidP="00251F1A">
      <w:pPr>
        <w:pStyle w:val="ListParagraph"/>
        <w:rPr>
          <w:rFonts w:ascii="Calibri" w:hAnsi="Calibri" w:cs="Calibri"/>
          <w:color w:val="FF0000"/>
        </w:rPr>
      </w:pPr>
      <w:r w:rsidRPr="001C621D">
        <w:rPr>
          <w:rFonts w:ascii="Calibri" w:hAnsi="Calibri" w:cs="Calibri"/>
          <w:noProof/>
          <w:color w:val="FF0000"/>
        </w:rPr>
        <w:drawing>
          <wp:inline distT="0" distB="0" distL="0" distR="0" wp14:anchorId="192A3908" wp14:editId="68E5FC7B">
            <wp:extent cx="6400800" cy="22536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253615"/>
                    </a:xfrm>
                    <a:prstGeom prst="rect">
                      <a:avLst/>
                    </a:prstGeom>
                    <a:noFill/>
                    <a:ln>
                      <a:noFill/>
                    </a:ln>
                  </pic:spPr>
                </pic:pic>
              </a:graphicData>
            </a:graphic>
          </wp:inline>
        </w:drawing>
      </w:r>
    </w:p>
    <w:p w14:paraId="2587A5BF" w14:textId="77777777" w:rsidR="001C621D" w:rsidRPr="001C621D" w:rsidRDefault="001C621D" w:rsidP="00251F1A">
      <w:pPr>
        <w:pStyle w:val="ListParagraph"/>
        <w:rPr>
          <w:rFonts w:ascii="Calibri" w:hAnsi="Calibri" w:cs="Calibri"/>
          <w:color w:val="FF0000"/>
        </w:rPr>
      </w:pPr>
    </w:p>
    <w:p w14:paraId="552F4A1E" w14:textId="4E288606" w:rsidR="001C621D" w:rsidRPr="001C621D" w:rsidRDefault="001C621D" w:rsidP="00251F1A">
      <w:pPr>
        <w:pStyle w:val="ListParagraph"/>
        <w:rPr>
          <w:rFonts w:ascii="Calibri" w:hAnsi="Calibri" w:cs="Calibri"/>
          <w:color w:val="FF0000"/>
        </w:rPr>
      </w:pPr>
      <w:r w:rsidRPr="001C621D">
        <w:rPr>
          <w:rFonts w:ascii="Calibri" w:hAnsi="Calibri" w:cs="Calibri"/>
          <w:color w:val="FF0000"/>
        </w:rPr>
        <w:t xml:space="preserve">** </w:t>
      </w:r>
      <w:proofErr w:type="gramStart"/>
      <w:r w:rsidRPr="001C621D">
        <w:rPr>
          <w:rFonts w:ascii="Calibri" w:hAnsi="Calibri" w:cs="Calibri"/>
          <w:color w:val="FF0000"/>
        </w:rPr>
        <w:t>Note  -</w:t>
      </w:r>
      <w:proofErr w:type="gramEnd"/>
      <w:r w:rsidRPr="001C621D">
        <w:rPr>
          <w:rFonts w:ascii="Calibri" w:hAnsi="Calibri" w:cs="Calibri"/>
          <w:color w:val="FF0000"/>
        </w:rPr>
        <w:t xml:space="preserve"> these are still preliminary and open to discussion.</w:t>
      </w:r>
    </w:p>
    <w:p w14:paraId="3F81A280" w14:textId="77777777" w:rsidR="001C621D" w:rsidRDefault="001C621D" w:rsidP="00251F1A">
      <w:pPr>
        <w:pStyle w:val="ListParagraph"/>
        <w:rPr>
          <w:rFonts w:ascii="Calibri" w:hAnsi="Calibri" w:cs="Calibri"/>
        </w:rPr>
      </w:pPr>
    </w:p>
    <w:p w14:paraId="27D5E3B1" w14:textId="77777777" w:rsidR="001C621D" w:rsidRPr="006E3ADA" w:rsidRDefault="001C621D" w:rsidP="00251F1A">
      <w:pPr>
        <w:pStyle w:val="ListParagraph"/>
        <w:rPr>
          <w:rFonts w:ascii="Calibri" w:hAnsi="Calibri" w:cs="Calibri"/>
        </w:rPr>
      </w:pPr>
    </w:p>
    <w:p w14:paraId="1F64B376" w14:textId="3E97E220" w:rsidR="005B6121" w:rsidRPr="006E3ADA" w:rsidRDefault="34428FD0" w:rsidP="0411D1B0">
      <w:pPr>
        <w:pStyle w:val="ListParagraph"/>
        <w:numPr>
          <w:ilvl w:val="0"/>
          <w:numId w:val="11"/>
        </w:numPr>
        <w:spacing w:after="0" w:line="240" w:lineRule="auto"/>
        <w:rPr>
          <w:rFonts w:eastAsia="Times New Roman"/>
        </w:rPr>
      </w:pPr>
      <w:r w:rsidRPr="006E3ADA">
        <w:rPr>
          <w:rFonts w:eastAsia="Times New Roman"/>
        </w:rPr>
        <w:t xml:space="preserve">Preston water/sewer mapping:  </w:t>
      </w:r>
      <w:r w:rsidR="009C1FC5" w:rsidRPr="006E3ADA">
        <w:rPr>
          <w:rFonts w:eastAsia="Times New Roman"/>
        </w:rPr>
        <w:t xml:space="preserve">Preston is </w:t>
      </w:r>
      <w:r w:rsidR="00E072D4" w:rsidRPr="006E3ADA">
        <w:rPr>
          <w:rFonts w:eastAsia="Times New Roman"/>
        </w:rPr>
        <w:t xml:space="preserve">currently reviewing the maps.  </w:t>
      </w:r>
      <w:r w:rsidRPr="006E3ADA">
        <w:rPr>
          <w:rFonts w:eastAsia="Times New Roman"/>
        </w:rPr>
        <w:t xml:space="preserve">Adam </w:t>
      </w:r>
      <w:proofErr w:type="spellStart"/>
      <w:r w:rsidRPr="006E3ADA">
        <w:rPr>
          <w:rFonts w:eastAsia="Times New Roman"/>
        </w:rPr>
        <w:t>Skibbe</w:t>
      </w:r>
      <w:proofErr w:type="spellEnd"/>
      <w:r w:rsidRPr="006E3ADA">
        <w:rPr>
          <w:rFonts w:eastAsia="Times New Roman"/>
        </w:rPr>
        <w:t xml:space="preserve"> will be finishing the last bit that the students didn’t get done over the next few weeks.  He will provide the GIS geodatabase, pdf maps, and potentially put it on an Arc GIS online map.  The final digitized maps will include some assumptions about connections and fixing overlapping/misaligned elements, so it will be a “clean” version but shouldn’t </w:t>
      </w:r>
      <w:proofErr w:type="gramStart"/>
      <w:r w:rsidRPr="006E3ADA">
        <w:rPr>
          <w:rFonts w:eastAsia="Times New Roman"/>
        </w:rPr>
        <w:t xml:space="preserve">be considered </w:t>
      </w:r>
      <w:r w:rsidRPr="006E3ADA">
        <w:rPr>
          <w:rFonts w:eastAsia="Times New Roman"/>
        </w:rPr>
        <w:lastRenderedPageBreak/>
        <w:t>to be</w:t>
      </w:r>
      <w:proofErr w:type="gramEnd"/>
      <w:r w:rsidRPr="006E3ADA">
        <w:rPr>
          <w:rFonts w:eastAsia="Times New Roman"/>
        </w:rPr>
        <w:t xml:space="preserve"> perfectly exact (also because everything was digitized from the notebook).  If Preston had clear ideas about additional work, he’d consider picking it up again in the future.</w:t>
      </w:r>
      <w:r w:rsidR="001C621D">
        <w:rPr>
          <w:rFonts w:eastAsia="Times New Roman"/>
        </w:rPr>
        <w:t xml:space="preserve"> </w:t>
      </w:r>
      <w:r w:rsidR="00422DD8">
        <w:rPr>
          <w:rFonts w:eastAsia="Times New Roman"/>
          <w:color w:val="FF0000"/>
        </w:rPr>
        <w:t xml:space="preserve"> No update</w:t>
      </w:r>
    </w:p>
    <w:p w14:paraId="433ECD88" w14:textId="3FE6E64C" w:rsidR="000C3624" w:rsidRPr="006E3ADA" w:rsidRDefault="005B6121" w:rsidP="000C3624">
      <w:pPr>
        <w:pStyle w:val="ListParagraph"/>
        <w:numPr>
          <w:ilvl w:val="0"/>
          <w:numId w:val="11"/>
        </w:numPr>
        <w:spacing w:after="0" w:line="240" w:lineRule="auto"/>
        <w:contextualSpacing w:val="0"/>
        <w:rPr>
          <w:rFonts w:eastAsia="Times New Roman"/>
        </w:rPr>
      </w:pPr>
      <w:r w:rsidRPr="006E3ADA">
        <w:rPr>
          <w:rFonts w:eastAsia="Times New Roman"/>
        </w:rPr>
        <w:t>Maquoketa cultural/art mapping</w:t>
      </w:r>
      <w:r w:rsidR="000C3624" w:rsidRPr="006E3ADA">
        <w:rPr>
          <w:rFonts w:eastAsia="Times New Roman"/>
        </w:rPr>
        <w:t xml:space="preserve"> and Jackson County </w:t>
      </w:r>
      <w:proofErr w:type="spellStart"/>
      <w:r w:rsidR="000C3624" w:rsidRPr="006E3ADA">
        <w:rPr>
          <w:rFonts w:eastAsia="Times New Roman"/>
        </w:rPr>
        <w:t>Storymap</w:t>
      </w:r>
      <w:proofErr w:type="spellEnd"/>
      <w:r w:rsidR="000C3624" w:rsidRPr="006E3ADA">
        <w:rPr>
          <w:rFonts w:eastAsia="Times New Roman"/>
        </w:rPr>
        <w:t xml:space="preserve"> is underway</w:t>
      </w:r>
      <w:r w:rsidR="00422DD8">
        <w:rPr>
          <w:rFonts w:eastAsia="Times New Roman"/>
        </w:rPr>
        <w:t xml:space="preserve"> – </w:t>
      </w:r>
      <w:r w:rsidR="00422DD8">
        <w:rPr>
          <w:rFonts w:eastAsia="Times New Roman"/>
          <w:color w:val="FF0000"/>
        </w:rPr>
        <w:t xml:space="preserve">no </w:t>
      </w:r>
      <w:proofErr w:type="gramStart"/>
      <w:r w:rsidR="00422DD8">
        <w:rPr>
          <w:rFonts w:eastAsia="Times New Roman"/>
          <w:color w:val="FF0000"/>
        </w:rPr>
        <w:t>update</w:t>
      </w:r>
      <w:proofErr w:type="gramEnd"/>
    </w:p>
    <w:p w14:paraId="26F1864B" w14:textId="77777777" w:rsidR="00540870" w:rsidRPr="006E3ADA" w:rsidRDefault="00540870" w:rsidP="00540870">
      <w:pPr>
        <w:spacing w:after="0" w:line="240" w:lineRule="auto"/>
        <w:rPr>
          <w:rFonts w:eastAsia="Times New Roman"/>
        </w:rPr>
      </w:pPr>
    </w:p>
    <w:p w14:paraId="4BD576F7" w14:textId="4AE98EC7" w:rsidR="7A12F1A8" w:rsidRPr="006E3ADA" w:rsidRDefault="00D71A98" w:rsidP="1E393411">
      <w:r w:rsidRPr="006E3ADA">
        <w:t xml:space="preserve">ALL </w:t>
      </w:r>
      <w:proofErr w:type="gramStart"/>
      <w:r w:rsidRPr="006E3ADA">
        <w:t xml:space="preserve">IISC </w:t>
      </w:r>
      <w:r w:rsidR="007F7792" w:rsidRPr="006E3ADA">
        <w:t xml:space="preserve"> </w:t>
      </w:r>
      <w:r w:rsidR="007C56A7" w:rsidRPr="006E3ADA">
        <w:t>C</w:t>
      </w:r>
      <w:r w:rsidR="7A12F1A8" w:rsidRPr="006E3ADA">
        <w:t>ompleted</w:t>
      </w:r>
      <w:proofErr w:type="gramEnd"/>
      <w:r w:rsidR="7A12F1A8" w:rsidRPr="006E3ADA">
        <w:t xml:space="preserve"> </w:t>
      </w:r>
      <w:r w:rsidR="6902C8D1" w:rsidRPr="006E3ADA">
        <w:t>projects</w:t>
      </w:r>
      <w:r w:rsidR="7A12F1A8" w:rsidRPr="006E3ADA">
        <w:t xml:space="preserve"> can be found on</w:t>
      </w:r>
      <w:r w:rsidR="6EBF7465" w:rsidRPr="006E3ADA">
        <w:t xml:space="preserve"> </w:t>
      </w:r>
      <w:hyperlink r:id="rId24" w:history="1">
        <w:r w:rsidR="00E213A4" w:rsidRPr="006E3ADA">
          <w:rPr>
            <w:rStyle w:val="Hyperlink"/>
            <w:color w:val="auto"/>
          </w:rPr>
          <w:t>https://iisc.uiowa.edu/jackson-county</w:t>
        </w:r>
      </w:hyperlink>
    </w:p>
    <w:p w14:paraId="291D51A7" w14:textId="391F9B95" w:rsidR="00E213A4" w:rsidRPr="006E3ADA" w:rsidRDefault="00E213A4" w:rsidP="1E393411">
      <w:r w:rsidRPr="006E3ADA">
        <w:t xml:space="preserve">FUTURE of IISC partnering with Jackson County. </w:t>
      </w:r>
      <w:r w:rsidR="00600F66" w:rsidRPr="006E3ADA">
        <w:t xml:space="preserve"> – CONFIRMED!! </w:t>
      </w:r>
      <w:r w:rsidRPr="006E3ADA">
        <w:t xml:space="preserve"> As updated, the Maquoketa Green Space will be a project in the spring of 2023.  In addition, JCEA will actively work with IISC and </w:t>
      </w:r>
      <w:r w:rsidR="00767DEE" w:rsidRPr="006E3ADA">
        <w:t xml:space="preserve">Jackson County communities and the county on additional projects. </w:t>
      </w:r>
    </w:p>
    <w:p w14:paraId="6022CB52" w14:textId="77777777" w:rsidR="0062342E" w:rsidRPr="006E3ADA" w:rsidRDefault="001A51A3" w:rsidP="1E393411">
      <w:pPr>
        <w:rPr>
          <w:u w:val="single"/>
        </w:rPr>
      </w:pPr>
      <w:r w:rsidRPr="006E3ADA">
        <w:rPr>
          <w:b/>
          <w:bCs/>
          <w:u w:val="single"/>
        </w:rPr>
        <w:t>IWIN</w:t>
      </w:r>
      <w:r w:rsidR="00DB44D6" w:rsidRPr="006E3ADA">
        <w:rPr>
          <w:u w:val="single"/>
        </w:rPr>
        <w:t>:</w:t>
      </w:r>
    </w:p>
    <w:p w14:paraId="1B2BD18E" w14:textId="37E5657F" w:rsidR="0062342E" w:rsidRPr="006E3ADA" w:rsidRDefault="00097786" w:rsidP="1E393411">
      <w:r w:rsidRPr="006E3ADA">
        <w:t xml:space="preserve">In December JCEA and CIRAS met with PMW to discuss workforce challenges </w:t>
      </w:r>
      <w:r w:rsidR="000E5686" w:rsidRPr="006E3ADA">
        <w:t xml:space="preserve">and potential ways to partner with the resources available at CIRAS.  In addition, CIRAS and JCEA met with Plastics Unlimited </w:t>
      </w:r>
      <w:r w:rsidR="00DD333B" w:rsidRPr="006E3ADA">
        <w:t xml:space="preserve">to review their </w:t>
      </w:r>
      <w:r w:rsidR="002725AF" w:rsidRPr="006E3ADA">
        <w:t xml:space="preserve">procedures </w:t>
      </w:r>
      <w:r w:rsidR="002D6AED" w:rsidRPr="006E3ADA">
        <w:t xml:space="preserve">and make recommendations. </w:t>
      </w:r>
      <w:r w:rsidR="0042018E" w:rsidRPr="006E3ADA">
        <w:t xml:space="preserve"> </w:t>
      </w:r>
    </w:p>
    <w:p w14:paraId="2A16A8B7" w14:textId="510EC23F" w:rsidR="00C27BDB" w:rsidRPr="006E3ADA" w:rsidRDefault="003C1309" w:rsidP="1E393411">
      <w:r w:rsidRPr="006E3ADA">
        <w:t>CIRAS sponsors monthly lunch and learn programs on Human Resource and Workforce</w:t>
      </w:r>
      <w:r w:rsidR="00AC3E82" w:rsidRPr="006E3ADA">
        <w:t xml:space="preserve">.  </w:t>
      </w:r>
      <w:r w:rsidR="008A2B85" w:rsidRPr="006E3ADA">
        <w:t>For a full list of their upcoming on-line seminars</w:t>
      </w:r>
      <w:r w:rsidR="000413AE" w:rsidRPr="006E3ADA">
        <w:t xml:space="preserve">: </w:t>
      </w:r>
      <w:hyperlink r:id="rId25" w:history="1">
        <w:r w:rsidR="000413AE" w:rsidRPr="006E3ADA">
          <w:rPr>
            <w:u w:val="single"/>
          </w:rPr>
          <w:t xml:space="preserve">CIRAS </w:t>
        </w:r>
        <w:r w:rsidR="000413AE" w:rsidRPr="006E3ADA">
          <w:rPr>
            <w:rFonts w:ascii="Cambria Math" w:hAnsi="Cambria Math" w:cs="Cambria Math"/>
            <w:u w:val="single"/>
          </w:rPr>
          <w:t>⋮</w:t>
        </w:r>
        <w:r w:rsidR="000413AE" w:rsidRPr="006E3ADA">
          <w:rPr>
            <w:u w:val="single"/>
          </w:rPr>
          <w:t xml:space="preserve"> Blackthorn </w:t>
        </w:r>
        <w:r w:rsidR="000413AE" w:rsidRPr="006E3ADA">
          <w:rPr>
            <w:rFonts w:ascii="Cambria Math" w:hAnsi="Cambria Math" w:cs="Cambria Math"/>
            <w:u w:val="single"/>
          </w:rPr>
          <w:t>⋮</w:t>
        </w:r>
        <w:r w:rsidR="000413AE" w:rsidRPr="006E3ADA">
          <w:rPr>
            <w:u w:val="single"/>
          </w:rPr>
          <w:t xml:space="preserve"> Events</w:t>
        </w:r>
      </w:hyperlink>
      <w:r w:rsidR="00C27BDB" w:rsidRPr="006E3ADA">
        <w:t xml:space="preserve">  For their past seminars please visit: </w:t>
      </w:r>
    </w:p>
    <w:p w14:paraId="62C2FCAC" w14:textId="77777777" w:rsidR="00A83FBA" w:rsidRPr="006E3ADA" w:rsidRDefault="00A83FBA" w:rsidP="00A83FBA">
      <w:pPr>
        <w:widowControl w:val="0"/>
        <w:autoSpaceDE w:val="0"/>
        <w:autoSpaceDN w:val="0"/>
        <w:spacing w:after="0" w:line="240" w:lineRule="auto"/>
        <w:ind w:left="4410"/>
        <w:rPr>
          <w:rFonts w:ascii="Times New Roman" w:eastAsia="Calibri" w:hAnsi="Calibri" w:cs="Calibri"/>
          <w:sz w:val="20"/>
          <w:szCs w:val="20"/>
          <w:u w:color="000000"/>
        </w:rPr>
      </w:pPr>
      <w:r w:rsidRPr="006E3ADA">
        <w:rPr>
          <w:rFonts w:ascii="Times New Roman" w:eastAsia="Calibri" w:hAnsi="Calibri" w:cs="Calibri"/>
          <w:noProof/>
          <w:sz w:val="20"/>
          <w:szCs w:val="20"/>
          <w:u w:color="000000"/>
        </w:rPr>
        <w:drawing>
          <wp:inline distT="0" distB="0" distL="0" distR="0" wp14:anchorId="12A5F434" wp14:editId="0396382D">
            <wp:extent cx="960120" cy="381000"/>
            <wp:effectExtent l="0" t="0" r="0" b="0"/>
            <wp:docPr id="3"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picture containing text, clip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0120" cy="381000"/>
                    </a:xfrm>
                    <a:prstGeom prst="rect">
                      <a:avLst/>
                    </a:prstGeom>
                    <a:noFill/>
                    <a:ln>
                      <a:noFill/>
                    </a:ln>
                  </pic:spPr>
                </pic:pic>
              </a:graphicData>
            </a:graphic>
          </wp:inline>
        </w:drawing>
      </w:r>
    </w:p>
    <w:p w14:paraId="6D644738" w14:textId="77777777" w:rsidR="00A83FBA" w:rsidRPr="006E3ADA" w:rsidRDefault="00A83FBA" w:rsidP="00A83FBA">
      <w:pPr>
        <w:widowControl w:val="0"/>
        <w:autoSpaceDE w:val="0"/>
        <w:autoSpaceDN w:val="0"/>
        <w:spacing w:before="5" w:after="0" w:line="240" w:lineRule="auto"/>
        <w:rPr>
          <w:rFonts w:ascii="Times New Roman" w:eastAsia="Calibri" w:hAnsi="Calibri" w:cs="Calibri"/>
          <w:sz w:val="20"/>
          <w:szCs w:val="20"/>
          <w:u w:color="000000"/>
        </w:rPr>
      </w:pPr>
    </w:p>
    <w:p w14:paraId="3B0D2F66" w14:textId="77777777" w:rsidR="00A83FBA" w:rsidRPr="006E3ADA" w:rsidRDefault="00A83FBA" w:rsidP="00A83FBA">
      <w:pPr>
        <w:widowControl w:val="0"/>
        <w:autoSpaceDE w:val="0"/>
        <w:autoSpaceDN w:val="0"/>
        <w:spacing w:before="52" w:after="0" w:line="240" w:lineRule="auto"/>
        <w:ind w:left="2219" w:right="2199"/>
        <w:jc w:val="center"/>
        <w:rPr>
          <w:rFonts w:ascii="Calibri" w:eastAsia="Calibri" w:hAnsi="Calibri" w:cs="Calibri"/>
          <w:b/>
          <w:bCs/>
          <w:sz w:val="24"/>
          <w:szCs w:val="24"/>
          <w:u w:color="000000"/>
        </w:rPr>
      </w:pPr>
      <w:r w:rsidRPr="006E3ADA">
        <w:rPr>
          <w:rFonts w:ascii="Calibri" w:eastAsia="Calibri" w:hAnsi="Calibri" w:cs="Calibri"/>
          <w:b/>
          <w:bCs/>
          <w:sz w:val="24"/>
          <w:szCs w:val="24"/>
          <w:u w:val="single" w:color="000000"/>
        </w:rPr>
        <w:t>Human</w:t>
      </w:r>
      <w:r w:rsidRPr="006E3ADA">
        <w:rPr>
          <w:rFonts w:ascii="Calibri" w:eastAsia="Calibri" w:hAnsi="Calibri" w:cs="Calibri"/>
          <w:b/>
          <w:bCs/>
          <w:spacing w:val="-3"/>
          <w:sz w:val="24"/>
          <w:szCs w:val="24"/>
          <w:u w:val="single" w:color="000000"/>
        </w:rPr>
        <w:t xml:space="preserve"> </w:t>
      </w:r>
      <w:r w:rsidRPr="006E3ADA">
        <w:rPr>
          <w:rFonts w:ascii="Calibri" w:eastAsia="Calibri" w:hAnsi="Calibri" w:cs="Calibri"/>
          <w:b/>
          <w:bCs/>
          <w:sz w:val="24"/>
          <w:szCs w:val="24"/>
          <w:u w:val="single" w:color="000000"/>
        </w:rPr>
        <w:t>Resource</w:t>
      </w:r>
      <w:r w:rsidRPr="006E3ADA">
        <w:rPr>
          <w:rFonts w:ascii="Calibri" w:eastAsia="Calibri" w:hAnsi="Calibri" w:cs="Calibri"/>
          <w:b/>
          <w:bCs/>
          <w:spacing w:val="-2"/>
          <w:sz w:val="24"/>
          <w:szCs w:val="24"/>
          <w:u w:val="single" w:color="000000"/>
        </w:rPr>
        <w:t xml:space="preserve"> </w:t>
      </w:r>
      <w:r w:rsidRPr="006E3ADA">
        <w:rPr>
          <w:rFonts w:ascii="Calibri" w:eastAsia="Calibri" w:hAnsi="Calibri" w:cs="Calibri"/>
          <w:b/>
          <w:bCs/>
          <w:sz w:val="24"/>
          <w:szCs w:val="24"/>
          <w:u w:val="single" w:color="000000"/>
        </w:rPr>
        <w:t>Webinar Series:</w:t>
      </w:r>
      <w:r w:rsidRPr="006E3ADA">
        <w:rPr>
          <w:rFonts w:ascii="Calibri" w:eastAsia="Calibri" w:hAnsi="Calibri" w:cs="Calibri"/>
          <w:b/>
          <w:bCs/>
          <w:spacing w:val="-3"/>
          <w:sz w:val="24"/>
          <w:szCs w:val="24"/>
          <w:u w:val="single" w:color="000000"/>
        </w:rPr>
        <w:t xml:space="preserve"> </w:t>
      </w:r>
      <w:r w:rsidRPr="006E3ADA">
        <w:rPr>
          <w:rFonts w:ascii="Calibri" w:eastAsia="Calibri" w:hAnsi="Calibri" w:cs="Calibri"/>
          <w:b/>
          <w:bCs/>
          <w:sz w:val="24"/>
          <w:szCs w:val="24"/>
          <w:u w:val="single" w:color="000000"/>
        </w:rPr>
        <w:t>Where</w:t>
      </w:r>
      <w:r w:rsidRPr="006E3ADA">
        <w:rPr>
          <w:rFonts w:ascii="Calibri" w:eastAsia="Calibri" w:hAnsi="Calibri" w:cs="Calibri"/>
          <w:b/>
          <w:bCs/>
          <w:spacing w:val="-2"/>
          <w:sz w:val="24"/>
          <w:szCs w:val="24"/>
          <w:u w:val="single" w:color="000000"/>
        </w:rPr>
        <w:t xml:space="preserve"> </w:t>
      </w:r>
      <w:r w:rsidRPr="006E3ADA">
        <w:rPr>
          <w:rFonts w:ascii="Calibri" w:eastAsia="Calibri" w:hAnsi="Calibri" w:cs="Calibri"/>
          <w:b/>
          <w:bCs/>
          <w:sz w:val="24"/>
          <w:szCs w:val="24"/>
          <w:u w:val="single" w:color="000000"/>
        </w:rPr>
        <w:t>are</w:t>
      </w:r>
      <w:r w:rsidRPr="006E3ADA">
        <w:rPr>
          <w:rFonts w:ascii="Calibri" w:eastAsia="Calibri" w:hAnsi="Calibri" w:cs="Calibri"/>
          <w:b/>
          <w:bCs/>
          <w:spacing w:val="-5"/>
          <w:sz w:val="24"/>
          <w:szCs w:val="24"/>
          <w:u w:val="single" w:color="000000"/>
        </w:rPr>
        <w:t xml:space="preserve"> </w:t>
      </w:r>
      <w:r w:rsidRPr="006E3ADA">
        <w:rPr>
          <w:rFonts w:ascii="Calibri" w:eastAsia="Calibri" w:hAnsi="Calibri" w:cs="Calibri"/>
          <w:b/>
          <w:bCs/>
          <w:sz w:val="24"/>
          <w:szCs w:val="24"/>
          <w:u w:val="single" w:color="000000"/>
        </w:rPr>
        <w:t xml:space="preserve">Our </w:t>
      </w:r>
      <w:r w:rsidRPr="006E3ADA">
        <w:rPr>
          <w:rFonts w:ascii="Calibri" w:eastAsia="Calibri" w:hAnsi="Calibri" w:cs="Calibri"/>
          <w:b/>
          <w:bCs/>
          <w:spacing w:val="-2"/>
          <w:sz w:val="24"/>
          <w:szCs w:val="24"/>
          <w:u w:val="single" w:color="000000"/>
        </w:rPr>
        <w:t>Workers?</w:t>
      </w:r>
    </w:p>
    <w:p w14:paraId="03E01FDE" w14:textId="77777777" w:rsidR="00A83FBA" w:rsidRPr="006E3ADA" w:rsidRDefault="00A83FBA" w:rsidP="00A83FBA">
      <w:pPr>
        <w:widowControl w:val="0"/>
        <w:autoSpaceDE w:val="0"/>
        <w:autoSpaceDN w:val="0"/>
        <w:spacing w:before="2" w:after="0" w:line="240" w:lineRule="auto"/>
        <w:ind w:left="2218" w:right="2199"/>
        <w:jc w:val="center"/>
        <w:rPr>
          <w:rFonts w:ascii="Calibri" w:eastAsia="Calibri" w:hAnsi="Calibri" w:cs="Calibri"/>
          <w:i/>
          <w:sz w:val="20"/>
        </w:rPr>
      </w:pPr>
      <w:r w:rsidRPr="006E3ADA">
        <w:rPr>
          <w:rFonts w:ascii="Calibri" w:eastAsia="Calibri" w:hAnsi="Calibri" w:cs="Calibri"/>
          <w:i/>
          <w:sz w:val="20"/>
        </w:rPr>
        <w:t>Past</w:t>
      </w:r>
      <w:r w:rsidRPr="006E3ADA">
        <w:rPr>
          <w:rFonts w:ascii="Calibri" w:eastAsia="Calibri" w:hAnsi="Calibri" w:cs="Calibri"/>
          <w:i/>
          <w:spacing w:val="-8"/>
          <w:sz w:val="20"/>
        </w:rPr>
        <w:t xml:space="preserve"> </w:t>
      </w:r>
      <w:r w:rsidRPr="006E3ADA">
        <w:rPr>
          <w:rFonts w:ascii="Calibri" w:eastAsia="Calibri" w:hAnsi="Calibri" w:cs="Calibri"/>
          <w:i/>
          <w:sz w:val="20"/>
        </w:rPr>
        <w:t>Webinar</w:t>
      </w:r>
      <w:r w:rsidRPr="006E3ADA">
        <w:rPr>
          <w:rFonts w:ascii="Calibri" w:eastAsia="Calibri" w:hAnsi="Calibri" w:cs="Calibri"/>
          <w:i/>
          <w:spacing w:val="-9"/>
          <w:sz w:val="20"/>
        </w:rPr>
        <w:t xml:space="preserve"> </w:t>
      </w:r>
      <w:r w:rsidRPr="006E3ADA">
        <w:rPr>
          <w:rFonts w:ascii="Calibri" w:eastAsia="Calibri" w:hAnsi="Calibri" w:cs="Calibri"/>
          <w:i/>
          <w:sz w:val="20"/>
        </w:rPr>
        <w:t>Recordings</w:t>
      </w:r>
      <w:r w:rsidRPr="006E3ADA">
        <w:rPr>
          <w:rFonts w:ascii="Calibri" w:eastAsia="Calibri" w:hAnsi="Calibri" w:cs="Calibri"/>
          <w:i/>
          <w:spacing w:val="-9"/>
          <w:sz w:val="20"/>
        </w:rPr>
        <w:t xml:space="preserve"> </w:t>
      </w:r>
      <w:r w:rsidRPr="006E3ADA">
        <w:rPr>
          <w:rFonts w:ascii="Calibri" w:eastAsia="Calibri" w:hAnsi="Calibri" w:cs="Calibri"/>
          <w:i/>
          <w:sz w:val="20"/>
        </w:rPr>
        <w:t>&amp;</w:t>
      </w:r>
      <w:r w:rsidRPr="006E3ADA">
        <w:rPr>
          <w:rFonts w:ascii="Calibri" w:eastAsia="Calibri" w:hAnsi="Calibri" w:cs="Calibri"/>
          <w:i/>
          <w:spacing w:val="-7"/>
          <w:sz w:val="20"/>
        </w:rPr>
        <w:t xml:space="preserve"> </w:t>
      </w:r>
      <w:r w:rsidRPr="006E3ADA">
        <w:rPr>
          <w:rFonts w:ascii="Calibri" w:eastAsia="Calibri" w:hAnsi="Calibri" w:cs="Calibri"/>
          <w:i/>
          <w:sz w:val="20"/>
        </w:rPr>
        <w:t>Future</w:t>
      </w:r>
      <w:r w:rsidRPr="006E3ADA">
        <w:rPr>
          <w:rFonts w:ascii="Calibri" w:eastAsia="Calibri" w:hAnsi="Calibri" w:cs="Calibri"/>
          <w:i/>
          <w:spacing w:val="-7"/>
          <w:sz w:val="20"/>
        </w:rPr>
        <w:t xml:space="preserve"> </w:t>
      </w:r>
      <w:r w:rsidRPr="006E3ADA">
        <w:rPr>
          <w:rFonts w:ascii="Calibri" w:eastAsia="Calibri" w:hAnsi="Calibri" w:cs="Calibri"/>
          <w:i/>
          <w:sz w:val="20"/>
        </w:rPr>
        <w:t>Webinar</w:t>
      </w:r>
      <w:r w:rsidRPr="006E3ADA">
        <w:rPr>
          <w:rFonts w:ascii="Calibri" w:eastAsia="Calibri" w:hAnsi="Calibri" w:cs="Calibri"/>
          <w:i/>
          <w:spacing w:val="-8"/>
          <w:sz w:val="20"/>
        </w:rPr>
        <w:t xml:space="preserve"> </w:t>
      </w:r>
      <w:r w:rsidRPr="006E3ADA">
        <w:rPr>
          <w:rFonts w:ascii="Calibri" w:eastAsia="Calibri" w:hAnsi="Calibri" w:cs="Calibri"/>
          <w:i/>
          <w:sz w:val="20"/>
        </w:rPr>
        <w:t>Registration</w:t>
      </w:r>
      <w:r w:rsidRPr="006E3ADA">
        <w:rPr>
          <w:rFonts w:ascii="Calibri" w:eastAsia="Calibri" w:hAnsi="Calibri" w:cs="Calibri"/>
          <w:i/>
          <w:spacing w:val="-7"/>
          <w:sz w:val="20"/>
        </w:rPr>
        <w:t xml:space="preserve"> </w:t>
      </w:r>
      <w:r w:rsidRPr="006E3ADA">
        <w:rPr>
          <w:rFonts w:ascii="Calibri" w:eastAsia="Calibri" w:hAnsi="Calibri" w:cs="Calibri"/>
          <w:i/>
          <w:spacing w:val="-2"/>
          <w:sz w:val="20"/>
        </w:rPr>
        <w:t>Links</w:t>
      </w:r>
    </w:p>
    <w:p w14:paraId="483349E3" w14:textId="77777777" w:rsidR="00A83FBA" w:rsidRPr="006E3ADA" w:rsidRDefault="00A83FBA" w:rsidP="00A83FBA">
      <w:pPr>
        <w:widowControl w:val="0"/>
        <w:autoSpaceDE w:val="0"/>
        <w:autoSpaceDN w:val="0"/>
        <w:spacing w:before="11" w:after="0" w:line="240" w:lineRule="auto"/>
        <w:rPr>
          <w:rFonts w:ascii="Calibri" w:eastAsia="Calibri" w:hAnsi="Calibri" w:cs="Calibri"/>
          <w:i/>
          <w:sz w:val="19"/>
        </w:rPr>
      </w:pPr>
    </w:p>
    <w:p w14:paraId="72A652D1" w14:textId="77777777" w:rsidR="00A83FBA" w:rsidRPr="006E3ADA" w:rsidRDefault="00A83FBA" w:rsidP="00A83FBA">
      <w:pPr>
        <w:widowControl w:val="0"/>
        <w:autoSpaceDE w:val="0"/>
        <w:autoSpaceDN w:val="0"/>
        <w:spacing w:after="0" w:line="240" w:lineRule="auto"/>
        <w:ind w:left="120"/>
        <w:outlineLvl w:val="0"/>
        <w:rPr>
          <w:rFonts w:ascii="Calibri" w:eastAsia="Calibri" w:hAnsi="Calibri" w:cs="Calibri"/>
          <w:b/>
          <w:bCs/>
          <w:sz w:val="20"/>
          <w:szCs w:val="20"/>
          <w:u w:color="000000"/>
        </w:rPr>
      </w:pPr>
      <w:r w:rsidRPr="006E3ADA">
        <w:rPr>
          <w:rFonts w:ascii="Calibri" w:eastAsia="Calibri" w:hAnsi="Calibri" w:cs="Calibri"/>
          <w:b/>
          <w:bCs/>
          <w:spacing w:val="-7"/>
          <w:sz w:val="20"/>
          <w:szCs w:val="20"/>
          <w:u w:val="single" w:color="000000"/>
        </w:rPr>
        <w:t xml:space="preserve">2022 </w:t>
      </w:r>
      <w:r w:rsidRPr="006E3ADA">
        <w:rPr>
          <w:rFonts w:ascii="Calibri" w:eastAsia="Calibri" w:hAnsi="Calibri" w:cs="Calibri"/>
          <w:b/>
          <w:bCs/>
          <w:sz w:val="20"/>
          <w:szCs w:val="20"/>
          <w:u w:val="single" w:color="000000"/>
        </w:rPr>
        <w:t>Webinar</w:t>
      </w:r>
      <w:r w:rsidRPr="006E3ADA">
        <w:rPr>
          <w:rFonts w:ascii="Calibri" w:eastAsia="Calibri" w:hAnsi="Calibri" w:cs="Calibri"/>
          <w:b/>
          <w:bCs/>
          <w:spacing w:val="-5"/>
          <w:sz w:val="20"/>
          <w:szCs w:val="20"/>
          <w:u w:val="single" w:color="000000"/>
        </w:rPr>
        <w:t xml:space="preserve"> </w:t>
      </w:r>
      <w:r w:rsidRPr="006E3ADA">
        <w:rPr>
          <w:rFonts w:ascii="Calibri" w:eastAsia="Calibri" w:hAnsi="Calibri" w:cs="Calibri"/>
          <w:b/>
          <w:bCs/>
          <w:spacing w:val="-2"/>
          <w:sz w:val="20"/>
          <w:szCs w:val="20"/>
          <w:u w:val="single" w:color="000000"/>
        </w:rPr>
        <w:t>Recordings</w:t>
      </w:r>
    </w:p>
    <w:p w14:paraId="71C41575" w14:textId="77777777" w:rsidR="00A83FBA" w:rsidRPr="006E3ADA" w:rsidRDefault="00A83FBA" w:rsidP="00A83FBA">
      <w:pPr>
        <w:widowControl w:val="0"/>
        <w:tabs>
          <w:tab w:val="left" w:pos="2280"/>
        </w:tabs>
        <w:autoSpaceDE w:val="0"/>
        <w:autoSpaceDN w:val="0"/>
        <w:spacing w:before="1" w:after="0" w:line="240" w:lineRule="auto"/>
        <w:ind w:left="120"/>
        <w:rPr>
          <w:rFonts w:ascii="Calibri" w:eastAsia="Calibri" w:hAnsi="Calibri" w:cs="Calibri"/>
          <w:sz w:val="20"/>
          <w:szCs w:val="20"/>
          <w:u w:color="000000"/>
        </w:rPr>
      </w:pPr>
      <w:r w:rsidRPr="006E3ADA">
        <w:rPr>
          <w:rFonts w:ascii="Calibri" w:eastAsia="Calibri" w:hAnsi="Calibri" w:cs="Calibri"/>
          <w:spacing w:val="-2"/>
          <w:sz w:val="20"/>
          <w:szCs w:val="20"/>
          <w:u w:color="000000"/>
        </w:rPr>
        <w:t>January:</w:t>
      </w:r>
      <w:r w:rsidRPr="006E3ADA">
        <w:rPr>
          <w:rFonts w:ascii="Calibri" w:eastAsia="Calibri" w:hAnsi="Calibri" w:cs="Calibri"/>
          <w:sz w:val="20"/>
          <w:szCs w:val="20"/>
          <w:u w:color="000000"/>
        </w:rPr>
        <w:tab/>
      </w:r>
      <w:hyperlink r:id="rId27" w:history="1">
        <w:r w:rsidRPr="006E3ADA">
          <w:rPr>
            <w:rFonts w:ascii="Calibri" w:eastAsia="Calibri" w:hAnsi="Calibri" w:cs="Calibri"/>
            <w:sz w:val="20"/>
            <w:szCs w:val="20"/>
            <w:u w:val="single" w:color="000000"/>
          </w:rPr>
          <w:t>Thriving</w:t>
        </w:r>
        <w:r w:rsidRPr="006E3ADA">
          <w:rPr>
            <w:rFonts w:ascii="Calibri" w:eastAsia="Calibri" w:hAnsi="Calibri" w:cs="Calibri"/>
            <w:spacing w:val="-6"/>
            <w:sz w:val="20"/>
            <w:szCs w:val="20"/>
            <w:u w:val="single" w:color="000000"/>
          </w:rPr>
          <w:t xml:space="preserve"> </w:t>
        </w:r>
        <w:r w:rsidRPr="006E3ADA">
          <w:rPr>
            <w:rFonts w:ascii="Calibri" w:eastAsia="Calibri" w:hAnsi="Calibri" w:cs="Calibri"/>
            <w:sz w:val="20"/>
            <w:szCs w:val="20"/>
            <w:u w:val="single" w:color="000000"/>
          </w:rPr>
          <w:t>as</w:t>
        </w:r>
        <w:r w:rsidRPr="006E3ADA">
          <w:rPr>
            <w:rFonts w:ascii="Calibri" w:eastAsia="Calibri" w:hAnsi="Calibri" w:cs="Calibri"/>
            <w:spacing w:val="-7"/>
            <w:sz w:val="20"/>
            <w:szCs w:val="20"/>
            <w:u w:val="single" w:color="000000"/>
          </w:rPr>
          <w:t xml:space="preserve"> </w:t>
        </w:r>
        <w:r w:rsidRPr="006E3ADA">
          <w:rPr>
            <w:rFonts w:ascii="Calibri" w:eastAsia="Calibri" w:hAnsi="Calibri" w:cs="Calibri"/>
            <w:sz w:val="20"/>
            <w:szCs w:val="20"/>
            <w:u w:val="single" w:color="000000"/>
          </w:rPr>
          <w:t>a</w:t>
        </w:r>
        <w:r w:rsidRPr="006E3ADA">
          <w:rPr>
            <w:rFonts w:ascii="Calibri" w:eastAsia="Calibri" w:hAnsi="Calibri" w:cs="Calibri"/>
            <w:spacing w:val="-5"/>
            <w:sz w:val="20"/>
            <w:szCs w:val="20"/>
            <w:u w:val="single" w:color="000000"/>
          </w:rPr>
          <w:t xml:space="preserve"> </w:t>
        </w:r>
        <w:r w:rsidRPr="006E3ADA">
          <w:rPr>
            <w:rFonts w:ascii="Calibri" w:eastAsia="Calibri" w:hAnsi="Calibri" w:cs="Calibri"/>
            <w:sz w:val="20"/>
            <w:szCs w:val="20"/>
            <w:u w:val="single" w:color="000000"/>
          </w:rPr>
          <w:t>Human</w:t>
        </w:r>
        <w:r w:rsidRPr="006E3ADA">
          <w:rPr>
            <w:rFonts w:ascii="Calibri" w:eastAsia="Calibri" w:hAnsi="Calibri" w:cs="Calibri"/>
            <w:spacing w:val="-5"/>
            <w:sz w:val="20"/>
            <w:szCs w:val="20"/>
            <w:u w:val="single" w:color="000000"/>
          </w:rPr>
          <w:t xml:space="preserve"> </w:t>
        </w:r>
        <w:r w:rsidRPr="006E3ADA">
          <w:rPr>
            <w:rFonts w:ascii="Calibri" w:eastAsia="Calibri" w:hAnsi="Calibri" w:cs="Calibri"/>
            <w:sz w:val="20"/>
            <w:szCs w:val="20"/>
            <w:u w:val="single" w:color="000000"/>
          </w:rPr>
          <w:t>Resource</w:t>
        </w:r>
        <w:r w:rsidRPr="006E3ADA">
          <w:rPr>
            <w:rFonts w:ascii="Calibri" w:eastAsia="Calibri" w:hAnsi="Calibri" w:cs="Calibri"/>
            <w:spacing w:val="-4"/>
            <w:sz w:val="20"/>
            <w:szCs w:val="20"/>
            <w:u w:val="single" w:color="000000"/>
          </w:rPr>
          <w:t xml:space="preserve"> </w:t>
        </w:r>
        <w:r w:rsidRPr="006E3ADA">
          <w:rPr>
            <w:rFonts w:ascii="Calibri" w:eastAsia="Calibri" w:hAnsi="Calibri" w:cs="Calibri"/>
            <w:spacing w:val="-2"/>
            <w:sz w:val="20"/>
            <w:szCs w:val="20"/>
            <w:u w:val="single" w:color="000000"/>
          </w:rPr>
          <w:t>Professional</w:t>
        </w:r>
      </w:hyperlink>
    </w:p>
    <w:p w14:paraId="0A781B53" w14:textId="77777777" w:rsidR="00A83FBA" w:rsidRPr="006E3ADA" w:rsidRDefault="00A83FBA" w:rsidP="00A83FBA">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6E3ADA">
        <w:rPr>
          <w:rFonts w:ascii="Calibri" w:eastAsia="Calibri" w:hAnsi="Calibri" w:cs="Calibri"/>
          <w:spacing w:val="-2"/>
          <w:sz w:val="20"/>
          <w:szCs w:val="20"/>
          <w:u w:color="000000"/>
        </w:rPr>
        <w:t>February:</w:t>
      </w:r>
      <w:r w:rsidRPr="006E3ADA">
        <w:rPr>
          <w:rFonts w:ascii="Calibri" w:eastAsia="Calibri" w:hAnsi="Calibri" w:cs="Calibri"/>
          <w:sz w:val="20"/>
          <w:szCs w:val="20"/>
          <w:u w:color="000000"/>
        </w:rPr>
        <w:tab/>
      </w:r>
      <w:hyperlink r:id="rId28" w:history="1">
        <w:r w:rsidRPr="006E3ADA">
          <w:rPr>
            <w:rFonts w:ascii="Calibri" w:eastAsia="Calibri" w:hAnsi="Calibri" w:cs="Calibri"/>
            <w:sz w:val="20"/>
            <w:szCs w:val="20"/>
            <w:u w:val="single" w:color="000000"/>
          </w:rPr>
          <w:t>Workforce</w:t>
        </w:r>
        <w:r w:rsidRPr="006E3ADA">
          <w:rPr>
            <w:rFonts w:ascii="Calibri" w:eastAsia="Calibri" w:hAnsi="Calibri" w:cs="Calibri"/>
            <w:spacing w:val="-11"/>
            <w:sz w:val="20"/>
            <w:szCs w:val="20"/>
            <w:u w:val="single" w:color="000000"/>
          </w:rPr>
          <w:t xml:space="preserve"> </w:t>
        </w:r>
        <w:r w:rsidRPr="006E3ADA">
          <w:rPr>
            <w:rFonts w:ascii="Calibri" w:eastAsia="Calibri" w:hAnsi="Calibri" w:cs="Calibri"/>
            <w:sz w:val="20"/>
            <w:szCs w:val="20"/>
            <w:u w:val="single" w:color="000000"/>
          </w:rPr>
          <w:t>Skirmishes</w:t>
        </w:r>
      </w:hyperlink>
      <w:r w:rsidRPr="006E3ADA">
        <w:rPr>
          <w:rFonts w:ascii="Calibri" w:eastAsia="Calibri" w:hAnsi="Calibri" w:cs="Calibri"/>
          <w:spacing w:val="-10"/>
          <w:sz w:val="20"/>
          <w:szCs w:val="20"/>
          <w:u w:color="000000"/>
        </w:rPr>
        <w:t xml:space="preserve"> </w:t>
      </w:r>
      <w:r w:rsidRPr="006E3ADA">
        <w:rPr>
          <w:rFonts w:ascii="Calibri" w:eastAsia="Calibri" w:hAnsi="Calibri" w:cs="Calibri"/>
          <w:spacing w:val="-2"/>
          <w:sz w:val="20"/>
          <w:szCs w:val="20"/>
          <w:u w:color="000000"/>
        </w:rPr>
        <w:t>(Data)</w:t>
      </w:r>
    </w:p>
    <w:p w14:paraId="3CBCEF55" w14:textId="77777777" w:rsidR="00A83FBA" w:rsidRPr="006E3ADA" w:rsidRDefault="00A83FBA" w:rsidP="00A83FBA">
      <w:pPr>
        <w:widowControl w:val="0"/>
        <w:tabs>
          <w:tab w:val="left" w:pos="2279"/>
        </w:tabs>
        <w:autoSpaceDE w:val="0"/>
        <w:autoSpaceDN w:val="0"/>
        <w:spacing w:after="0" w:line="240" w:lineRule="auto"/>
        <w:ind w:left="120" w:right="2164"/>
        <w:rPr>
          <w:rFonts w:ascii="Calibri" w:eastAsia="Calibri" w:hAnsi="Calibri" w:cs="Calibri"/>
          <w:sz w:val="20"/>
          <w:szCs w:val="20"/>
          <w:u w:color="000000"/>
        </w:rPr>
      </w:pPr>
      <w:r w:rsidRPr="006E3ADA">
        <w:rPr>
          <w:rFonts w:ascii="Calibri" w:eastAsia="Calibri" w:hAnsi="Calibri" w:cs="Calibri"/>
          <w:spacing w:val="-2"/>
          <w:sz w:val="20"/>
          <w:szCs w:val="20"/>
          <w:u w:color="000000"/>
        </w:rPr>
        <w:t>March:</w:t>
      </w:r>
      <w:r w:rsidRPr="006E3ADA">
        <w:rPr>
          <w:rFonts w:ascii="Calibri" w:eastAsia="Calibri" w:hAnsi="Calibri" w:cs="Calibri"/>
          <w:sz w:val="20"/>
          <w:szCs w:val="20"/>
          <w:u w:color="000000"/>
        </w:rPr>
        <w:tab/>
      </w:r>
      <w:hyperlink r:id="rId29" w:history="1">
        <w:r w:rsidRPr="006E3ADA">
          <w:rPr>
            <w:rFonts w:ascii="Calibri" w:eastAsia="Calibri" w:hAnsi="Calibri" w:cs="Calibri"/>
            <w:sz w:val="20"/>
            <w:szCs w:val="20"/>
            <w:u w:val="single" w:color="000000"/>
          </w:rPr>
          <w:t>Company</w:t>
        </w:r>
        <w:r w:rsidRPr="006E3ADA">
          <w:rPr>
            <w:rFonts w:ascii="Calibri" w:eastAsia="Calibri" w:hAnsi="Calibri" w:cs="Calibri"/>
            <w:spacing w:val="-4"/>
            <w:sz w:val="20"/>
            <w:szCs w:val="20"/>
            <w:u w:val="single" w:color="000000"/>
          </w:rPr>
          <w:t xml:space="preserve"> </w:t>
        </w:r>
        <w:r w:rsidRPr="006E3ADA">
          <w:rPr>
            <w:rFonts w:ascii="Calibri" w:eastAsia="Calibri" w:hAnsi="Calibri" w:cs="Calibri"/>
            <w:sz w:val="20"/>
            <w:szCs w:val="20"/>
            <w:u w:val="single" w:color="000000"/>
          </w:rPr>
          <w:t>Culture,</w:t>
        </w:r>
        <w:r w:rsidRPr="006E3ADA">
          <w:rPr>
            <w:rFonts w:ascii="Calibri" w:eastAsia="Calibri" w:hAnsi="Calibri" w:cs="Calibri"/>
            <w:spacing w:val="-4"/>
            <w:sz w:val="20"/>
            <w:szCs w:val="20"/>
            <w:u w:val="single" w:color="000000"/>
          </w:rPr>
          <w:t xml:space="preserve"> </w:t>
        </w:r>
        <w:r w:rsidRPr="006E3ADA">
          <w:rPr>
            <w:rFonts w:ascii="Calibri" w:eastAsia="Calibri" w:hAnsi="Calibri" w:cs="Calibri"/>
            <w:sz w:val="20"/>
            <w:szCs w:val="20"/>
            <w:u w:val="single" w:color="000000"/>
          </w:rPr>
          <w:t>Employee</w:t>
        </w:r>
        <w:r w:rsidRPr="006E3ADA">
          <w:rPr>
            <w:rFonts w:ascii="Calibri" w:eastAsia="Calibri" w:hAnsi="Calibri" w:cs="Calibri"/>
            <w:spacing w:val="-6"/>
            <w:sz w:val="20"/>
            <w:szCs w:val="20"/>
            <w:u w:val="single" w:color="000000"/>
          </w:rPr>
          <w:t xml:space="preserve"> </w:t>
        </w:r>
        <w:r w:rsidRPr="006E3ADA">
          <w:rPr>
            <w:rFonts w:ascii="Calibri" w:eastAsia="Calibri" w:hAnsi="Calibri" w:cs="Calibri"/>
            <w:sz w:val="20"/>
            <w:szCs w:val="20"/>
            <w:u w:val="single" w:color="000000"/>
          </w:rPr>
          <w:t>Experience</w:t>
        </w:r>
        <w:r w:rsidRPr="006E3ADA">
          <w:rPr>
            <w:rFonts w:ascii="Calibri" w:eastAsia="Calibri" w:hAnsi="Calibri" w:cs="Calibri"/>
            <w:spacing w:val="-6"/>
            <w:sz w:val="20"/>
            <w:szCs w:val="20"/>
            <w:u w:val="single" w:color="000000"/>
          </w:rPr>
          <w:t xml:space="preserve"> </w:t>
        </w:r>
        <w:r w:rsidRPr="006E3ADA">
          <w:rPr>
            <w:rFonts w:ascii="Calibri" w:eastAsia="Calibri" w:hAnsi="Calibri" w:cs="Calibri"/>
            <w:sz w:val="20"/>
            <w:szCs w:val="20"/>
            <w:u w:val="single" w:color="000000"/>
          </w:rPr>
          <w:t>&amp;</w:t>
        </w:r>
        <w:r w:rsidRPr="006E3ADA">
          <w:rPr>
            <w:rFonts w:ascii="Calibri" w:eastAsia="Calibri" w:hAnsi="Calibri" w:cs="Calibri"/>
            <w:spacing w:val="-4"/>
            <w:sz w:val="20"/>
            <w:szCs w:val="20"/>
            <w:u w:val="single" w:color="000000"/>
          </w:rPr>
          <w:t xml:space="preserve"> </w:t>
        </w:r>
        <w:r w:rsidRPr="006E3ADA">
          <w:rPr>
            <w:rFonts w:ascii="Calibri" w:eastAsia="Calibri" w:hAnsi="Calibri" w:cs="Calibri"/>
            <w:sz w:val="20"/>
            <w:szCs w:val="20"/>
            <w:u w:val="single" w:color="000000"/>
          </w:rPr>
          <w:t>Retention</w:t>
        </w:r>
      </w:hyperlink>
      <w:r w:rsidRPr="006E3ADA">
        <w:rPr>
          <w:rFonts w:ascii="Calibri" w:eastAsia="Calibri" w:hAnsi="Calibri" w:cs="Calibri"/>
          <w:spacing w:val="35"/>
          <w:sz w:val="20"/>
          <w:szCs w:val="20"/>
          <w:u w:color="000000"/>
        </w:rPr>
        <w:t xml:space="preserve"> </w:t>
      </w:r>
      <w:r w:rsidRPr="006E3ADA">
        <w:rPr>
          <w:rFonts w:ascii="Calibri" w:eastAsia="Calibri" w:hAnsi="Calibri" w:cs="Calibri"/>
          <w:sz w:val="20"/>
          <w:szCs w:val="20"/>
          <w:u w:color="000000"/>
        </w:rPr>
        <w:t>(Shared</w:t>
      </w:r>
      <w:r w:rsidRPr="006E3ADA">
        <w:rPr>
          <w:rFonts w:ascii="Calibri" w:eastAsia="Calibri" w:hAnsi="Calibri" w:cs="Calibri"/>
          <w:spacing w:val="-4"/>
          <w:sz w:val="20"/>
          <w:szCs w:val="20"/>
          <w:u w:color="000000"/>
        </w:rPr>
        <w:t xml:space="preserve"> </w:t>
      </w:r>
      <w:r w:rsidRPr="006E3ADA">
        <w:rPr>
          <w:rFonts w:ascii="Calibri" w:eastAsia="Calibri" w:hAnsi="Calibri" w:cs="Calibri"/>
          <w:sz w:val="20"/>
          <w:szCs w:val="20"/>
          <w:u w:color="000000"/>
        </w:rPr>
        <w:t xml:space="preserve">Solutions) </w:t>
      </w:r>
      <w:r w:rsidRPr="006E3ADA">
        <w:rPr>
          <w:rFonts w:ascii="Calibri" w:eastAsia="Calibri" w:hAnsi="Calibri" w:cs="Calibri"/>
          <w:spacing w:val="-2"/>
          <w:sz w:val="20"/>
          <w:szCs w:val="20"/>
          <w:u w:color="000000"/>
        </w:rPr>
        <w:t>April:</w:t>
      </w:r>
      <w:r w:rsidRPr="006E3ADA">
        <w:rPr>
          <w:rFonts w:ascii="Calibri" w:eastAsia="Calibri" w:hAnsi="Calibri" w:cs="Calibri"/>
          <w:sz w:val="20"/>
          <w:szCs w:val="20"/>
          <w:u w:color="000000"/>
        </w:rPr>
        <w:tab/>
      </w:r>
      <w:hyperlink r:id="rId30" w:history="1">
        <w:r w:rsidRPr="006E3ADA">
          <w:rPr>
            <w:rFonts w:ascii="Calibri" w:eastAsia="Calibri" w:hAnsi="Calibri" w:cs="Calibri"/>
            <w:sz w:val="20"/>
            <w:szCs w:val="20"/>
            <w:u w:val="single" w:color="000000"/>
          </w:rPr>
          <w:t>Leveraging Marketing Best Practices to Recruit More Effectively</w:t>
        </w:r>
      </w:hyperlink>
      <w:r w:rsidRPr="006E3ADA">
        <w:rPr>
          <w:rFonts w:ascii="Calibri" w:eastAsia="Calibri" w:hAnsi="Calibri" w:cs="Calibri"/>
          <w:spacing w:val="40"/>
          <w:sz w:val="20"/>
          <w:szCs w:val="20"/>
          <w:u w:color="000000"/>
        </w:rPr>
        <w:t xml:space="preserve"> </w:t>
      </w:r>
      <w:r w:rsidRPr="006E3ADA">
        <w:rPr>
          <w:rFonts w:ascii="Calibri" w:eastAsia="Calibri" w:hAnsi="Calibri" w:cs="Calibri"/>
          <w:sz w:val="20"/>
          <w:szCs w:val="20"/>
          <w:u w:color="000000"/>
        </w:rPr>
        <w:t>(Tools)</w:t>
      </w:r>
    </w:p>
    <w:p w14:paraId="373661DA" w14:textId="77777777" w:rsidR="00A83FBA" w:rsidRPr="006E3ADA" w:rsidRDefault="00A83FBA" w:rsidP="00A83FBA">
      <w:pPr>
        <w:widowControl w:val="0"/>
        <w:tabs>
          <w:tab w:val="left" w:pos="2279"/>
        </w:tabs>
        <w:autoSpaceDE w:val="0"/>
        <w:autoSpaceDN w:val="0"/>
        <w:spacing w:before="1" w:after="0" w:line="240" w:lineRule="auto"/>
        <w:ind w:left="120"/>
        <w:rPr>
          <w:rFonts w:ascii="Calibri" w:eastAsia="Calibri" w:hAnsi="Calibri" w:cs="Calibri"/>
          <w:sz w:val="20"/>
          <w:szCs w:val="20"/>
          <w:u w:color="000000"/>
        </w:rPr>
      </w:pPr>
      <w:r w:rsidRPr="006E3ADA">
        <w:rPr>
          <w:rFonts w:ascii="Calibri" w:eastAsia="Calibri" w:hAnsi="Calibri" w:cs="Calibri"/>
          <w:spacing w:val="-4"/>
          <w:sz w:val="20"/>
          <w:szCs w:val="20"/>
          <w:u w:color="000000"/>
        </w:rPr>
        <w:t>May:</w:t>
      </w:r>
      <w:r w:rsidRPr="006E3ADA">
        <w:rPr>
          <w:rFonts w:ascii="Calibri" w:eastAsia="Calibri" w:hAnsi="Calibri" w:cs="Calibri"/>
          <w:sz w:val="20"/>
          <w:szCs w:val="20"/>
          <w:u w:color="000000"/>
        </w:rPr>
        <w:tab/>
      </w:r>
      <w:hyperlink r:id="rId31" w:history="1">
        <w:r w:rsidRPr="006E3ADA">
          <w:rPr>
            <w:rFonts w:ascii="Calibri" w:eastAsia="Calibri" w:hAnsi="Calibri" w:cs="Calibri"/>
            <w:sz w:val="20"/>
            <w:szCs w:val="20"/>
            <w:u w:val="single" w:color="000000"/>
          </w:rPr>
          <w:t>Diversity,</w:t>
        </w:r>
        <w:r w:rsidRPr="006E3ADA">
          <w:rPr>
            <w:rFonts w:ascii="Calibri" w:eastAsia="Calibri" w:hAnsi="Calibri" w:cs="Calibri"/>
            <w:spacing w:val="-8"/>
            <w:sz w:val="20"/>
            <w:szCs w:val="20"/>
            <w:u w:val="single" w:color="000000"/>
          </w:rPr>
          <w:t xml:space="preserve"> </w:t>
        </w:r>
        <w:r w:rsidRPr="006E3ADA">
          <w:rPr>
            <w:rFonts w:ascii="Calibri" w:eastAsia="Calibri" w:hAnsi="Calibri" w:cs="Calibri"/>
            <w:sz w:val="20"/>
            <w:szCs w:val="20"/>
            <w:u w:val="single" w:color="000000"/>
          </w:rPr>
          <w:t>Equity,</w:t>
        </w:r>
        <w:r w:rsidRPr="006E3ADA">
          <w:rPr>
            <w:rFonts w:ascii="Calibri" w:eastAsia="Calibri" w:hAnsi="Calibri" w:cs="Calibri"/>
            <w:spacing w:val="-7"/>
            <w:sz w:val="20"/>
            <w:szCs w:val="20"/>
            <w:u w:val="single" w:color="000000"/>
          </w:rPr>
          <w:t xml:space="preserve"> </w:t>
        </w:r>
        <w:r w:rsidRPr="006E3ADA">
          <w:rPr>
            <w:rFonts w:ascii="Calibri" w:eastAsia="Calibri" w:hAnsi="Calibri" w:cs="Calibri"/>
            <w:sz w:val="20"/>
            <w:szCs w:val="20"/>
            <w:u w:val="single" w:color="000000"/>
          </w:rPr>
          <w:t>Inclusion</w:t>
        </w:r>
        <w:r w:rsidRPr="006E3ADA">
          <w:rPr>
            <w:rFonts w:ascii="Calibri" w:eastAsia="Calibri" w:hAnsi="Calibri" w:cs="Calibri"/>
            <w:spacing w:val="-7"/>
            <w:sz w:val="20"/>
            <w:szCs w:val="20"/>
            <w:u w:val="single" w:color="000000"/>
          </w:rPr>
          <w:t xml:space="preserve"> </w:t>
        </w:r>
        <w:r w:rsidRPr="006E3ADA">
          <w:rPr>
            <w:rFonts w:ascii="Calibri" w:eastAsia="Calibri" w:hAnsi="Calibri" w:cs="Calibri"/>
            <w:sz w:val="20"/>
            <w:szCs w:val="20"/>
            <w:u w:val="single" w:color="000000"/>
          </w:rPr>
          <w:t>Journey</w:t>
        </w:r>
      </w:hyperlink>
      <w:r w:rsidRPr="006E3ADA">
        <w:rPr>
          <w:rFonts w:ascii="Calibri" w:eastAsia="Calibri" w:hAnsi="Calibri" w:cs="Calibri"/>
          <w:spacing w:val="-6"/>
          <w:sz w:val="20"/>
          <w:szCs w:val="20"/>
          <w:u w:color="000000"/>
        </w:rPr>
        <w:t xml:space="preserve"> </w:t>
      </w:r>
      <w:r w:rsidRPr="006E3ADA">
        <w:rPr>
          <w:rFonts w:ascii="Calibri" w:eastAsia="Calibri" w:hAnsi="Calibri" w:cs="Calibri"/>
          <w:sz w:val="20"/>
          <w:szCs w:val="20"/>
          <w:u w:color="000000"/>
        </w:rPr>
        <w:t>(A</w:t>
      </w:r>
      <w:r w:rsidRPr="006E3ADA">
        <w:rPr>
          <w:rFonts w:ascii="Calibri" w:eastAsia="Calibri" w:hAnsi="Calibri" w:cs="Calibri"/>
          <w:spacing w:val="-8"/>
          <w:sz w:val="20"/>
          <w:szCs w:val="20"/>
          <w:u w:color="000000"/>
        </w:rPr>
        <w:t xml:space="preserve"> </w:t>
      </w:r>
      <w:r w:rsidRPr="006E3ADA">
        <w:rPr>
          <w:rFonts w:ascii="Calibri" w:eastAsia="Calibri" w:hAnsi="Calibri" w:cs="Calibri"/>
          <w:spacing w:val="-2"/>
          <w:sz w:val="20"/>
          <w:szCs w:val="20"/>
          <w:u w:color="000000"/>
        </w:rPr>
        <w:t>Conversation)</w:t>
      </w:r>
    </w:p>
    <w:p w14:paraId="3C54B718" w14:textId="77777777" w:rsidR="00A83FBA" w:rsidRPr="006E3ADA" w:rsidRDefault="00A83FBA" w:rsidP="00A83FBA">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6E3ADA">
        <w:rPr>
          <w:rFonts w:ascii="Calibri" w:eastAsia="Calibri" w:hAnsi="Calibri" w:cs="Calibri"/>
          <w:spacing w:val="-2"/>
          <w:sz w:val="20"/>
          <w:szCs w:val="20"/>
          <w:u w:color="000000"/>
        </w:rPr>
        <w:t>July:</w:t>
      </w:r>
      <w:r w:rsidRPr="006E3ADA">
        <w:rPr>
          <w:rFonts w:ascii="Calibri" w:eastAsia="Calibri" w:hAnsi="Calibri" w:cs="Calibri"/>
          <w:sz w:val="20"/>
          <w:szCs w:val="20"/>
          <w:u w:color="000000"/>
        </w:rPr>
        <w:tab/>
      </w:r>
      <w:hyperlink r:id="rId32" w:history="1">
        <w:r w:rsidRPr="006E3ADA">
          <w:rPr>
            <w:rFonts w:ascii="Calibri" w:eastAsia="Calibri" w:hAnsi="Calibri" w:cs="Calibri"/>
            <w:sz w:val="20"/>
            <w:szCs w:val="20"/>
            <w:u w:val="single" w:color="000000"/>
          </w:rPr>
          <w:t>Compensation</w:t>
        </w:r>
        <w:r w:rsidRPr="006E3ADA">
          <w:rPr>
            <w:rFonts w:ascii="Calibri" w:eastAsia="Calibri" w:hAnsi="Calibri" w:cs="Calibri"/>
            <w:spacing w:val="-8"/>
            <w:sz w:val="20"/>
            <w:szCs w:val="20"/>
            <w:u w:val="single" w:color="000000"/>
          </w:rPr>
          <w:t xml:space="preserve"> </w:t>
        </w:r>
        <w:r w:rsidRPr="006E3ADA">
          <w:rPr>
            <w:rFonts w:ascii="Calibri" w:eastAsia="Calibri" w:hAnsi="Calibri" w:cs="Calibri"/>
            <w:sz w:val="20"/>
            <w:szCs w:val="20"/>
            <w:u w:val="single" w:color="000000"/>
          </w:rPr>
          <w:t>and</w:t>
        </w:r>
        <w:r w:rsidRPr="006E3ADA">
          <w:rPr>
            <w:rFonts w:ascii="Calibri" w:eastAsia="Calibri" w:hAnsi="Calibri" w:cs="Calibri"/>
            <w:spacing w:val="-8"/>
            <w:sz w:val="20"/>
            <w:szCs w:val="20"/>
            <w:u w:val="single" w:color="000000"/>
          </w:rPr>
          <w:t xml:space="preserve"> </w:t>
        </w:r>
        <w:r w:rsidRPr="006E3ADA">
          <w:rPr>
            <w:rFonts w:ascii="Calibri" w:eastAsia="Calibri" w:hAnsi="Calibri" w:cs="Calibri"/>
            <w:sz w:val="20"/>
            <w:szCs w:val="20"/>
            <w:u w:val="single" w:color="000000"/>
          </w:rPr>
          <w:t>Benefits</w:t>
        </w:r>
        <w:r w:rsidRPr="006E3ADA">
          <w:rPr>
            <w:rFonts w:ascii="Calibri" w:eastAsia="Calibri" w:hAnsi="Calibri" w:cs="Calibri"/>
            <w:spacing w:val="-9"/>
            <w:sz w:val="20"/>
            <w:szCs w:val="20"/>
            <w:u w:val="single" w:color="000000"/>
          </w:rPr>
          <w:t xml:space="preserve"> </w:t>
        </w:r>
        <w:r w:rsidRPr="006E3ADA">
          <w:rPr>
            <w:rFonts w:ascii="Calibri" w:eastAsia="Calibri" w:hAnsi="Calibri" w:cs="Calibri"/>
            <w:sz w:val="20"/>
            <w:szCs w:val="20"/>
            <w:u w:val="single" w:color="000000"/>
          </w:rPr>
          <w:t>Strategies</w:t>
        </w:r>
      </w:hyperlink>
      <w:r w:rsidRPr="006E3ADA">
        <w:rPr>
          <w:rFonts w:ascii="Calibri" w:eastAsia="Calibri" w:hAnsi="Calibri" w:cs="Calibri"/>
          <w:spacing w:val="-10"/>
          <w:sz w:val="20"/>
          <w:szCs w:val="20"/>
          <w:u w:color="000000"/>
        </w:rPr>
        <w:t xml:space="preserve"> </w:t>
      </w:r>
      <w:r w:rsidRPr="006E3ADA">
        <w:rPr>
          <w:rFonts w:ascii="Calibri" w:eastAsia="Calibri" w:hAnsi="Calibri" w:cs="Calibri"/>
          <w:sz w:val="20"/>
          <w:szCs w:val="20"/>
          <w:u w:color="000000"/>
        </w:rPr>
        <w:t>(Current</w:t>
      </w:r>
      <w:r w:rsidRPr="006E3ADA">
        <w:rPr>
          <w:rFonts w:ascii="Calibri" w:eastAsia="Calibri" w:hAnsi="Calibri" w:cs="Calibri"/>
          <w:spacing w:val="-8"/>
          <w:sz w:val="20"/>
          <w:szCs w:val="20"/>
          <w:u w:color="000000"/>
        </w:rPr>
        <w:t xml:space="preserve"> </w:t>
      </w:r>
      <w:r w:rsidRPr="006E3ADA">
        <w:rPr>
          <w:rFonts w:ascii="Calibri" w:eastAsia="Calibri" w:hAnsi="Calibri" w:cs="Calibri"/>
          <w:spacing w:val="-2"/>
          <w:sz w:val="20"/>
          <w:szCs w:val="20"/>
          <w:u w:color="000000"/>
        </w:rPr>
        <w:t>Trends)</w:t>
      </w:r>
    </w:p>
    <w:p w14:paraId="1900F7D3" w14:textId="77777777" w:rsidR="00A83FBA" w:rsidRPr="006E3ADA" w:rsidRDefault="00A83FBA" w:rsidP="00A83FBA">
      <w:pPr>
        <w:widowControl w:val="0"/>
        <w:tabs>
          <w:tab w:val="left" w:pos="2279"/>
        </w:tabs>
        <w:autoSpaceDE w:val="0"/>
        <w:autoSpaceDN w:val="0"/>
        <w:spacing w:after="0" w:line="243" w:lineRule="exact"/>
        <w:ind w:left="120"/>
        <w:rPr>
          <w:rFonts w:ascii="Calibri" w:eastAsia="Calibri" w:hAnsi="Calibri" w:cs="Calibri"/>
          <w:sz w:val="20"/>
          <w:szCs w:val="20"/>
          <w:u w:color="000000"/>
        </w:rPr>
      </w:pPr>
      <w:r w:rsidRPr="006E3ADA">
        <w:rPr>
          <w:rFonts w:ascii="Calibri" w:eastAsia="Calibri" w:hAnsi="Calibri" w:cs="Calibri"/>
          <w:spacing w:val="-2"/>
          <w:sz w:val="20"/>
          <w:szCs w:val="20"/>
          <w:u w:color="000000"/>
        </w:rPr>
        <w:t>August:</w:t>
      </w:r>
      <w:r w:rsidRPr="006E3ADA">
        <w:rPr>
          <w:rFonts w:ascii="Calibri" w:eastAsia="Calibri" w:hAnsi="Calibri" w:cs="Calibri"/>
          <w:sz w:val="20"/>
          <w:szCs w:val="20"/>
          <w:u w:color="000000"/>
        </w:rPr>
        <w:tab/>
      </w:r>
      <w:hyperlink r:id="rId33" w:history="1">
        <w:r w:rsidRPr="006E3ADA">
          <w:rPr>
            <w:rFonts w:ascii="Calibri" w:eastAsia="Calibri" w:hAnsi="Calibri" w:cs="Calibri"/>
            <w:sz w:val="20"/>
            <w:szCs w:val="20"/>
            <w:u w:val="single" w:color="000000"/>
          </w:rPr>
          <w:t>Removing</w:t>
        </w:r>
        <w:r w:rsidRPr="006E3ADA">
          <w:rPr>
            <w:rFonts w:ascii="Calibri" w:eastAsia="Calibri" w:hAnsi="Calibri" w:cs="Calibri"/>
            <w:spacing w:val="-8"/>
            <w:sz w:val="20"/>
            <w:szCs w:val="20"/>
            <w:u w:val="single" w:color="000000"/>
          </w:rPr>
          <w:t xml:space="preserve"> </w:t>
        </w:r>
        <w:r w:rsidRPr="006E3ADA">
          <w:rPr>
            <w:rFonts w:ascii="Calibri" w:eastAsia="Calibri" w:hAnsi="Calibri" w:cs="Calibri"/>
            <w:sz w:val="20"/>
            <w:szCs w:val="20"/>
            <w:u w:val="single" w:color="000000"/>
          </w:rPr>
          <w:t>Barriers</w:t>
        </w:r>
        <w:r w:rsidRPr="006E3ADA">
          <w:rPr>
            <w:rFonts w:ascii="Calibri" w:eastAsia="Calibri" w:hAnsi="Calibri" w:cs="Calibri"/>
            <w:spacing w:val="-8"/>
            <w:sz w:val="20"/>
            <w:szCs w:val="20"/>
            <w:u w:val="single" w:color="000000"/>
          </w:rPr>
          <w:t xml:space="preserve"> </w:t>
        </w:r>
        <w:r w:rsidRPr="006E3ADA">
          <w:rPr>
            <w:rFonts w:ascii="Calibri" w:eastAsia="Calibri" w:hAnsi="Calibri" w:cs="Calibri"/>
            <w:sz w:val="20"/>
            <w:szCs w:val="20"/>
            <w:u w:val="single" w:color="000000"/>
          </w:rPr>
          <w:t>to</w:t>
        </w:r>
        <w:r w:rsidRPr="006E3ADA">
          <w:rPr>
            <w:rFonts w:ascii="Calibri" w:eastAsia="Calibri" w:hAnsi="Calibri" w:cs="Calibri"/>
            <w:spacing w:val="-7"/>
            <w:sz w:val="20"/>
            <w:szCs w:val="20"/>
            <w:u w:val="single" w:color="000000"/>
          </w:rPr>
          <w:t xml:space="preserve"> </w:t>
        </w:r>
        <w:r w:rsidRPr="006E3ADA">
          <w:rPr>
            <w:rFonts w:ascii="Calibri" w:eastAsia="Calibri" w:hAnsi="Calibri" w:cs="Calibri"/>
            <w:sz w:val="20"/>
            <w:szCs w:val="20"/>
            <w:u w:val="single" w:color="000000"/>
          </w:rPr>
          <w:t>Childcare</w:t>
        </w:r>
      </w:hyperlink>
      <w:r w:rsidRPr="006E3ADA">
        <w:rPr>
          <w:rFonts w:ascii="Calibri" w:eastAsia="Calibri" w:hAnsi="Calibri" w:cs="Calibri"/>
          <w:spacing w:val="-8"/>
          <w:sz w:val="20"/>
          <w:szCs w:val="20"/>
          <w:u w:color="000000"/>
        </w:rPr>
        <w:t xml:space="preserve"> </w:t>
      </w:r>
      <w:r w:rsidRPr="006E3ADA">
        <w:rPr>
          <w:rFonts w:ascii="Calibri" w:eastAsia="Calibri" w:hAnsi="Calibri" w:cs="Calibri"/>
          <w:spacing w:val="-2"/>
          <w:sz w:val="20"/>
          <w:szCs w:val="20"/>
          <w:u w:color="000000"/>
        </w:rPr>
        <w:t>(Resources)</w:t>
      </w:r>
    </w:p>
    <w:p w14:paraId="553026E7" w14:textId="77777777" w:rsidR="00A83FBA" w:rsidRPr="006E3ADA" w:rsidRDefault="00A83FBA" w:rsidP="00A83FBA">
      <w:pPr>
        <w:widowControl w:val="0"/>
        <w:tabs>
          <w:tab w:val="left" w:pos="2279"/>
        </w:tabs>
        <w:autoSpaceDE w:val="0"/>
        <w:autoSpaceDN w:val="0"/>
        <w:spacing w:before="1" w:after="0" w:line="240" w:lineRule="auto"/>
        <w:ind w:left="120"/>
        <w:rPr>
          <w:rFonts w:ascii="Calibri" w:eastAsia="Calibri" w:hAnsi="Calibri" w:cs="Calibri"/>
          <w:sz w:val="20"/>
          <w:szCs w:val="20"/>
          <w:u w:color="000000"/>
        </w:rPr>
      </w:pPr>
      <w:r w:rsidRPr="006E3ADA">
        <w:rPr>
          <w:rFonts w:ascii="Calibri" w:eastAsia="Calibri" w:hAnsi="Calibri" w:cs="Calibri"/>
          <w:spacing w:val="-2"/>
          <w:sz w:val="20"/>
          <w:szCs w:val="20"/>
          <w:u w:color="000000"/>
        </w:rPr>
        <w:t>September:</w:t>
      </w:r>
      <w:r w:rsidRPr="006E3ADA">
        <w:rPr>
          <w:rFonts w:ascii="Calibri" w:eastAsia="Calibri" w:hAnsi="Calibri" w:cs="Calibri"/>
          <w:sz w:val="20"/>
          <w:szCs w:val="20"/>
          <w:u w:color="000000"/>
        </w:rPr>
        <w:tab/>
      </w:r>
      <w:hyperlink r:id="rId34" w:history="1">
        <w:r w:rsidRPr="006E3ADA">
          <w:rPr>
            <w:rFonts w:ascii="Calibri" w:eastAsia="Calibri" w:hAnsi="Calibri" w:cs="Calibri"/>
            <w:sz w:val="20"/>
            <w:szCs w:val="20"/>
            <w:u w:val="single" w:color="000000"/>
          </w:rPr>
          <w:t>Generational</w:t>
        </w:r>
        <w:r w:rsidRPr="006E3ADA">
          <w:rPr>
            <w:rFonts w:ascii="Calibri" w:eastAsia="Calibri" w:hAnsi="Calibri" w:cs="Calibri"/>
            <w:spacing w:val="-8"/>
            <w:sz w:val="20"/>
            <w:szCs w:val="20"/>
            <w:u w:val="single" w:color="000000"/>
          </w:rPr>
          <w:t xml:space="preserve"> </w:t>
        </w:r>
        <w:r w:rsidRPr="006E3ADA">
          <w:rPr>
            <w:rFonts w:ascii="Calibri" w:eastAsia="Calibri" w:hAnsi="Calibri" w:cs="Calibri"/>
            <w:sz w:val="20"/>
            <w:szCs w:val="20"/>
            <w:u w:val="single" w:color="000000"/>
          </w:rPr>
          <w:t>Differences</w:t>
        </w:r>
      </w:hyperlink>
      <w:r w:rsidRPr="006E3ADA">
        <w:rPr>
          <w:rFonts w:ascii="Calibri" w:eastAsia="Calibri" w:hAnsi="Calibri" w:cs="Calibri"/>
          <w:spacing w:val="-9"/>
          <w:sz w:val="20"/>
          <w:szCs w:val="20"/>
          <w:u w:color="000000"/>
        </w:rPr>
        <w:t xml:space="preserve"> </w:t>
      </w:r>
      <w:r w:rsidRPr="006E3ADA">
        <w:rPr>
          <w:rFonts w:ascii="Calibri" w:eastAsia="Calibri" w:hAnsi="Calibri" w:cs="Calibri"/>
          <w:sz w:val="20"/>
          <w:szCs w:val="20"/>
          <w:u w:color="000000"/>
        </w:rPr>
        <w:t>(A</w:t>
      </w:r>
      <w:r w:rsidRPr="006E3ADA">
        <w:rPr>
          <w:rFonts w:ascii="Calibri" w:eastAsia="Calibri" w:hAnsi="Calibri" w:cs="Calibri"/>
          <w:spacing w:val="-7"/>
          <w:sz w:val="20"/>
          <w:szCs w:val="20"/>
          <w:u w:color="000000"/>
        </w:rPr>
        <w:t xml:space="preserve"> </w:t>
      </w:r>
      <w:r w:rsidRPr="006E3ADA">
        <w:rPr>
          <w:rFonts w:ascii="Calibri" w:eastAsia="Calibri" w:hAnsi="Calibri" w:cs="Calibri"/>
          <w:spacing w:val="-2"/>
          <w:sz w:val="20"/>
          <w:szCs w:val="20"/>
          <w:u w:color="000000"/>
        </w:rPr>
        <w:t>Conversation)</w:t>
      </w:r>
    </w:p>
    <w:p w14:paraId="3351502C" w14:textId="77777777" w:rsidR="00A83FBA" w:rsidRPr="006E3ADA" w:rsidRDefault="00A83FBA" w:rsidP="00A83FBA">
      <w:pPr>
        <w:widowControl w:val="0"/>
        <w:tabs>
          <w:tab w:val="left" w:pos="2279"/>
        </w:tabs>
        <w:autoSpaceDE w:val="0"/>
        <w:autoSpaceDN w:val="0"/>
        <w:spacing w:before="1" w:after="0" w:line="240" w:lineRule="auto"/>
        <w:ind w:left="120" w:right="3296"/>
        <w:rPr>
          <w:rFonts w:ascii="Calibri" w:eastAsia="Calibri" w:hAnsi="Calibri" w:cs="Calibri"/>
          <w:sz w:val="20"/>
        </w:rPr>
      </w:pPr>
      <w:r w:rsidRPr="006E3ADA">
        <w:rPr>
          <w:rFonts w:ascii="Calibri" w:eastAsia="Calibri" w:hAnsi="Calibri" w:cs="Calibri"/>
          <w:spacing w:val="-2"/>
          <w:sz w:val="20"/>
        </w:rPr>
        <w:t>October:</w:t>
      </w:r>
      <w:r w:rsidRPr="006E3ADA">
        <w:rPr>
          <w:rFonts w:ascii="Calibri" w:eastAsia="Calibri" w:hAnsi="Calibri" w:cs="Calibri"/>
          <w:sz w:val="20"/>
        </w:rPr>
        <w:tab/>
      </w:r>
      <w:hyperlink r:id="rId35" w:history="1">
        <w:r w:rsidRPr="006E3ADA">
          <w:rPr>
            <w:rFonts w:ascii="Arial" w:eastAsia="Calibri" w:hAnsi="Calibri" w:cs="Calibri"/>
            <w:sz w:val="18"/>
            <w:u w:val="single"/>
          </w:rPr>
          <w:t>Employer of Choice &amp; Job Quality Tool</w:t>
        </w:r>
      </w:hyperlink>
      <w:r w:rsidRPr="006E3ADA">
        <w:rPr>
          <w:rFonts w:ascii="Arial" w:eastAsia="Calibri" w:hAnsi="Calibri" w:cs="Calibri"/>
          <w:sz w:val="18"/>
        </w:rPr>
        <w:t xml:space="preserve"> (</w:t>
      </w:r>
      <w:r w:rsidRPr="006E3ADA">
        <w:rPr>
          <w:rFonts w:ascii="Calibri" w:eastAsia="Calibri" w:hAnsi="Calibri" w:cs="Calibri"/>
          <w:sz w:val="20"/>
        </w:rPr>
        <w:t xml:space="preserve">Resources) </w:t>
      </w:r>
      <w:r w:rsidRPr="006E3ADA">
        <w:rPr>
          <w:rFonts w:ascii="Calibri" w:eastAsia="Calibri" w:hAnsi="Calibri" w:cs="Calibri"/>
          <w:spacing w:val="-2"/>
          <w:sz w:val="20"/>
        </w:rPr>
        <w:t>November:</w:t>
      </w:r>
      <w:r w:rsidRPr="006E3ADA">
        <w:rPr>
          <w:rFonts w:ascii="Calibri" w:eastAsia="Calibri" w:hAnsi="Calibri" w:cs="Calibri"/>
          <w:sz w:val="20"/>
        </w:rPr>
        <w:tab/>
      </w:r>
      <w:hyperlink r:id="rId36" w:history="1">
        <w:r w:rsidRPr="006E3ADA">
          <w:rPr>
            <w:rFonts w:ascii="Calibri" w:eastAsia="Calibri" w:hAnsi="Calibri" w:cs="Calibri"/>
            <w:u w:val="single"/>
          </w:rPr>
          <w:t>Learning</w:t>
        </w:r>
        <w:r w:rsidRPr="006E3ADA">
          <w:rPr>
            <w:rFonts w:ascii="Calibri" w:eastAsia="Calibri" w:hAnsi="Calibri" w:cs="Calibri"/>
            <w:spacing w:val="-7"/>
            <w:u w:val="single"/>
          </w:rPr>
          <w:t xml:space="preserve"> </w:t>
        </w:r>
        <w:r w:rsidRPr="006E3ADA">
          <w:rPr>
            <w:rFonts w:ascii="Calibri" w:eastAsia="Calibri" w:hAnsi="Calibri" w:cs="Calibri"/>
            <w:u w:val="single"/>
          </w:rPr>
          <w:t>and</w:t>
        </w:r>
        <w:r w:rsidRPr="006E3ADA">
          <w:rPr>
            <w:rFonts w:ascii="Calibri" w:eastAsia="Calibri" w:hAnsi="Calibri" w:cs="Calibri"/>
            <w:spacing w:val="-6"/>
            <w:u w:val="single"/>
          </w:rPr>
          <w:t xml:space="preserve"> </w:t>
        </w:r>
        <w:r w:rsidRPr="006E3ADA">
          <w:rPr>
            <w:rFonts w:ascii="Calibri" w:eastAsia="Calibri" w:hAnsi="Calibri" w:cs="Calibri"/>
            <w:u w:val="single"/>
          </w:rPr>
          <w:t>Development</w:t>
        </w:r>
        <w:r w:rsidRPr="006E3ADA">
          <w:rPr>
            <w:rFonts w:ascii="Calibri" w:eastAsia="Calibri" w:hAnsi="Calibri" w:cs="Calibri"/>
            <w:spacing w:val="-7"/>
            <w:u w:val="single"/>
          </w:rPr>
          <w:t xml:space="preserve"> </w:t>
        </w:r>
        <w:r w:rsidRPr="006E3ADA">
          <w:rPr>
            <w:rFonts w:ascii="Calibri" w:eastAsia="Calibri" w:hAnsi="Calibri" w:cs="Calibri"/>
            <w:u w:val="single"/>
          </w:rPr>
          <w:t>as</w:t>
        </w:r>
        <w:r w:rsidRPr="006E3ADA">
          <w:rPr>
            <w:rFonts w:ascii="Calibri" w:eastAsia="Calibri" w:hAnsi="Calibri" w:cs="Calibri"/>
            <w:spacing w:val="-6"/>
            <w:u w:val="single"/>
          </w:rPr>
          <w:t xml:space="preserve"> </w:t>
        </w:r>
        <w:r w:rsidRPr="006E3ADA">
          <w:rPr>
            <w:rFonts w:ascii="Calibri" w:eastAsia="Calibri" w:hAnsi="Calibri" w:cs="Calibri"/>
            <w:u w:val="single"/>
          </w:rPr>
          <w:t>a</w:t>
        </w:r>
        <w:r w:rsidRPr="006E3ADA">
          <w:rPr>
            <w:rFonts w:ascii="Calibri" w:eastAsia="Calibri" w:hAnsi="Calibri" w:cs="Calibri"/>
            <w:spacing w:val="-7"/>
            <w:u w:val="single"/>
          </w:rPr>
          <w:t xml:space="preserve"> </w:t>
        </w:r>
        <w:r w:rsidRPr="006E3ADA">
          <w:rPr>
            <w:rFonts w:ascii="Calibri" w:eastAsia="Calibri" w:hAnsi="Calibri" w:cs="Calibri"/>
            <w:u w:val="single"/>
          </w:rPr>
          <w:t>Retention</w:t>
        </w:r>
        <w:r w:rsidRPr="006E3ADA">
          <w:rPr>
            <w:rFonts w:ascii="Calibri" w:eastAsia="Calibri" w:hAnsi="Calibri" w:cs="Calibri"/>
            <w:spacing w:val="-6"/>
            <w:u w:val="single"/>
          </w:rPr>
          <w:t xml:space="preserve"> </w:t>
        </w:r>
        <w:r w:rsidRPr="006E3ADA">
          <w:rPr>
            <w:rFonts w:ascii="Calibri" w:eastAsia="Calibri" w:hAnsi="Calibri" w:cs="Calibri"/>
            <w:u w:val="single"/>
          </w:rPr>
          <w:t>Strategy</w:t>
        </w:r>
      </w:hyperlink>
      <w:r w:rsidRPr="006E3ADA">
        <w:rPr>
          <w:rFonts w:ascii="Calibri" w:eastAsia="Calibri" w:hAnsi="Calibri" w:cs="Calibri"/>
          <w:spacing w:val="-5"/>
          <w:sz w:val="20"/>
        </w:rPr>
        <w:t xml:space="preserve"> </w:t>
      </w:r>
      <w:r w:rsidRPr="006E3ADA">
        <w:rPr>
          <w:rFonts w:ascii="Calibri" w:eastAsia="Calibri" w:hAnsi="Calibri" w:cs="Calibri"/>
          <w:sz w:val="20"/>
        </w:rPr>
        <w:t>(Tools)</w:t>
      </w:r>
    </w:p>
    <w:p w14:paraId="517D832C" w14:textId="77777777" w:rsidR="00A83FBA" w:rsidRPr="006E3ADA" w:rsidRDefault="00A83FBA" w:rsidP="00A83FBA">
      <w:pPr>
        <w:widowControl w:val="0"/>
        <w:autoSpaceDE w:val="0"/>
        <w:autoSpaceDN w:val="0"/>
        <w:spacing w:before="1" w:after="0" w:line="240" w:lineRule="auto"/>
        <w:rPr>
          <w:rFonts w:ascii="Calibri" w:eastAsia="Calibri" w:hAnsi="Calibri" w:cs="Calibri"/>
          <w:sz w:val="15"/>
        </w:rPr>
      </w:pPr>
    </w:p>
    <w:p w14:paraId="571E0AFF" w14:textId="77777777" w:rsidR="00A83FBA" w:rsidRPr="006E3ADA" w:rsidRDefault="00A83FBA" w:rsidP="00A83FBA">
      <w:pPr>
        <w:widowControl w:val="0"/>
        <w:autoSpaceDE w:val="0"/>
        <w:autoSpaceDN w:val="0"/>
        <w:spacing w:before="3" w:after="0" w:line="240" w:lineRule="auto"/>
        <w:rPr>
          <w:rFonts w:ascii="Calibri" w:eastAsia="Calibri" w:hAnsi="Calibri" w:cs="Calibri"/>
          <w:sz w:val="15"/>
        </w:rPr>
      </w:pPr>
    </w:p>
    <w:p w14:paraId="3698B493" w14:textId="77777777" w:rsidR="00A83FBA" w:rsidRPr="006E3ADA" w:rsidRDefault="00A83FBA" w:rsidP="00A83FBA">
      <w:pPr>
        <w:widowControl w:val="0"/>
        <w:autoSpaceDE w:val="0"/>
        <w:autoSpaceDN w:val="0"/>
        <w:spacing w:before="59" w:after="0" w:line="240" w:lineRule="auto"/>
        <w:ind w:left="120"/>
        <w:outlineLvl w:val="0"/>
        <w:rPr>
          <w:rFonts w:ascii="Calibri" w:eastAsia="Calibri" w:hAnsi="Calibri" w:cs="Calibri"/>
          <w:b/>
          <w:bCs/>
          <w:sz w:val="20"/>
          <w:szCs w:val="20"/>
          <w:u w:color="000000"/>
        </w:rPr>
      </w:pPr>
      <w:r w:rsidRPr="006E3ADA">
        <w:rPr>
          <w:rFonts w:ascii="Calibri" w:eastAsia="Calibri" w:hAnsi="Calibri" w:cs="Calibri"/>
          <w:b/>
          <w:bCs/>
          <w:sz w:val="20"/>
          <w:szCs w:val="20"/>
          <w:u w:val="single" w:color="000000"/>
        </w:rPr>
        <w:t>2023</w:t>
      </w:r>
      <w:r w:rsidRPr="006E3ADA">
        <w:rPr>
          <w:rFonts w:ascii="Calibri" w:eastAsia="Calibri" w:hAnsi="Calibri" w:cs="Calibri"/>
          <w:b/>
          <w:bCs/>
          <w:spacing w:val="-10"/>
          <w:sz w:val="20"/>
          <w:szCs w:val="20"/>
          <w:u w:val="single" w:color="000000"/>
        </w:rPr>
        <w:t xml:space="preserve"> </w:t>
      </w:r>
      <w:r w:rsidRPr="006E3ADA">
        <w:rPr>
          <w:rFonts w:ascii="Calibri" w:eastAsia="Calibri" w:hAnsi="Calibri" w:cs="Calibri"/>
          <w:b/>
          <w:bCs/>
          <w:sz w:val="20"/>
          <w:szCs w:val="20"/>
          <w:u w:val="single" w:color="000000"/>
        </w:rPr>
        <w:t>Webinar</w:t>
      </w:r>
      <w:r w:rsidRPr="006E3ADA">
        <w:rPr>
          <w:rFonts w:ascii="Calibri" w:eastAsia="Calibri" w:hAnsi="Calibri" w:cs="Calibri"/>
          <w:b/>
          <w:bCs/>
          <w:spacing w:val="-10"/>
          <w:sz w:val="20"/>
          <w:szCs w:val="20"/>
          <w:u w:val="single" w:color="000000"/>
        </w:rPr>
        <w:t xml:space="preserve"> </w:t>
      </w:r>
      <w:r w:rsidRPr="006E3ADA">
        <w:rPr>
          <w:rFonts w:ascii="Calibri" w:eastAsia="Calibri" w:hAnsi="Calibri" w:cs="Calibri"/>
          <w:b/>
          <w:bCs/>
          <w:spacing w:val="-2"/>
          <w:sz w:val="20"/>
          <w:szCs w:val="20"/>
          <w:u w:val="single" w:color="000000"/>
        </w:rPr>
        <w:t>Topics:</w:t>
      </w:r>
      <w:r w:rsidRPr="006E3ADA">
        <w:rPr>
          <w:rFonts w:ascii="Calibri" w:eastAsia="Calibri" w:hAnsi="Calibri" w:cs="Calibri"/>
          <w:b/>
          <w:bCs/>
          <w:sz w:val="20"/>
          <w:szCs w:val="20"/>
          <w:u w:color="000000"/>
        </w:rPr>
        <w:t xml:space="preserve"> </w:t>
      </w:r>
      <w:r w:rsidRPr="006E3ADA">
        <w:rPr>
          <w:rFonts w:ascii="Calibri" w:eastAsia="Calibri" w:hAnsi="Calibri" w:cs="Calibri"/>
          <w:b/>
          <w:bCs/>
          <w:sz w:val="20"/>
          <w:szCs w:val="20"/>
          <w:u w:color="000000"/>
        </w:rPr>
        <w:tab/>
      </w:r>
      <w:r w:rsidRPr="006E3ADA">
        <w:rPr>
          <w:rFonts w:ascii="Calibri" w:eastAsia="Calibri" w:hAnsi="Calibri" w:cs="Calibri"/>
          <w:b/>
          <w:bCs/>
          <w:sz w:val="20"/>
          <w:szCs w:val="20"/>
          <w:u w:color="000000"/>
        </w:rPr>
        <w:tab/>
      </w:r>
      <w:r w:rsidRPr="006E3ADA">
        <w:rPr>
          <w:rFonts w:ascii="Calibri" w:eastAsia="Calibri" w:hAnsi="Calibri" w:cs="Calibri"/>
          <w:b/>
          <w:bCs/>
          <w:sz w:val="20"/>
          <w:szCs w:val="20"/>
          <w:u w:color="000000"/>
        </w:rPr>
        <w:tab/>
      </w:r>
      <w:r w:rsidRPr="006E3ADA">
        <w:rPr>
          <w:rFonts w:ascii="Calibri" w:eastAsia="Calibri" w:hAnsi="Calibri" w:cs="Calibri"/>
          <w:b/>
          <w:bCs/>
          <w:sz w:val="24"/>
          <w:szCs w:val="24"/>
          <w:u w:color="000000"/>
        </w:rPr>
        <w:t>Human</w:t>
      </w:r>
      <w:r w:rsidRPr="006E3ADA">
        <w:rPr>
          <w:rFonts w:ascii="Calibri" w:eastAsia="Calibri" w:hAnsi="Calibri" w:cs="Calibri"/>
          <w:b/>
          <w:bCs/>
          <w:spacing w:val="-3"/>
          <w:sz w:val="24"/>
          <w:szCs w:val="24"/>
          <w:u w:color="000000"/>
        </w:rPr>
        <w:t xml:space="preserve"> </w:t>
      </w:r>
      <w:r w:rsidRPr="006E3ADA">
        <w:rPr>
          <w:rFonts w:ascii="Calibri" w:eastAsia="Calibri" w:hAnsi="Calibri" w:cs="Calibri"/>
          <w:b/>
          <w:bCs/>
          <w:sz w:val="24"/>
          <w:szCs w:val="24"/>
          <w:u w:color="000000"/>
        </w:rPr>
        <w:t>Resource Strategies</w:t>
      </w:r>
    </w:p>
    <w:p w14:paraId="2ABEE8EB" w14:textId="77777777" w:rsidR="00A83FBA" w:rsidRPr="006E3ADA" w:rsidRDefault="00A83FBA" w:rsidP="00A83FBA">
      <w:pPr>
        <w:widowControl w:val="0"/>
        <w:autoSpaceDE w:val="0"/>
        <w:autoSpaceDN w:val="0"/>
        <w:spacing w:after="0" w:line="243" w:lineRule="exact"/>
        <w:ind w:left="119"/>
        <w:outlineLvl w:val="0"/>
        <w:rPr>
          <w:rFonts w:ascii="Calibri" w:eastAsia="Calibri" w:hAnsi="Calibri" w:cs="Calibri"/>
          <w:b/>
          <w:bCs/>
          <w:sz w:val="20"/>
          <w:szCs w:val="20"/>
          <w:u w:color="000000"/>
        </w:rPr>
      </w:pPr>
    </w:p>
    <w:p w14:paraId="78FA5BC1" w14:textId="77777777" w:rsidR="00A83FBA" w:rsidRPr="006E3ADA" w:rsidRDefault="00A83FBA" w:rsidP="00A83FBA">
      <w:pPr>
        <w:widowControl w:val="0"/>
        <w:autoSpaceDE w:val="0"/>
        <w:autoSpaceDN w:val="0"/>
        <w:spacing w:before="1" w:after="0" w:line="243" w:lineRule="exact"/>
        <w:ind w:left="120"/>
        <w:rPr>
          <w:rFonts w:ascii="Calibri" w:eastAsia="Calibri" w:hAnsi="Calibri" w:cs="Calibri"/>
          <w:b/>
          <w:sz w:val="20"/>
          <w:szCs w:val="20"/>
          <w:u w:color="000000"/>
        </w:rPr>
      </w:pPr>
      <w:r w:rsidRPr="006E3ADA">
        <w:rPr>
          <w:rFonts w:ascii="Calibri" w:eastAsia="Calibri" w:hAnsi="Calibri" w:cs="Calibri"/>
          <w:b/>
          <w:sz w:val="20"/>
          <w:szCs w:val="20"/>
          <w:u w:color="000000"/>
        </w:rPr>
        <w:t>March 15</w:t>
      </w:r>
    </w:p>
    <w:p w14:paraId="379EF9E5" w14:textId="77777777" w:rsidR="00A83FBA" w:rsidRPr="006E3ADA" w:rsidRDefault="00A83FBA" w:rsidP="00A83FBA">
      <w:pPr>
        <w:widowControl w:val="0"/>
        <w:numPr>
          <w:ilvl w:val="0"/>
          <w:numId w:val="30"/>
        </w:numPr>
        <w:tabs>
          <w:tab w:val="left" w:pos="840"/>
          <w:tab w:val="left" w:pos="2280"/>
        </w:tabs>
        <w:autoSpaceDE w:val="0"/>
        <w:autoSpaceDN w:val="0"/>
        <w:spacing w:after="0" w:line="274" w:lineRule="exact"/>
        <w:rPr>
          <w:rFonts w:ascii="Symbol" w:eastAsia="Calibri" w:hAnsi="Symbol" w:cs="Calibri"/>
        </w:rPr>
      </w:pPr>
      <w:r w:rsidRPr="006E3ADA">
        <w:rPr>
          <w:rFonts w:ascii="Calibri" w:eastAsia="Calibri" w:hAnsi="Calibri" w:cs="Calibri"/>
          <w:spacing w:val="-2"/>
          <w:sz w:val="20"/>
        </w:rPr>
        <w:t>Topic:</w:t>
      </w:r>
      <w:r w:rsidRPr="006E3ADA">
        <w:rPr>
          <w:rFonts w:ascii="Calibri" w:eastAsia="Calibri" w:hAnsi="Calibri" w:cs="Calibri"/>
          <w:sz w:val="20"/>
        </w:rPr>
        <w:tab/>
      </w:r>
      <w:r w:rsidRPr="006E3ADA">
        <w:rPr>
          <w:rFonts w:ascii="Calibri" w:eastAsia="Calibri" w:hAnsi="Calibri" w:cs="Calibri"/>
          <w:b/>
          <w:sz w:val="20"/>
        </w:rPr>
        <w:t xml:space="preserve">How Does HR Get a Seat at the Table? </w:t>
      </w:r>
      <w:r w:rsidRPr="006E3ADA">
        <w:rPr>
          <w:rFonts w:ascii="Calibri" w:eastAsia="Calibri" w:hAnsi="Calibri" w:cs="Calibri"/>
          <w:sz w:val="20"/>
        </w:rPr>
        <w:t xml:space="preserve">Strategies to help business leaders understand HR’s </w:t>
      </w:r>
      <w:proofErr w:type="gramStart"/>
      <w:r w:rsidRPr="006E3ADA">
        <w:rPr>
          <w:rFonts w:ascii="Calibri" w:eastAsia="Calibri" w:hAnsi="Calibri" w:cs="Calibri"/>
          <w:sz w:val="20"/>
        </w:rPr>
        <w:t>role</w:t>
      </w:r>
      <w:proofErr w:type="gramEnd"/>
    </w:p>
    <w:p w14:paraId="68E5868D" w14:textId="77777777" w:rsidR="00A83FBA" w:rsidRPr="006E3ADA" w:rsidRDefault="00A83FBA" w:rsidP="00A83FBA">
      <w:pPr>
        <w:widowControl w:val="0"/>
        <w:autoSpaceDE w:val="0"/>
        <w:autoSpaceDN w:val="0"/>
        <w:spacing w:after="0" w:line="240" w:lineRule="auto"/>
        <w:ind w:left="2160"/>
        <w:rPr>
          <w:rFonts w:ascii="Calibri" w:eastAsia="Calibri" w:hAnsi="Calibri" w:cs="Calibri"/>
          <w:spacing w:val="-5"/>
          <w:sz w:val="20"/>
          <w:szCs w:val="20"/>
          <w:u w:color="000000"/>
        </w:rPr>
      </w:pPr>
      <w:r w:rsidRPr="006E3ADA">
        <w:rPr>
          <w:rFonts w:ascii="Calibri" w:eastAsia="Calibri" w:hAnsi="Calibri" w:cs="Calibri"/>
          <w:sz w:val="20"/>
          <w:szCs w:val="20"/>
          <w:u w:color="000000"/>
        </w:rPr>
        <w:t xml:space="preserve">   Learn how to ensure long-term organizational </w:t>
      </w:r>
      <w:proofErr w:type="gramStart"/>
      <w:r w:rsidRPr="006E3ADA">
        <w:rPr>
          <w:rFonts w:ascii="Calibri" w:eastAsia="Calibri" w:hAnsi="Calibri" w:cs="Calibri"/>
          <w:sz w:val="20"/>
          <w:szCs w:val="20"/>
          <w:u w:color="000000"/>
        </w:rPr>
        <w:t>success</w:t>
      </w:r>
      <w:proofErr w:type="gramEnd"/>
      <w:r w:rsidRPr="006E3ADA">
        <w:rPr>
          <w:rFonts w:ascii="Calibri" w:eastAsia="Calibri" w:hAnsi="Calibri" w:cs="Calibri"/>
          <w:spacing w:val="-5"/>
          <w:sz w:val="20"/>
          <w:szCs w:val="20"/>
          <w:u w:color="000000"/>
        </w:rPr>
        <w:t xml:space="preserve">  </w:t>
      </w:r>
    </w:p>
    <w:p w14:paraId="4867D08C" w14:textId="77777777" w:rsidR="00A83FBA" w:rsidRPr="006E3ADA" w:rsidRDefault="00A83FBA" w:rsidP="00A83FBA">
      <w:pPr>
        <w:widowControl w:val="0"/>
        <w:numPr>
          <w:ilvl w:val="0"/>
          <w:numId w:val="30"/>
        </w:numPr>
        <w:tabs>
          <w:tab w:val="left" w:pos="840"/>
        </w:tabs>
        <w:autoSpaceDE w:val="0"/>
        <w:autoSpaceDN w:val="0"/>
        <w:spacing w:after="0" w:line="240" w:lineRule="auto"/>
        <w:rPr>
          <w:rFonts w:ascii="Symbol" w:eastAsia="Calibri" w:hAnsi="Symbol" w:cs="Calibri"/>
          <w:sz w:val="20"/>
        </w:rPr>
      </w:pPr>
      <w:r w:rsidRPr="006E3ADA">
        <w:rPr>
          <w:rFonts w:ascii="Calibri" w:eastAsia="Calibri" w:hAnsi="Calibri" w:cs="Calibri"/>
          <w:i/>
          <w:spacing w:val="-2"/>
          <w:sz w:val="20"/>
        </w:rPr>
        <w:t>Register:</w:t>
      </w:r>
      <w:r w:rsidRPr="006E3ADA">
        <w:rPr>
          <w:rFonts w:ascii="Calibri" w:eastAsia="Calibri" w:hAnsi="Calibri" w:cs="Calibri"/>
          <w:i/>
          <w:spacing w:val="-2"/>
          <w:sz w:val="20"/>
        </w:rPr>
        <w:tab/>
        <w:t xml:space="preserve"> </w:t>
      </w:r>
      <w:r w:rsidRPr="006E3ADA">
        <w:rPr>
          <w:rFonts w:ascii="Calibri" w:eastAsia="Calibri" w:hAnsi="Calibri" w:cs="Calibri"/>
          <w:i/>
          <w:spacing w:val="-2"/>
          <w:sz w:val="20"/>
        </w:rPr>
        <w:tab/>
        <w:t xml:space="preserve">   </w:t>
      </w:r>
      <w:hyperlink r:id="rId37" w:history="1">
        <w:r w:rsidRPr="006E3ADA">
          <w:rPr>
            <w:rFonts w:ascii="Calibri" w:eastAsia="Calibri" w:hAnsi="Calibri" w:cs="Calibri"/>
            <w:i/>
            <w:u w:val="single"/>
          </w:rPr>
          <w:t>https://events.blackthorn.io/en/6g82hT47/4a4w6gxqKT/overview</w:t>
        </w:r>
      </w:hyperlink>
    </w:p>
    <w:p w14:paraId="51B87854" w14:textId="77777777" w:rsidR="00A83FBA" w:rsidRPr="006E3ADA" w:rsidRDefault="00A83FBA" w:rsidP="00A83FBA">
      <w:pPr>
        <w:widowControl w:val="0"/>
        <w:autoSpaceDE w:val="0"/>
        <w:autoSpaceDN w:val="0"/>
        <w:spacing w:before="1" w:after="0" w:line="244" w:lineRule="exact"/>
        <w:ind w:left="119"/>
        <w:outlineLvl w:val="0"/>
        <w:rPr>
          <w:rFonts w:ascii="Calibri" w:eastAsia="Calibri" w:hAnsi="Calibri" w:cs="Calibri"/>
          <w:b/>
          <w:bCs/>
          <w:sz w:val="20"/>
          <w:szCs w:val="20"/>
          <w:u w:color="000000"/>
        </w:rPr>
      </w:pPr>
      <w:r w:rsidRPr="006E3ADA">
        <w:rPr>
          <w:rFonts w:ascii="Calibri" w:eastAsia="Calibri" w:hAnsi="Calibri" w:cs="Calibri"/>
          <w:b/>
          <w:bCs/>
          <w:sz w:val="20"/>
          <w:szCs w:val="20"/>
          <w:u w:color="000000"/>
        </w:rPr>
        <w:t>May</w:t>
      </w:r>
      <w:r w:rsidRPr="006E3ADA">
        <w:rPr>
          <w:rFonts w:ascii="Calibri" w:eastAsia="Calibri" w:hAnsi="Calibri" w:cs="Calibri"/>
          <w:b/>
          <w:bCs/>
          <w:spacing w:val="-4"/>
          <w:sz w:val="20"/>
          <w:szCs w:val="20"/>
          <w:u w:color="000000"/>
        </w:rPr>
        <w:t xml:space="preserve"> </w:t>
      </w:r>
      <w:r w:rsidRPr="006E3ADA">
        <w:rPr>
          <w:rFonts w:ascii="Calibri" w:eastAsia="Calibri" w:hAnsi="Calibri" w:cs="Calibri"/>
          <w:b/>
          <w:bCs/>
          <w:spacing w:val="-5"/>
          <w:sz w:val="20"/>
          <w:szCs w:val="20"/>
          <w:u w:color="000000"/>
        </w:rPr>
        <w:t>17</w:t>
      </w:r>
    </w:p>
    <w:p w14:paraId="2CED16D1" w14:textId="77777777" w:rsidR="00A83FBA" w:rsidRPr="006E3ADA" w:rsidRDefault="00A83FBA" w:rsidP="00A83FBA">
      <w:pPr>
        <w:widowControl w:val="0"/>
        <w:numPr>
          <w:ilvl w:val="0"/>
          <w:numId w:val="31"/>
        </w:numPr>
        <w:tabs>
          <w:tab w:val="left" w:pos="840"/>
          <w:tab w:val="left" w:pos="2279"/>
        </w:tabs>
        <w:autoSpaceDE w:val="0"/>
        <w:autoSpaceDN w:val="0"/>
        <w:spacing w:after="0" w:line="240" w:lineRule="auto"/>
        <w:ind w:right="1474"/>
        <w:rPr>
          <w:rFonts w:ascii="Symbol" w:eastAsia="Calibri" w:hAnsi="Symbol" w:cs="Calibri"/>
          <w:sz w:val="20"/>
        </w:rPr>
      </w:pPr>
      <w:r w:rsidRPr="006E3ADA">
        <w:rPr>
          <w:rFonts w:ascii="Calibri" w:eastAsia="Calibri" w:hAnsi="Calibri" w:cs="Calibri"/>
          <w:spacing w:val="-2"/>
          <w:sz w:val="20"/>
        </w:rPr>
        <w:t>Topic:</w:t>
      </w:r>
      <w:r w:rsidRPr="006E3ADA">
        <w:rPr>
          <w:rFonts w:ascii="Calibri" w:eastAsia="Calibri" w:hAnsi="Calibri" w:cs="Calibri"/>
          <w:sz w:val="20"/>
        </w:rPr>
        <w:tab/>
      </w:r>
      <w:r w:rsidRPr="006E3ADA">
        <w:rPr>
          <w:rFonts w:ascii="Calibri" w:eastAsia="Calibri" w:hAnsi="Calibri" w:cs="Calibri"/>
          <w:b/>
          <w:sz w:val="20"/>
        </w:rPr>
        <w:t>HR</w:t>
      </w:r>
      <w:r w:rsidRPr="006E3ADA">
        <w:rPr>
          <w:rFonts w:ascii="Calibri" w:eastAsia="Calibri" w:hAnsi="Calibri" w:cs="Calibri"/>
          <w:b/>
          <w:spacing w:val="-3"/>
          <w:sz w:val="20"/>
        </w:rPr>
        <w:t xml:space="preserve"> </w:t>
      </w:r>
      <w:r w:rsidRPr="006E3ADA">
        <w:rPr>
          <w:rFonts w:ascii="Calibri" w:eastAsia="Calibri" w:hAnsi="Calibri" w:cs="Calibri"/>
          <w:b/>
          <w:sz w:val="20"/>
        </w:rPr>
        <w:t>Mental</w:t>
      </w:r>
      <w:r w:rsidRPr="006E3ADA">
        <w:rPr>
          <w:rFonts w:ascii="Calibri" w:eastAsia="Calibri" w:hAnsi="Calibri" w:cs="Calibri"/>
          <w:b/>
          <w:spacing w:val="-5"/>
          <w:sz w:val="20"/>
        </w:rPr>
        <w:t xml:space="preserve"> </w:t>
      </w:r>
      <w:r w:rsidRPr="006E3ADA">
        <w:rPr>
          <w:rFonts w:ascii="Calibri" w:eastAsia="Calibri" w:hAnsi="Calibri" w:cs="Calibri"/>
          <w:b/>
          <w:sz w:val="20"/>
        </w:rPr>
        <w:t>Health</w:t>
      </w:r>
      <w:r w:rsidRPr="006E3ADA">
        <w:rPr>
          <w:rFonts w:ascii="Calibri" w:eastAsia="Calibri" w:hAnsi="Calibri" w:cs="Calibri"/>
          <w:b/>
          <w:spacing w:val="-1"/>
          <w:sz w:val="20"/>
        </w:rPr>
        <w:t xml:space="preserve"> </w:t>
      </w:r>
      <w:r w:rsidRPr="006E3ADA">
        <w:rPr>
          <w:rFonts w:ascii="Calibri" w:eastAsia="Calibri" w:hAnsi="Calibri" w:cs="Calibri"/>
          <w:b/>
          <w:sz w:val="20"/>
        </w:rPr>
        <w:t>&amp;</w:t>
      </w:r>
      <w:r w:rsidRPr="006E3ADA">
        <w:rPr>
          <w:rFonts w:ascii="Calibri" w:eastAsia="Calibri" w:hAnsi="Calibri" w:cs="Calibri"/>
          <w:b/>
          <w:spacing w:val="-5"/>
          <w:sz w:val="20"/>
        </w:rPr>
        <w:t xml:space="preserve"> </w:t>
      </w:r>
      <w:r w:rsidRPr="006E3ADA">
        <w:rPr>
          <w:rFonts w:ascii="Calibri" w:eastAsia="Calibri" w:hAnsi="Calibri" w:cs="Calibri"/>
          <w:b/>
          <w:sz w:val="20"/>
        </w:rPr>
        <w:t>Mindfulness.</w:t>
      </w:r>
      <w:r w:rsidRPr="006E3ADA">
        <w:rPr>
          <w:rFonts w:ascii="Calibri" w:eastAsia="Calibri" w:hAnsi="Calibri" w:cs="Calibri"/>
          <w:b/>
          <w:spacing w:val="-5"/>
          <w:sz w:val="20"/>
        </w:rPr>
        <w:t xml:space="preserve"> </w:t>
      </w:r>
      <w:r w:rsidRPr="006E3ADA">
        <w:rPr>
          <w:rFonts w:ascii="Calibri" w:eastAsia="Calibri" w:hAnsi="Calibri" w:cs="Calibri"/>
          <w:i/>
          <w:sz w:val="20"/>
        </w:rPr>
        <w:t>Manage</w:t>
      </w:r>
      <w:r w:rsidRPr="006E3ADA">
        <w:rPr>
          <w:rFonts w:ascii="Calibri" w:eastAsia="Calibri" w:hAnsi="Calibri" w:cs="Calibri"/>
          <w:i/>
          <w:spacing w:val="-3"/>
          <w:sz w:val="20"/>
        </w:rPr>
        <w:t xml:space="preserve"> </w:t>
      </w:r>
      <w:r w:rsidRPr="006E3ADA">
        <w:rPr>
          <w:rFonts w:ascii="Calibri" w:eastAsia="Calibri" w:hAnsi="Calibri" w:cs="Calibri"/>
          <w:i/>
          <w:sz w:val="20"/>
        </w:rPr>
        <w:t>what</w:t>
      </w:r>
      <w:r w:rsidRPr="006E3ADA">
        <w:rPr>
          <w:rFonts w:ascii="Calibri" w:eastAsia="Calibri" w:hAnsi="Calibri" w:cs="Calibri"/>
          <w:i/>
          <w:spacing w:val="-4"/>
          <w:sz w:val="20"/>
        </w:rPr>
        <w:t xml:space="preserve"> </w:t>
      </w:r>
      <w:r w:rsidRPr="006E3ADA">
        <w:rPr>
          <w:rFonts w:ascii="Calibri" w:eastAsia="Calibri" w:hAnsi="Calibri" w:cs="Calibri"/>
          <w:i/>
          <w:sz w:val="20"/>
        </w:rPr>
        <w:t>matters,</w:t>
      </w:r>
      <w:r w:rsidRPr="006E3ADA">
        <w:rPr>
          <w:rFonts w:ascii="Calibri" w:eastAsia="Calibri" w:hAnsi="Calibri" w:cs="Calibri"/>
          <w:i/>
          <w:spacing w:val="-3"/>
          <w:sz w:val="20"/>
        </w:rPr>
        <w:t xml:space="preserve"> </w:t>
      </w:r>
      <w:r w:rsidRPr="006E3ADA">
        <w:rPr>
          <w:rFonts w:ascii="Calibri" w:eastAsia="Calibri" w:hAnsi="Calibri" w:cs="Calibri"/>
          <w:i/>
          <w:sz w:val="20"/>
        </w:rPr>
        <w:t>so</w:t>
      </w:r>
      <w:r w:rsidRPr="006E3ADA">
        <w:rPr>
          <w:rFonts w:ascii="Calibri" w:eastAsia="Calibri" w:hAnsi="Calibri" w:cs="Calibri"/>
          <w:i/>
          <w:spacing w:val="-3"/>
          <w:sz w:val="20"/>
        </w:rPr>
        <w:t xml:space="preserve"> </w:t>
      </w:r>
      <w:r w:rsidRPr="006E3ADA">
        <w:rPr>
          <w:rFonts w:ascii="Calibri" w:eastAsia="Calibri" w:hAnsi="Calibri" w:cs="Calibri"/>
          <w:i/>
          <w:sz w:val="20"/>
        </w:rPr>
        <w:t>we</w:t>
      </w:r>
      <w:r w:rsidRPr="006E3ADA">
        <w:rPr>
          <w:rFonts w:ascii="Calibri" w:eastAsia="Calibri" w:hAnsi="Calibri" w:cs="Calibri"/>
          <w:i/>
          <w:spacing w:val="-3"/>
          <w:sz w:val="20"/>
        </w:rPr>
        <w:t xml:space="preserve"> </w:t>
      </w:r>
      <w:r w:rsidRPr="006E3ADA">
        <w:rPr>
          <w:rFonts w:ascii="Calibri" w:eastAsia="Calibri" w:hAnsi="Calibri" w:cs="Calibri"/>
          <w:i/>
          <w:sz w:val="20"/>
        </w:rPr>
        <w:t>can</w:t>
      </w:r>
      <w:r w:rsidRPr="006E3ADA">
        <w:rPr>
          <w:rFonts w:ascii="Calibri" w:eastAsia="Calibri" w:hAnsi="Calibri" w:cs="Calibri"/>
          <w:i/>
          <w:spacing w:val="-3"/>
          <w:sz w:val="20"/>
        </w:rPr>
        <w:t xml:space="preserve"> </w:t>
      </w:r>
      <w:r w:rsidRPr="006E3ADA">
        <w:rPr>
          <w:rFonts w:ascii="Calibri" w:eastAsia="Calibri" w:hAnsi="Calibri" w:cs="Calibri"/>
          <w:i/>
          <w:sz w:val="20"/>
        </w:rPr>
        <w:t>support</w:t>
      </w:r>
      <w:r w:rsidRPr="006E3ADA">
        <w:rPr>
          <w:rFonts w:ascii="Calibri" w:eastAsia="Calibri" w:hAnsi="Calibri" w:cs="Calibri"/>
          <w:i/>
          <w:spacing w:val="-4"/>
          <w:sz w:val="20"/>
        </w:rPr>
        <w:t xml:space="preserve"> </w:t>
      </w:r>
      <w:proofErr w:type="gramStart"/>
      <w:r w:rsidRPr="006E3ADA">
        <w:rPr>
          <w:rFonts w:ascii="Calibri" w:eastAsia="Calibri" w:hAnsi="Calibri" w:cs="Calibri"/>
          <w:i/>
          <w:sz w:val="20"/>
        </w:rPr>
        <w:t>our</w:t>
      </w:r>
      <w:proofErr w:type="gramEnd"/>
      <w:r w:rsidRPr="006E3ADA">
        <w:rPr>
          <w:rFonts w:ascii="Calibri" w:eastAsia="Calibri" w:hAnsi="Calibri" w:cs="Calibri"/>
          <w:i/>
          <w:sz w:val="20"/>
        </w:rPr>
        <w:t xml:space="preserve">  </w:t>
      </w:r>
    </w:p>
    <w:p w14:paraId="1E9123C6" w14:textId="77777777" w:rsidR="00A83FBA" w:rsidRPr="006E3ADA" w:rsidRDefault="00A83FBA" w:rsidP="00A83FBA">
      <w:pPr>
        <w:widowControl w:val="0"/>
        <w:tabs>
          <w:tab w:val="left" w:pos="840"/>
          <w:tab w:val="left" w:pos="2279"/>
        </w:tabs>
        <w:autoSpaceDE w:val="0"/>
        <w:autoSpaceDN w:val="0"/>
        <w:spacing w:after="0" w:line="240" w:lineRule="auto"/>
        <w:ind w:left="720" w:right="1474"/>
        <w:rPr>
          <w:rFonts w:ascii="Symbol" w:eastAsia="Calibri" w:hAnsi="Symbol" w:cs="Calibri"/>
          <w:sz w:val="20"/>
        </w:rPr>
      </w:pPr>
      <w:r w:rsidRPr="006E3ADA">
        <w:rPr>
          <w:rFonts w:ascii="Calibri" w:eastAsia="Calibri" w:hAnsi="Calibri" w:cs="Calibri"/>
          <w:i/>
          <w:sz w:val="20"/>
        </w:rPr>
        <w:t xml:space="preserve">                                  employees and organizations effectively. Learn proven techniques to cope.</w:t>
      </w:r>
    </w:p>
    <w:p w14:paraId="41162039" w14:textId="77777777" w:rsidR="00A83FBA" w:rsidRPr="006E3ADA" w:rsidRDefault="00A83FBA" w:rsidP="00A83FBA">
      <w:pPr>
        <w:widowControl w:val="0"/>
        <w:numPr>
          <w:ilvl w:val="0"/>
          <w:numId w:val="31"/>
        </w:numPr>
        <w:tabs>
          <w:tab w:val="left" w:pos="840"/>
        </w:tabs>
        <w:autoSpaceDE w:val="0"/>
        <w:autoSpaceDN w:val="0"/>
        <w:spacing w:after="0" w:line="240" w:lineRule="auto"/>
        <w:rPr>
          <w:rFonts w:ascii="Symbol" w:eastAsia="Calibri" w:hAnsi="Symbol" w:cs="Calibri"/>
          <w:sz w:val="20"/>
        </w:rPr>
      </w:pPr>
      <w:r w:rsidRPr="006E3ADA">
        <w:rPr>
          <w:rFonts w:ascii="Calibri" w:eastAsia="Calibri" w:hAnsi="Calibri" w:cs="Calibri"/>
          <w:i/>
          <w:spacing w:val="-2"/>
          <w:sz w:val="20"/>
        </w:rPr>
        <w:t xml:space="preserve">Register:            </w:t>
      </w:r>
      <w:r w:rsidRPr="006E3ADA">
        <w:rPr>
          <w:rFonts w:ascii="Calibri" w:eastAsia="Calibri" w:hAnsi="Calibri" w:cs="Calibri"/>
          <w:i/>
          <w:spacing w:val="-2"/>
          <w:sz w:val="20"/>
        </w:rPr>
        <w:tab/>
        <w:t xml:space="preserve">  </w:t>
      </w:r>
      <w:hyperlink r:id="rId38" w:history="1">
        <w:r w:rsidRPr="006E3ADA">
          <w:rPr>
            <w:rFonts w:ascii="Calibri" w:eastAsia="Calibri" w:hAnsi="Calibri" w:cs="Calibri"/>
            <w:i/>
            <w:spacing w:val="-2"/>
            <w:u w:val="single"/>
          </w:rPr>
          <w:t>https://events.blackthorn.io/en/6g82hT47/4a4w6gxqKU/overview</w:t>
        </w:r>
      </w:hyperlink>
    </w:p>
    <w:p w14:paraId="08DEF484" w14:textId="77777777" w:rsidR="00A83FBA" w:rsidRPr="006E3ADA" w:rsidRDefault="00A83FBA" w:rsidP="00A83FBA">
      <w:pPr>
        <w:widowControl w:val="0"/>
        <w:autoSpaceDE w:val="0"/>
        <w:autoSpaceDN w:val="0"/>
        <w:spacing w:after="0" w:line="244" w:lineRule="exact"/>
        <w:ind w:left="119"/>
        <w:outlineLvl w:val="0"/>
        <w:rPr>
          <w:rFonts w:ascii="Calibri" w:eastAsia="Calibri" w:hAnsi="Calibri" w:cs="Calibri"/>
          <w:b/>
          <w:bCs/>
          <w:sz w:val="20"/>
          <w:szCs w:val="20"/>
          <w:u w:color="000000"/>
        </w:rPr>
      </w:pPr>
      <w:r w:rsidRPr="006E3ADA">
        <w:rPr>
          <w:rFonts w:ascii="Calibri" w:eastAsia="Calibri" w:hAnsi="Calibri" w:cs="Calibri"/>
          <w:b/>
          <w:bCs/>
          <w:sz w:val="20"/>
          <w:szCs w:val="20"/>
          <w:u w:color="000000"/>
        </w:rPr>
        <w:t>July</w:t>
      </w:r>
      <w:r w:rsidRPr="006E3ADA">
        <w:rPr>
          <w:rFonts w:ascii="Calibri" w:eastAsia="Calibri" w:hAnsi="Calibri" w:cs="Calibri"/>
          <w:b/>
          <w:bCs/>
          <w:spacing w:val="-7"/>
          <w:sz w:val="20"/>
          <w:szCs w:val="20"/>
          <w:u w:color="000000"/>
        </w:rPr>
        <w:t xml:space="preserve"> </w:t>
      </w:r>
      <w:r w:rsidRPr="006E3ADA">
        <w:rPr>
          <w:rFonts w:ascii="Calibri" w:eastAsia="Calibri" w:hAnsi="Calibri" w:cs="Calibri"/>
          <w:b/>
          <w:bCs/>
          <w:spacing w:val="-5"/>
          <w:sz w:val="20"/>
          <w:szCs w:val="20"/>
          <w:u w:color="000000"/>
        </w:rPr>
        <w:t>19</w:t>
      </w:r>
    </w:p>
    <w:p w14:paraId="6C571C34" w14:textId="77777777" w:rsidR="00A83FBA" w:rsidRPr="006E3ADA" w:rsidRDefault="00A83FBA" w:rsidP="00A83FBA">
      <w:pPr>
        <w:widowControl w:val="0"/>
        <w:numPr>
          <w:ilvl w:val="0"/>
          <w:numId w:val="31"/>
        </w:numPr>
        <w:tabs>
          <w:tab w:val="left" w:pos="840"/>
          <w:tab w:val="left" w:pos="2279"/>
        </w:tabs>
        <w:autoSpaceDE w:val="0"/>
        <w:autoSpaceDN w:val="0"/>
        <w:spacing w:after="0" w:line="240" w:lineRule="auto"/>
        <w:ind w:right="1833"/>
        <w:rPr>
          <w:rFonts w:ascii="Symbol" w:eastAsia="Calibri" w:hAnsi="Symbol" w:cs="Calibri"/>
          <w:sz w:val="20"/>
        </w:rPr>
      </w:pPr>
      <w:r w:rsidRPr="006E3ADA">
        <w:rPr>
          <w:rFonts w:ascii="Calibri" w:eastAsia="Calibri" w:hAnsi="Calibri" w:cs="Calibri"/>
          <w:spacing w:val="-2"/>
          <w:sz w:val="20"/>
        </w:rPr>
        <w:t>Topic:</w:t>
      </w:r>
      <w:r w:rsidRPr="006E3ADA">
        <w:rPr>
          <w:rFonts w:ascii="Calibri" w:eastAsia="Calibri" w:hAnsi="Calibri" w:cs="Calibri"/>
          <w:sz w:val="20"/>
        </w:rPr>
        <w:tab/>
      </w:r>
      <w:r w:rsidRPr="006E3ADA">
        <w:rPr>
          <w:rFonts w:ascii="Calibri" w:eastAsia="Calibri" w:hAnsi="Calibri" w:cs="Calibri"/>
          <w:b/>
          <w:sz w:val="20"/>
        </w:rPr>
        <w:t>Prove</w:t>
      </w:r>
      <w:r w:rsidRPr="006E3ADA">
        <w:rPr>
          <w:rFonts w:ascii="Calibri" w:eastAsia="Calibri" w:hAnsi="Calibri" w:cs="Calibri"/>
          <w:b/>
          <w:spacing w:val="-4"/>
          <w:sz w:val="20"/>
        </w:rPr>
        <w:t xml:space="preserve"> </w:t>
      </w:r>
      <w:r w:rsidRPr="006E3ADA">
        <w:rPr>
          <w:rFonts w:ascii="Calibri" w:eastAsia="Calibri" w:hAnsi="Calibri" w:cs="Calibri"/>
          <w:b/>
          <w:sz w:val="20"/>
        </w:rPr>
        <w:t>HR’s</w:t>
      </w:r>
      <w:r w:rsidRPr="006E3ADA">
        <w:rPr>
          <w:rFonts w:ascii="Calibri" w:eastAsia="Calibri" w:hAnsi="Calibri" w:cs="Calibri"/>
          <w:b/>
          <w:spacing w:val="-2"/>
          <w:sz w:val="20"/>
        </w:rPr>
        <w:t xml:space="preserve"> </w:t>
      </w:r>
      <w:r w:rsidRPr="006E3ADA">
        <w:rPr>
          <w:rFonts w:ascii="Calibri" w:eastAsia="Calibri" w:hAnsi="Calibri" w:cs="Calibri"/>
          <w:b/>
          <w:sz w:val="20"/>
        </w:rPr>
        <w:t>Worth!</w:t>
      </w:r>
      <w:r w:rsidRPr="006E3ADA">
        <w:rPr>
          <w:rFonts w:ascii="Calibri" w:eastAsia="Calibri" w:hAnsi="Calibri" w:cs="Calibri"/>
          <w:b/>
          <w:spacing w:val="-4"/>
          <w:sz w:val="20"/>
        </w:rPr>
        <w:t xml:space="preserve"> </w:t>
      </w:r>
      <w:r w:rsidRPr="006E3ADA">
        <w:rPr>
          <w:rFonts w:ascii="Calibri" w:eastAsia="Calibri" w:hAnsi="Calibri" w:cs="Calibri"/>
          <w:i/>
          <w:sz w:val="20"/>
        </w:rPr>
        <w:t>Show</w:t>
      </w:r>
      <w:r w:rsidRPr="006E3ADA">
        <w:rPr>
          <w:rFonts w:ascii="Calibri" w:eastAsia="Calibri" w:hAnsi="Calibri" w:cs="Calibri"/>
          <w:i/>
          <w:spacing w:val="-4"/>
          <w:sz w:val="20"/>
        </w:rPr>
        <w:t xml:space="preserve"> </w:t>
      </w:r>
      <w:r w:rsidRPr="006E3ADA">
        <w:rPr>
          <w:rFonts w:ascii="Calibri" w:eastAsia="Calibri" w:hAnsi="Calibri" w:cs="Calibri"/>
          <w:i/>
          <w:sz w:val="20"/>
        </w:rPr>
        <w:t>the</w:t>
      </w:r>
      <w:r w:rsidRPr="006E3ADA">
        <w:rPr>
          <w:rFonts w:ascii="Calibri" w:eastAsia="Calibri" w:hAnsi="Calibri" w:cs="Calibri"/>
          <w:i/>
          <w:spacing w:val="-5"/>
          <w:sz w:val="20"/>
        </w:rPr>
        <w:t xml:space="preserve"> </w:t>
      </w:r>
      <w:r w:rsidRPr="006E3ADA">
        <w:rPr>
          <w:rFonts w:ascii="Calibri" w:eastAsia="Calibri" w:hAnsi="Calibri" w:cs="Calibri"/>
          <w:i/>
          <w:sz w:val="20"/>
        </w:rPr>
        <w:t>value</w:t>
      </w:r>
      <w:r w:rsidRPr="006E3ADA">
        <w:rPr>
          <w:rFonts w:ascii="Calibri" w:eastAsia="Calibri" w:hAnsi="Calibri" w:cs="Calibri"/>
          <w:i/>
          <w:spacing w:val="-3"/>
          <w:sz w:val="20"/>
        </w:rPr>
        <w:t xml:space="preserve"> </w:t>
      </w:r>
      <w:r w:rsidRPr="006E3ADA">
        <w:rPr>
          <w:rFonts w:ascii="Calibri" w:eastAsia="Calibri" w:hAnsi="Calibri" w:cs="Calibri"/>
          <w:i/>
          <w:sz w:val="20"/>
        </w:rPr>
        <w:t>when</w:t>
      </w:r>
      <w:r w:rsidRPr="006E3ADA">
        <w:rPr>
          <w:rFonts w:ascii="Calibri" w:eastAsia="Calibri" w:hAnsi="Calibri" w:cs="Calibri"/>
          <w:i/>
          <w:spacing w:val="-3"/>
          <w:sz w:val="20"/>
        </w:rPr>
        <w:t xml:space="preserve"> </w:t>
      </w:r>
      <w:r w:rsidRPr="006E3ADA">
        <w:rPr>
          <w:rFonts w:ascii="Calibri" w:eastAsia="Calibri" w:hAnsi="Calibri" w:cs="Calibri"/>
          <w:i/>
          <w:sz w:val="20"/>
        </w:rPr>
        <w:t>you</w:t>
      </w:r>
      <w:r w:rsidRPr="006E3ADA">
        <w:rPr>
          <w:rFonts w:ascii="Calibri" w:eastAsia="Calibri" w:hAnsi="Calibri" w:cs="Calibri"/>
          <w:i/>
          <w:spacing w:val="-3"/>
          <w:sz w:val="20"/>
        </w:rPr>
        <w:t xml:space="preserve"> </w:t>
      </w:r>
      <w:r w:rsidRPr="006E3ADA">
        <w:rPr>
          <w:rFonts w:ascii="Calibri" w:eastAsia="Calibri" w:hAnsi="Calibri" w:cs="Calibri"/>
          <w:i/>
          <w:sz w:val="20"/>
        </w:rPr>
        <w:t>ask</w:t>
      </w:r>
      <w:r w:rsidRPr="006E3ADA">
        <w:rPr>
          <w:rFonts w:ascii="Calibri" w:eastAsia="Calibri" w:hAnsi="Calibri" w:cs="Calibri"/>
          <w:i/>
          <w:spacing w:val="-3"/>
          <w:sz w:val="20"/>
        </w:rPr>
        <w:t xml:space="preserve"> </w:t>
      </w:r>
      <w:r w:rsidRPr="006E3ADA">
        <w:rPr>
          <w:rFonts w:ascii="Calibri" w:eastAsia="Calibri" w:hAnsi="Calibri" w:cs="Calibri"/>
          <w:i/>
          <w:sz w:val="20"/>
        </w:rPr>
        <w:t>for</w:t>
      </w:r>
      <w:r w:rsidRPr="006E3ADA">
        <w:rPr>
          <w:rFonts w:ascii="Calibri" w:eastAsia="Calibri" w:hAnsi="Calibri" w:cs="Calibri"/>
          <w:i/>
          <w:spacing w:val="-4"/>
          <w:sz w:val="20"/>
        </w:rPr>
        <w:t xml:space="preserve"> </w:t>
      </w:r>
      <w:r w:rsidRPr="006E3ADA">
        <w:rPr>
          <w:rFonts w:ascii="Calibri" w:eastAsia="Calibri" w:hAnsi="Calibri" w:cs="Calibri"/>
          <w:i/>
          <w:sz w:val="20"/>
        </w:rPr>
        <w:t>resources.</w:t>
      </w:r>
      <w:r w:rsidRPr="006E3ADA">
        <w:rPr>
          <w:rFonts w:ascii="Calibri" w:eastAsia="Calibri" w:hAnsi="Calibri" w:cs="Calibri"/>
          <w:i/>
          <w:spacing w:val="-4"/>
          <w:sz w:val="20"/>
        </w:rPr>
        <w:t xml:space="preserve"> </w:t>
      </w:r>
      <w:r w:rsidRPr="006E3ADA">
        <w:rPr>
          <w:rFonts w:ascii="Calibri" w:eastAsia="Calibri" w:hAnsi="Calibri" w:cs="Calibri"/>
          <w:i/>
          <w:sz w:val="20"/>
        </w:rPr>
        <w:t>Learn</w:t>
      </w:r>
      <w:r w:rsidRPr="006E3ADA">
        <w:rPr>
          <w:rFonts w:ascii="Calibri" w:eastAsia="Calibri" w:hAnsi="Calibri" w:cs="Calibri"/>
          <w:i/>
          <w:spacing w:val="-3"/>
          <w:sz w:val="20"/>
        </w:rPr>
        <w:t xml:space="preserve"> </w:t>
      </w:r>
      <w:proofErr w:type="gramStart"/>
      <w:r w:rsidRPr="006E3ADA">
        <w:rPr>
          <w:rFonts w:ascii="Calibri" w:eastAsia="Calibri" w:hAnsi="Calibri" w:cs="Calibri"/>
          <w:i/>
          <w:sz w:val="20"/>
        </w:rPr>
        <w:t>tactics</w:t>
      </w:r>
      <w:proofErr w:type="gramEnd"/>
      <w:r w:rsidRPr="006E3ADA">
        <w:rPr>
          <w:rFonts w:ascii="Calibri" w:eastAsia="Calibri" w:hAnsi="Calibri" w:cs="Calibri"/>
          <w:i/>
          <w:sz w:val="20"/>
        </w:rPr>
        <w:t xml:space="preserve">  </w:t>
      </w:r>
    </w:p>
    <w:p w14:paraId="64E1F631" w14:textId="77777777" w:rsidR="00A83FBA" w:rsidRPr="006E3ADA" w:rsidRDefault="00A83FBA" w:rsidP="00A83FBA">
      <w:pPr>
        <w:widowControl w:val="0"/>
        <w:tabs>
          <w:tab w:val="left" w:pos="840"/>
          <w:tab w:val="left" w:pos="2279"/>
        </w:tabs>
        <w:autoSpaceDE w:val="0"/>
        <w:autoSpaceDN w:val="0"/>
        <w:spacing w:after="0" w:line="240" w:lineRule="auto"/>
        <w:ind w:left="720" w:right="1833"/>
        <w:rPr>
          <w:rFonts w:ascii="Symbol" w:eastAsia="Calibri" w:hAnsi="Symbol" w:cs="Calibri"/>
          <w:sz w:val="20"/>
        </w:rPr>
      </w:pPr>
      <w:r w:rsidRPr="006E3ADA">
        <w:rPr>
          <w:rFonts w:ascii="Calibri" w:eastAsia="Calibri" w:hAnsi="Calibri" w:cs="Calibri"/>
          <w:i/>
          <w:sz w:val="20"/>
        </w:rPr>
        <w:t xml:space="preserve">                   </w:t>
      </w:r>
      <w:r w:rsidRPr="006E3ADA">
        <w:rPr>
          <w:rFonts w:ascii="Calibri" w:eastAsia="Calibri" w:hAnsi="Calibri" w:cs="Calibri"/>
          <w:i/>
          <w:sz w:val="20"/>
        </w:rPr>
        <w:tab/>
        <w:t>and terms to speak the ROI language of business.</w:t>
      </w:r>
    </w:p>
    <w:p w14:paraId="4BAEA704" w14:textId="77777777" w:rsidR="00A83FBA" w:rsidRPr="006E3ADA" w:rsidRDefault="00A83FBA" w:rsidP="00A83FBA">
      <w:pPr>
        <w:widowControl w:val="0"/>
        <w:numPr>
          <w:ilvl w:val="0"/>
          <w:numId w:val="31"/>
        </w:numPr>
        <w:tabs>
          <w:tab w:val="left" w:pos="840"/>
        </w:tabs>
        <w:autoSpaceDE w:val="0"/>
        <w:autoSpaceDN w:val="0"/>
        <w:spacing w:before="1" w:after="0" w:line="240" w:lineRule="auto"/>
        <w:rPr>
          <w:rFonts w:ascii="Symbol" w:eastAsia="Calibri" w:hAnsi="Symbol" w:cs="Calibri"/>
          <w:sz w:val="20"/>
        </w:rPr>
      </w:pPr>
      <w:r w:rsidRPr="006E3ADA">
        <w:rPr>
          <w:rFonts w:ascii="Calibri" w:eastAsia="Calibri" w:hAnsi="Calibri" w:cs="Calibri"/>
          <w:i/>
          <w:spacing w:val="-2"/>
          <w:sz w:val="20"/>
        </w:rPr>
        <w:t>Register:</w:t>
      </w:r>
      <w:r w:rsidRPr="006E3ADA">
        <w:rPr>
          <w:rFonts w:ascii="Calibri" w:eastAsia="Calibri" w:hAnsi="Calibri" w:cs="Calibri"/>
          <w:i/>
          <w:spacing w:val="-2"/>
          <w:sz w:val="20"/>
        </w:rPr>
        <w:tab/>
      </w:r>
      <w:r w:rsidRPr="006E3ADA">
        <w:rPr>
          <w:rFonts w:ascii="Calibri" w:eastAsia="Calibri" w:hAnsi="Calibri" w:cs="Calibri"/>
          <w:i/>
          <w:spacing w:val="-2"/>
          <w:sz w:val="20"/>
        </w:rPr>
        <w:tab/>
        <w:t xml:space="preserve">  </w:t>
      </w:r>
      <w:hyperlink r:id="rId39" w:history="1">
        <w:r w:rsidRPr="006E3ADA">
          <w:rPr>
            <w:rFonts w:ascii="Calibri" w:eastAsia="Calibri" w:hAnsi="Calibri" w:cs="Calibri"/>
            <w:i/>
            <w:spacing w:val="-2"/>
            <w:u w:val="single"/>
          </w:rPr>
          <w:t>https://events.blackthorn.io/en/6g82hT47/4a4w6gxqKV/overview</w:t>
        </w:r>
      </w:hyperlink>
    </w:p>
    <w:p w14:paraId="064A2FE7" w14:textId="77777777" w:rsidR="00A83FBA" w:rsidRPr="006E3ADA" w:rsidRDefault="00A83FBA" w:rsidP="00A83FBA">
      <w:pPr>
        <w:widowControl w:val="0"/>
        <w:autoSpaceDE w:val="0"/>
        <w:autoSpaceDN w:val="0"/>
        <w:spacing w:after="0" w:line="244" w:lineRule="exact"/>
        <w:ind w:left="119"/>
        <w:outlineLvl w:val="0"/>
        <w:rPr>
          <w:rFonts w:ascii="Calibri" w:eastAsia="Calibri" w:hAnsi="Calibri" w:cs="Calibri"/>
          <w:b/>
          <w:bCs/>
          <w:sz w:val="20"/>
          <w:szCs w:val="20"/>
          <w:u w:color="000000"/>
        </w:rPr>
      </w:pPr>
      <w:r w:rsidRPr="006E3ADA">
        <w:rPr>
          <w:rFonts w:ascii="Calibri" w:eastAsia="Calibri" w:hAnsi="Calibri" w:cs="Calibri"/>
          <w:b/>
          <w:bCs/>
          <w:sz w:val="20"/>
          <w:szCs w:val="20"/>
          <w:u w:color="000000"/>
        </w:rPr>
        <w:t>September</w:t>
      </w:r>
      <w:r w:rsidRPr="006E3ADA">
        <w:rPr>
          <w:rFonts w:ascii="Calibri" w:eastAsia="Calibri" w:hAnsi="Calibri" w:cs="Calibri"/>
          <w:b/>
          <w:bCs/>
          <w:spacing w:val="-7"/>
          <w:sz w:val="20"/>
          <w:szCs w:val="20"/>
          <w:u w:color="000000"/>
        </w:rPr>
        <w:t xml:space="preserve"> </w:t>
      </w:r>
      <w:r w:rsidRPr="006E3ADA">
        <w:rPr>
          <w:rFonts w:ascii="Calibri" w:eastAsia="Calibri" w:hAnsi="Calibri" w:cs="Calibri"/>
          <w:b/>
          <w:bCs/>
          <w:spacing w:val="-5"/>
          <w:sz w:val="20"/>
          <w:szCs w:val="20"/>
          <w:u w:color="000000"/>
        </w:rPr>
        <w:t>20</w:t>
      </w:r>
    </w:p>
    <w:p w14:paraId="671C7686" w14:textId="77777777" w:rsidR="00A83FBA" w:rsidRPr="006E3ADA" w:rsidRDefault="00A83FBA" w:rsidP="00A83FBA">
      <w:pPr>
        <w:widowControl w:val="0"/>
        <w:numPr>
          <w:ilvl w:val="0"/>
          <w:numId w:val="31"/>
        </w:numPr>
        <w:tabs>
          <w:tab w:val="left" w:pos="840"/>
          <w:tab w:val="left" w:pos="2279"/>
        </w:tabs>
        <w:autoSpaceDE w:val="0"/>
        <w:autoSpaceDN w:val="0"/>
        <w:spacing w:after="0" w:line="240" w:lineRule="auto"/>
        <w:ind w:right="2002"/>
        <w:rPr>
          <w:rFonts w:ascii="Symbol" w:eastAsia="Calibri" w:hAnsi="Symbol" w:cs="Calibri"/>
          <w:sz w:val="20"/>
        </w:rPr>
      </w:pPr>
      <w:r w:rsidRPr="006E3ADA">
        <w:rPr>
          <w:rFonts w:ascii="Calibri" w:eastAsia="Calibri" w:hAnsi="Calibri" w:cs="Calibri"/>
          <w:spacing w:val="-2"/>
          <w:sz w:val="20"/>
        </w:rPr>
        <w:lastRenderedPageBreak/>
        <w:t>Topic:</w:t>
      </w:r>
      <w:r w:rsidRPr="006E3ADA">
        <w:rPr>
          <w:rFonts w:ascii="Calibri" w:eastAsia="Calibri" w:hAnsi="Calibri" w:cs="Calibri"/>
          <w:sz w:val="20"/>
        </w:rPr>
        <w:tab/>
      </w:r>
      <w:r w:rsidRPr="006E3ADA">
        <w:rPr>
          <w:rFonts w:ascii="Calibri" w:eastAsia="Calibri" w:hAnsi="Calibri" w:cs="Calibri"/>
          <w:b/>
          <w:sz w:val="20"/>
        </w:rPr>
        <w:t>New</w:t>
      </w:r>
      <w:r w:rsidRPr="006E3ADA">
        <w:rPr>
          <w:rFonts w:ascii="Calibri" w:eastAsia="Calibri" w:hAnsi="Calibri" w:cs="Calibri"/>
          <w:b/>
          <w:spacing w:val="-4"/>
          <w:sz w:val="20"/>
        </w:rPr>
        <w:t xml:space="preserve"> </w:t>
      </w:r>
      <w:r w:rsidRPr="006E3ADA">
        <w:rPr>
          <w:rFonts w:ascii="Calibri" w:eastAsia="Calibri" w:hAnsi="Calibri" w:cs="Calibri"/>
          <w:b/>
          <w:sz w:val="20"/>
        </w:rPr>
        <w:t>School</w:t>
      </w:r>
      <w:r w:rsidRPr="006E3ADA">
        <w:rPr>
          <w:rFonts w:ascii="Calibri" w:eastAsia="Calibri" w:hAnsi="Calibri" w:cs="Calibri"/>
          <w:b/>
          <w:spacing w:val="-5"/>
          <w:sz w:val="20"/>
        </w:rPr>
        <w:t xml:space="preserve"> </w:t>
      </w:r>
      <w:r w:rsidRPr="006E3ADA">
        <w:rPr>
          <w:rFonts w:ascii="Calibri" w:eastAsia="Calibri" w:hAnsi="Calibri" w:cs="Calibri"/>
          <w:b/>
          <w:sz w:val="20"/>
        </w:rPr>
        <w:t>HR</w:t>
      </w:r>
      <w:r w:rsidRPr="006E3ADA">
        <w:rPr>
          <w:rFonts w:ascii="Calibri" w:eastAsia="Calibri" w:hAnsi="Calibri" w:cs="Calibri"/>
          <w:b/>
          <w:spacing w:val="-3"/>
          <w:sz w:val="20"/>
        </w:rPr>
        <w:t xml:space="preserve"> </w:t>
      </w:r>
      <w:r w:rsidRPr="006E3ADA">
        <w:rPr>
          <w:rFonts w:ascii="Calibri" w:eastAsia="Calibri" w:hAnsi="Calibri" w:cs="Calibri"/>
          <w:b/>
          <w:sz w:val="20"/>
        </w:rPr>
        <w:t>Marketing</w:t>
      </w:r>
      <w:r w:rsidRPr="006E3ADA">
        <w:rPr>
          <w:rFonts w:ascii="Calibri" w:eastAsia="Calibri" w:hAnsi="Calibri" w:cs="Calibri"/>
          <w:sz w:val="20"/>
        </w:rPr>
        <w:t>.</w:t>
      </w:r>
      <w:r w:rsidRPr="006E3ADA">
        <w:rPr>
          <w:rFonts w:ascii="Calibri" w:eastAsia="Calibri" w:hAnsi="Calibri" w:cs="Calibri"/>
          <w:spacing w:val="-4"/>
          <w:sz w:val="20"/>
        </w:rPr>
        <w:t xml:space="preserve"> </w:t>
      </w:r>
      <w:r w:rsidRPr="006E3ADA">
        <w:rPr>
          <w:rFonts w:ascii="Calibri" w:eastAsia="Calibri" w:hAnsi="Calibri" w:cs="Calibri"/>
          <w:i/>
          <w:sz w:val="20"/>
        </w:rPr>
        <w:t>Build</w:t>
      </w:r>
      <w:r w:rsidRPr="006E3ADA">
        <w:rPr>
          <w:rFonts w:ascii="Calibri" w:eastAsia="Calibri" w:hAnsi="Calibri" w:cs="Calibri"/>
          <w:i/>
          <w:spacing w:val="-3"/>
          <w:sz w:val="20"/>
        </w:rPr>
        <w:t xml:space="preserve"> </w:t>
      </w:r>
      <w:r w:rsidRPr="006E3ADA">
        <w:rPr>
          <w:rFonts w:ascii="Calibri" w:eastAsia="Calibri" w:hAnsi="Calibri" w:cs="Calibri"/>
          <w:i/>
          <w:sz w:val="20"/>
        </w:rPr>
        <w:t>your</w:t>
      </w:r>
      <w:r w:rsidRPr="006E3ADA">
        <w:rPr>
          <w:rFonts w:ascii="Calibri" w:eastAsia="Calibri" w:hAnsi="Calibri" w:cs="Calibri"/>
          <w:i/>
          <w:spacing w:val="-5"/>
          <w:sz w:val="20"/>
        </w:rPr>
        <w:t xml:space="preserve"> </w:t>
      </w:r>
      <w:r w:rsidRPr="006E3ADA">
        <w:rPr>
          <w:rFonts w:ascii="Calibri" w:eastAsia="Calibri" w:hAnsi="Calibri" w:cs="Calibri"/>
          <w:i/>
          <w:sz w:val="20"/>
        </w:rPr>
        <w:t>employer</w:t>
      </w:r>
      <w:r w:rsidRPr="006E3ADA">
        <w:rPr>
          <w:rFonts w:ascii="Calibri" w:eastAsia="Calibri" w:hAnsi="Calibri" w:cs="Calibri"/>
          <w:i/>
          <w:spacing w:val="-5"/>
          <w:sz w:val="20"/>
        </w:rPr>
        <w:t xml:space="preserve"> </w:t>
      </w:r>
      <w:r w:rsidRPr="006E3ADA">
        <w:rPr>
          <w:rFonts w:ascii="Calibri" w:eastAsia="Calibri" w:hAnsi="Calibri" w:cs="Calibri"/>
          <w:i/>
          <w:sz w:val="20"/>
        </w:rPr>
        <w:t>brand.</w:t>
      </w:r>
      <w:r w:rsidRPr="006E3ADA">
        <w:rPr>
          <w:rFonts w:ascii="Calibri" w:eastAsia="Calibri" w:hAnsi="Calibri" w:cs="Calibri"/>
          <w:i/>
          <w:spacing w:val="-4"/>
          <w:sz w:val="20"/>
        </w:rPr>
        <w:t xml:space="preserve"> </w:t>
      </w:r>
      <w:r w:rsidRPr="006E3ADA">
        <w:rPr>
          <w:rFonts w:ascii="Calibri" w:eastAsia="Calibri" w:hAnsi="Calibri" w:cs="Calibri"/>
          <w:i/>
          <w:sz w:val="20"/>
        </w:rPr>
        <w:t>Learn</w:t>
      </w:r>
      <w:r w:rsidRPr="006E3ADA">
        <w:rPr>
          <w:rFonts w:ascii="Calibri" w:eastAsia="Calibri" w:hAnsi="Calibri" w:cs="Calibri"/>
          <w:i/>
          <w:spacing w:val="-3"/>
          <w:sz w:val="20"/>
        </w:rPr>
        <w:t xml:space="preserve"> </w:t>
      </w:r>
      <w:r w:rsidRPr="006E3ADA">
        <w:rPr>
          <w:rFonts w:ascii="Calibri" w:eastAsia="Calibri" w:hAnsi="Calibri" w:cs="Calibri"/>
          <w:i/>
          <w:sz w:val="20"/>
        </w:rPr>
        <w:t>strategies</w:t>
      </w:r>
      <w:r w:rsidRPr="006E3ADA">
        <w:rPr>
          <w:rFonts w:ascii="Calibri" w:eastAsia="Calibri" w:hAnsi="Calibri" w:cs="Calibri"/>
          <w:i/>
          <w:spacing w:val="-5"/>
          <w:sz w:val="20"/>
        </w:rPr>
        <w:t xml:space="preserve"> </w:t>
      </w:r>
      <w:r w:rsidRPr="006E3ADA">
        <w:rPr>
          <w:rFonts w:ascii="Calibri" w:eastAsia="Calibri" w:hAnsi="Calibri" w:cs="Calibri"/>
          <w:i/>
          <w:sz w:val="20"/>
        </w:rPr>
        <w:t xml:space="preserve">to </w:t>
      </w:r>
    </w:p>
    <w:p w14:paraId="49FBE911" w14:textId="77777777" w:rsidR="00A83FBA" w:rsidRPr="006E3ADA" w:rsidRDefault="00A83FBA" w:rsidP="00A83FBA">
      <w:pPr>
        <w:widowControl w:val="0"/>
        <w:tabs>
          <w:tab w:val="left" w:pos="840"/>
          <w:tab w:val="left" w:pos="2279"/>
        </w:tabs>
        <w:autoSpaceDE w:val="0"/>
        <w:autoSpaceDN w:val="0"/>
        <w:spacing w:after="0" w:line="240" w:lineRule="auto"/>
        <w:ind w:left="720" w:right="2002"/>
        <w:rPr>
          <w:rFonts w:ascii="Symbol" w:eastAsia="Calibri" w:hAnsi="Symbol" w:cs="Calibri"/>
          <w:sz w:val="20"/>
        </w:rPr>
      </w:pPr>
      <w:r w:rsidRPr="006E3ADA">
        <w:rPr>
          <w:rFonts w:ascii="Calibri" w:eastAsia="Calibri" w:hAnsi="Calibri" w:cs="Calibri"/>
          <w:i/>
          <w:sz w:val="20"/>
        </w:rPr>
        <w:t xml:space="preserve">              </w:t>
      </w:r>
      <w:r w:rsidRPr="006E3ADA">
        <w:rPr>
          <w:rFonts w:ascii="Calibri" w:eastAsia="Calibri" w:hAnsi="Calibri" w:cs="Calibri"/>
          <w:i/>
          <w:sz w:val="20"/>
        </w:rPr>
        <w:tab/>
        <w:t>expand company visibility to candidates.</w:t>
      </w:r>
    </w:p>
    <w:p w14:paraId="60290AB7" w14:textId="77777777" w:rsidR="00A83FBA" w:rsidRPr="006E3ADA" w:rsidRDefault="00A83FBA" w:rsidP="00A83FBA">
      <w:pPr>
        <w:widowControl w:val="0"/>
        <w:numPr>
          <w:ilvl w:val="0"/>
          <w:numId w:val="31"/>
        </w:numPr>
        <w:tabs>
          <w:tab w:val="left" w:pos="840"/>
        </w:tabs>
        <w:autoSpaceDE w:val="0"/>
        <w:autoSpaceDN w:val="0"/>
        <w:spacing w:after="0" w:line="254" w:lineRule="exact"/>
        <w:rPr>
          <w:rFonts w:ascii="Symbol" w:eastAsia="Calibri" w:hAnsi="Symbol" w:cs="Calibri"/>
          <w:sz w:val="20"/>
        </w:rPr>
      </w:pPr>
      <w:r w:rsidRPr="006E3ADA">
        <w:rPr>
          <w:rFonts w:ascii="Calibri" w:eastAsia="Calibri" w:hAnsi="Calibri" w:cs="Calibri"/>
          <w:i/>
          <w:spacing w:val="-2"/>
          <w:sz w:val="20"/>
        </w:rPr>
        <w:t>Register:</w:t>
      </w:r>
      <w:r w:rsidRPr="006E3ADA">
        <w:rPr>
          <w:rFonts w:ascii="Calibri" w:eastAsia="Calibri" w:hAnsi="Calibri" w:cs="Calibri"/>
          <w:i/>
          <w:spacing w:val="-2"/>
          <w:sz w:val="20"/>
        </w:rPr>
        <w:tab/>
      </w:r>
      <w:r w:rsidRPr="006E3ADA">
        <w:rPr>
          <w:rFonts w:ascii="Calibri" w:eastAsia="Calibri" w:hAnsi="Calibri" w:cs="Calibri"/>
          <w:i/>
          <w:spacing w:val="-2"/>
          <w:sz w:val="20"/>
        </w:rPr>
        <w:tab/>
        <w:t xml:space="preserve">  </w:t>
      </w:r>
      <w:hyperlink r:id="rId40" w:history="1">
        <w:r w:rsidRPr="006E3ADA">
          <w:rPr>
            <w:rFonts w:ascii="Calibri" w:eastAsia="Calibri" w:hAnsi="Calibri" w:cs="Calibri"/>
            <w:i/>
            <w:spacing w:val="-2"/>
            <w:u w:val="single"/>
          </w:rPr>
          <w:t>https://events.blackthorn.io/en/6g82hT47/4a4w6gxqKW/overview</w:t>
        </w:r>
      </w:hyperlink>
    </w:p>
    <w:p w14:paraId="218CEAA5" w14:textId="77777777" w:rsidR="00A83FBA" w:rsidRPr="006E3ADA" w:rsidRDefault="00A83FBA" w:rsidP="00A83FBA">
      <w:pPr>
        <w:widowControl w:val="0"/>
        <w:autoSpaceDE w:val="0"/>
        <w:autoSpaceDN w:val="0"/>
        <w:spacing w:after="0" w:line="243" w:lineRule="exact"/>
        <w:ind w:left="119"/>
        <w:outlineLvl w:val="0"/>
        <w:rPr>
          <w:rFonts w:ascii="Calibri" w:eastAsia="Calibri" w:hAnsi="Calibri" w:cs="Calibri"/>
          <w:b/>
          <w:bCs/>
          <w:sz w:val="20"/>
          <w:szCs w:val="20"/>
          <w:u w:color="000000"/>
        </w:rPr>
      </w:pPr>
      <w:r w:rsidRPr="006E3ADA">
        <w:rPr>
          <w:rFonts w:ascii="Calibri" w:eastAsia="Calibri" w:hAnsi="Calibri" w:cs="Calibri"/>
          <w:b/>
          <w:bCs/>
          <w:sz w:val="20"/>
          <w:szCs w:val="20"/>
          <w:u w:color="000000"/>
        </w:rPr>
        <w:t>November</w:t>
      </w:r>
      <w:r w:rsidRPr="006E3ADA">
        <w:rPr>
          <w:rFonts w:ascii="Calibri" w:eastAsia="Calibri" w:hAnsi="Calibri" w:cs="Calibri"/>
          <w:b/>
          <w:bCs/>
          <w:spacing w:val="-7"/>
          <w:sz w:val="20"/>
          <w:szCs w:val="20"/>
          <w:u w:color="000000"/>
        </w:rPr>
        <w:t xml:space="preserve"> </w:t>
      </w:r>
      <w:r w:rsidRPr="006E3ADA">
        <w:rPr>
          <w:rFonts w:ascii="Calibri" w:eastAsia="Calibri" w:hAnsi="Calibri" w:cs="Calibri"/>
          <w:b/>
          <w:bCs/>
          <w:spacing w:val="-5"/>
          <w:sz w:val="20"/>
          <w:szCs w:val="20"/>
          <w:u w:color="000000"/>
        </w:rPr>
        <w:t>15</w:t>
      </w:r>
    </w:p>
    <w:p w14:paraId="36127F74" w14:textId="77777777" w:rsidR="00A83FBA" w:rsidRPr="006E3ADA" w:rsidRDefault="00A83FBA" w:rsidP="00A83FBA">
      <w:pPr>
        <w:widowControl w:val="0"/>
        <w:numPr>
          <w:ilvl w:val="0"/>
          <w:numId w:val="31"/>
        </w:numPr>
        <w:tabs>
          <w:tab w:val="left" w:pos="840"/>
          <w:tab w:val="left" w:pos="2279"/>
        </w:tabs>
        <w:autoSpaceDE w:val="0"/>
        <w:autoSpaceDN w:val="0"/>
        <w:spacing w:after="0" w:line="240" w:lineRule="auto"/>
        <w:ind w:right="2050"/>
        <w:rPr>
          <w:rFonts w:ascii="Symbol" w:eastAsia="Calibri" w:hAnsi="Symbol" w:cs="Calibri"/>
          <w:sz w:val="20"/>
        </w:rPr>
      </w:pPr>
      <w:r w:rsidRPr="006E3ADA">
        <w:rPr>
          <w:rFonts w:ascii="Calibri" w:eastAsia="Calibri" w:hAnsi="Calibri" w:cs="Calibri"/>
          <w:spacing w:val="-2"/>
          <w:sz w:val="20"/>
        </w:rPr>
        <w:t>Topic:</w:t>
      </w:r>
      <w:r w:rsidRPr="006E3ADA">
        <w:rPr>
          <w:rFonts w:ascii="Calibri" w:eastAsia="Calibri" w:hAnsi="Calibri" w:cs="Calibri"/>
          <w:sz w:val="20"/>
        </w:rPr>
        <w:tab/>
      </w:r>
      <w:r w:rsidRPr="006E3ADA">
        <w:rPr>
          <w:rFonts w:ascii="Calibri" w:eastAsia="Calibri" w:hAnsi="Calibri" w:cs="Calibri"/>
          <w:b/>
          <w:sz w:val="20"/>
        </w:rPr>
        <w:t>HR’s</w:t>
      </w:r>
      <w:r w:rsidRPr="006E3ADA">
        <w:rPr>
          <w:rFonts w:ascii="Calibri" w:eastAsia="Calibri" w:hAnsi="Calibri" w:cs="Calibri"/>
          <w:b/>
          <w:spacing w:val="-4"/>
          <w:sz w:val="20"/>
        </w:rPr>
        <w:t xml:space="preserve"> </w:t>
      </w:r>
      <w:r w:rsidRPr="006E3ADA">
        <w:rPr>
          <w:rFonts w:ascii="Calibri" w:eastAsia="Calibri" w:hAnsi="Calibri" w:cs="Calibri"/>
          <w:b/>
          <w:sz w:val="20"/>
        </w:rPr>
        <w:t>Bad</w:t>
      </w:r>
      <w:r w:rsidRPr="006E3ADA">
        <w:rPr>
          <w:rFonts w:ascii="Calibri" w:eastAsia="Calibri" w:hAnsi="Calibri" w:cs="Calibri"/>
          <w:b/>
          <w:spacing w:val="-3"/>
          <w:sz w:val="20"/>
        </w:rPr>
        <w:t xml:space="preserve"> </w:t>
      </w:r>
      <w:r w:rsidRPr="006E3ADA">
        <w:rPr>
          <w:rFonts w:ascii="Calibri" w:eastAsia="Calibri" w:hAnsi="Calibri" w:cs="Calibri"/>
          <w:b/>
          <w:sz w:val="20"/>
        </w:rPr>
        <w:t>Reputation.</w:t>
      </w:r>
      <w:r w:rsidRPr="006E3ADA">
        <w:rPr>
          <w:rFonts w:ascii="Calibri" w:eastAsia="Calibri" w:hAnsi="Calibri" w:cs="Calibri"/>
          <w:b/>
          <w:spacing w:val="-5"/>
          <w:sz w:val="20"/>
        </w:rPr>
        <w:t xml:space="preserve"> </w:t>
      </w:r>
      <w:r w:rsidRPr="006E3ADA">
        <w:rPr>
          <w:rFonts w:ascii="Calibri" w:eastAsia="Calibri" w:hAnsi="Calibri" w:cs="Calibri"/>
          <w:i/>
          <w:sz w:val="20"/>
        </w:rPr>
        <w:t>Set</w:t>
      </w:r>
      <w:r w:rsidRPr="006E3ADA">
        <w:rPr>
          <w:rFonts w:ascii="Calibri" w:eastAsia="Calibri" w:hAnsi="Calibri" w:cs="Calibri"/>
          <w:i/>
          <w:spacing w:val="-4"/>
          <w:sz w:val="20"/>
        </w:rPr>
        <w:t xml:space="preserve"> </w:t>
      </w:r>
      <w:r w:rsidRPr="006E3ADA">
        <w:rPr>
          <w:rFonts w:ascii="Calibri" w:eastAsia="Calibri" w:hAnsi="Calibri" w:cs="Calibri"/>
          <w:i/>
          <w:sz w:val="20"/>
        </w:rPr>
        <w:t>expectations</w:t>
      </w:r>
      <w:r w:rsidRPr="006E3ADA">
        <w:rPr>
          <w:rFonts w:ascii="Calibri" w:eastAsia="Calibri" w:hAnsi="Calibri" w:cs="Calibri"/>
          <w:i/>
          <w:spacing w:val="-5"/>
          <w:sz w:val="20"/>
        </w:rPr>
        <w:t xml:space="preserve"> </w:t>
      </w:r>
      <w:r w:rsidRPr="006E3ADA">
        <w:rPr>
          <w:rFonts w:ascii="Calibri" w:eastAsia="Calibri" w:hAnsi="Calibri" w:cs="Calibri"/>
          <w:i/>
          <w:sz w:val="20"/>
        </w:rPr>
        <w:t>for</w:t>
      </w:r>
      <w:r w:rsidRPr="006E3ADA">
        <w:rPr>
          <w:rFonts w:ascii="Calibri" w:eastAsia="Calibri" w:hAnsi="Calibri" w:cs="Calibri"/>
          <w:i/>
          <w:spacing w:val="-5"/>
          <w:sz w:val="20"/>
        </w:rPr>
        <w:t xml:space="preserve"> </w:t>
      </w:r>
      <w:r w:rsidRPr="006E3ADA">
        <w:rPr>
          <w:rFonts w:ascii="Calibri" w:eastAsia="Calibri" w:hAnsi="Calibri" w:cs="Calibri"/>
          <w:i/>
          <w:sz w:val="20"/>
        </w:rPr>
        <w:t>HR</w:t>
      </w:r>
      <w:r w:rsidRPr="006E3ADA">
        <w:rPr>
          <w:rFonts w:ascii="Calibri" w:eastAsia="Calibri" w:hAnsi="Calibri" w:cs="Calibri"/>
          <w:i/>
          <w:spacing w:val="-4"/>
          <w:sz w:val="20"/>
        </w:rPr>
        <w:t xml:space="preserve"> </w:t>
      </w:r>
      <w:r w:rsidRPr="006E3ADA">
        <w:rPr>
          <w:rFonts w:ascii="Calibri" w:eastAsia="Calibri" w:hAnsi="Calibri" w:cs="Calibri"/>
          <w:i/>
          <w:sz w:val="20"/>
        </w:rPr>
        <w:t>that</w:t>
      </w:r>
      <w:r w:rsidRPr="006E3ADA">
        <w:rPr>
          <w:rFonts w:ascii="Calibri" w:eastAsia="Calibri" w:hAnsi="Calibri" w:cs="Calibri"/>
          <w:i/>
          <w:spacing w:val="-4"/>
          <w:sz w:val="20"/>
        </w:rPr>
        <w:t xml:space="preserve"> </w:t>
      </w:r>
      <w:r w:rsidRPr="006E3ADA">
        <w:rPr>
          <w:rFonts w:ascii="Calibri" w:eastAsia="Calibri" w:hAnsi="Calibri" w:cs="Calibri"/>
          <w:i/>
          <w:sz w:val="20"/>
        </w:rPr>
        <w:t>enables</w:t>
      </w:r>
      <w:r w:rsidRPr="006E3ADA">
        <w:rPr>
          <w:rFonts w:ascii="Calibri" w:eastAsia="Calibri" w:hAnsi="Calibri" w:cs="Calibri"/>
          <w:i/>
          <w:spacing w:val="-5"/>
          <w:sz w:val="20"/>
        </w:rPr>
        <w:t xml:space="preserve"> </w:t>
      </w:r>
      <w:proofErr w:type="gramStart"/>
      <w:r w:rsidRPr="006E3ADA">
        <w:rPr>
          <w:rFonts w:ascii="Calibri" w:eastAsia="Calibri" w:hAnsi="Calibri" w:cs="Calibri"/>
          <w:i/>
          <w:spacing w:val="-5"/>
          <w:sz w:val="20"/>
        </w:rPr>
        <w:t>organizational</w:t>
      </w:r>
      <w:proofErr w:type="gramEnd"/>
      <w:r w:rsidRPr="006E3ADA">
        <w:rPr>
          <w:rFonts w:ascii="Calibri" w:eastAsia="Calibri" w:hAnsi="Calibri" w:cs="Calibri"/>
          <w:i/>
          <w:spacing w:val="-5"/>
          <w:sz w:val="20"/>
        </w:rPr>
        <w:t xml:space="preserve"> </w:t>
      </w:r>
    </w:p>
    <w:p w14:paraId="7EB051DD" w14:textId="77777777" w:rsidR="00A83FBA" w:rsidRPr="006E3ADA" w:rsidRDefault="00A83FBA" w:rsidP="00A83FBA">
      <w:pPr>
        <w:widowControl w:val="0"/>
        <w:tabs>
          <w:tab w:val="left" w:pos="840"/>
          <w:tab w:val="left" w:pos="2279"/>
        </w:tabs>
        <w:autoSpaceDE w:val="0"/>
        <w:autoSpaceDN w:val="0"/>
        <w:spacing w:after="0" w:line="240" w:lineRule="auto"/>
        <w:ind w:left="720" w:right="2050"/>
        <w:rPr>
          <w:rFonts w:ascii="Symbol" w:eastAsia="Calibri" w:hAnsi="Symbol" w:cs="Calibri"/>
          <w:sz w:val="20"/>
        </w:rPr>
      </w:pPr>
      <w:r w:rsidRPr="006E3ADA">
        <w:rPr>
          <w:rFonts w:ascii="Calibri" w:eastAsia="Calibri" w:hAnsi="Calibri" w:cs="Calibri"/>
          <w:i/>
          <w:spacing w:val="-5"/>
          <w:sz w:val="20"/>
        </w:rPr>
        <w:t xml:space="preserve">          </w:t>
      </w:r>
      <w:r w:rsidRPr="006E3ADA">
        <w:rPr>
          <w:rFonts w:ascii="Calibri" w:eastAsia="Calibri" w:hAnsi="Calibri" w:cs="Calibri"/>
          <w:i/>
          <w:spacing w:val="-5"/>
          <w:sz w:val="20"/>
        </w:rPr>
        <w:tab/>
      </w:r>
      <w:r w:rsidRPr="006E3ADA">
        <w:rPr>
          <w:rFonts w:ascii="Calibri" w:eastAsia="Calibri" w:hAnsi="Calibri" w:cs="Calibri"/>
          <w:i/>
          <w:sz w:val="20"/>
        </w:rPr>
        <w:t>success. Learn to focus on what matters using the right approach.</w:t>
      </w:r>
    </w:p>
    <w:p w14:paraId="4D418B7D" w14:textId="77777777" w:rsidR="00A83FBA" w:rsidRPr="006E3ADA" w:rsidRDefault="00A83FBA" w:rsidP="00A83FBA">
      <w:pPr>
        <w:widowControl w:val="0"/>
        <w:numPr>
          <w:ilvl w:val="0"/>
          <w:numId w:val="31"/>
        </w:numPr>
        <w:tabs>
          <w:tab w:val="left" w:pos="839"/>
        </w:tabs>
        <w:autoSpaceDE w:val="0"/>
        <w:autoSpaceDN w:val="0"/>
        <w:spacing w:after="0" w:line="240" w:lineRule="auto"/>
        <w:rPr>
          <w:rFonts w:ascii="Symbol" w:eastAsia="Calibri" w:hAnsi="Symbol" w:cs="Calibri"/>
          <w:sz w:val="20"/>
        </w:rPr>
      </w:pPr>
      <w:r w:rsidRPr="006E3ADA">
        <w:rPr>
          <w:rFonts w:ascii="Calibri" w:eastAsia="Calibri" w:hAnsi="Calibri" w:cs="Calibri"/>
          <w:i/>
          <w:spacing w:val="-2"/>
          <w:sz w:val="20"/>
        </w:rPr>
        <w:t>Register:</w:t>
      </w:r>
      <w:r w:rsidRPr="006E3ADA">
        <w:rPr>
          <w:rFonts w:ascii="Calibri" w:eastAsia="Calibri" w:hAnsi="Calibri" w:cs="Calibri"/>
        </w:rPr>
        <w:t xml:space="preserve"> </w:t>
      </w:r>
      <w:r w:rsidRPr="006E3ADA">
        <w:rPr>
          <w:rFonts w:ascii="Calibri" w:eastAsia="Calibri" w:hAnsi="Calibri" w:cs="Calibri"/>
        </w:rPr>
        <w:tab/>
        <w:t xml:space="preserve">  </w:t>
      </w:r>
      <w:hyperlink r:id="rId41" w:history="1">
        <w:r w:rsidRPr="006E3ADA">
          <w:rPr>
            <w:rFonts w:ascii="Calibri" w:eastAsia="Calibri" w:hAnsi="Calibri" w:cs="Calibri"/>
            <w:i/>
            <w:spacing w:val="-2"/>
            <w:u w:val="single"/>
          </w:rPr>
          <w:t>https://events.blackthorn.io/en/6g82hT47/4a4w6gxqKX/overview</w:t>
        </w:r>
      </w:hyperlink>
    </w:p>
    <w:p w14:paraId="66910C28" w14:textId="77777777" w:rsidR="00A83FBA" w:rsidRPr="006E3ADA" w:rsidRDefault="00A83FBA" w:rsidP="00A83FBA">
      <w:pPr>
        <w:widowControl w:val="0"/>
        <w:autoSpaceDE w:val="0"/>
        <w:autoSpaceDN w:val="0"/>
        <w:spacing w:before="6" w:after="0" w:line="240" w:lineRule="auto"/>
        <w:rPr>
          <w:rFonts w:ascii="Calibri" w:eastAsia="Calibri" w:hAnsi="Calibri" w:cs="Calibri"/>
          <w:i/>
          <w:sz w:val="19"/>
        </w:rPr>
      </w:pPr>
    </w:p>
    <w:p w14:paraId="658C3AE3" w14:textId="77777777" w:rsidR="00A83FBA" w:rsidRPr="006E3ADA" w:rsidRDefault="00A83FBA" w:rsidP="00A83FBA">
      <w:pPr>
        <w:widowControl w:val="0"/>
        <w:autoSpaceDE w:val="0"/>
        <w:autoSpaceDN w:val="0"/>
        <w:spacing w:after="0" w:line="240" w:lineRule="auto"/>
        <w:rPr>
          <w:rFonts w:ascii="Calibri" w:eastAsia="Calibri" w:hAnsi="Calibri" w:cs="Calibri"/>
          <w:b/>
          <w:sz w:val="20"/>
          <w:szCs w:val="20"/>
        </w:rPr>
      </w:pPr>
    </w:p>
    <w:p w14:paraId="4FBC06EE" w14:textId="77777777" w:rsidR="00A83FBA" w:rsidRPr="006E3ADA" w:rsidRDefault="00A83FBA" w:rsidP="00A83FBA">
      <w:pPr>
        <w:widowControl w:val="0"/>
        <w:autoSpaceDE w:val="0"/>
        <w:autoSpaceDN w:val="0"/>
        <w:spacing w:before="1" w:after="0" w:line="240" w:lineRule="auto"/>
        <w:ind w:left="120"/>
        <w:rPr>
          <w:rFonts w:ascii="Symbol" w:eastAsia="Calibri" w:hAnsi="Symbol" w:cs="Calibri"/>
          <w:sz w:val="18"/>
        </w:rPr>
      </w:pPr>
      <w:r w:rsidRPr="006E3ADA">
        <w:rPr>
          <w:rFonts w:ascii="Calibri" w:eastAsia="Calibri" w:hAnsi="Calibri" w:cs="Calibri"/>
          <w:i/>
          <w:sz w:val="18"/>
        </w:rPr>
        <w:t>CIRAS</w:t>
      </w:r>
      <w:r w:rsidRPr="006E3ADA">
        <w:rPr>
          <w:rFonts w:ascii="Calibri" w:eastAsia="Calibri" w:hAnsi="Calibri" w:cs="Calibri"/>
          <w:i/>
          <w:spacing w:val="-4"/>
          <w:sz w:val="18"/>
        </w:rPr>
        <w:t xml:space="preserve"> </w:t>
      </w:r>
      <w:r w:rsidRPr="006E3ADA">
        <w:rPr>
          <w:rFonts w:ascii="Calibri" w:eastAsia="Calibri" w:hAnsi="Calibri" w:cs="Calibri"/>
          <w:i/>
          <w:sz w:val="18"/>
        </w:rPr>
        <w:t>Workforce</w:t>
      </w:r>
      <w:r w:rsidRPr="006E3ADA">
        <w:rPr>
          <w:rFonts w:ascii="Calibri" w:eastAsia="Calibri" w:hAnsi="Calibri" w:cs="Calibri"/>
          <w:i/>
          <w:spacing w:val="-4"/>
          <w:sz w:val="18"/>
        </w:rPr>
        <w:t xml:space="preserve"> </w:t>
      </w:r>
      <w:r w:rsidRPr="006E3ADA">
        <w:rPr>
          <w:rFonts w:ascii="Calibri" w:eastAsia="Calibri" w:hAnsi="Calibri" w:cs="Calibri"/>
          <w:i/>
          <w:spacing w:val="-2"/>
          <w:sz w:val="18"/>
        </w:rPr>
        <w:t xml:space="preserve">Strategy: </w:t>
      </w:r>
      <w:r w:rsidRPr="006E3ADA">
        <w:rPr>
          <w:rFonts w:ascii="Calibri" w:eastAsia="Calibri" w:hAnsi="Calibri" w:cs="Calibri"/>
          <w:i/>
          <w:sz w:val="18"/>
        </w:rPr>
        <w:t>Brenda</w:t>
      </w:r>
      <w:r w:rsidRPr="006E3ADA">
        <w:rPr>
          <w:rFonts w:ascii="Calibri" w:eastAsia="Calibri" w:hAnsi="Calibri" w:cs="Calibri"/>
          <w:i/>
          <w:spacing w:val="-7"/>
          <w:sz w:val="18"/>
        </w:rPr>
        <w:t xml:space="preserve"> </w:t>
      </w:r>
      <w:r w:rsidRPr="006E3ADA">
        <w:rPr>
          <w:rFonts w:ascii="Calibri" w:eastAsia="Calibri" w:hAnsi="Calibri" w:cs="Calibri"/>
          <w:i/>
          <w:sz w:val="18"/>
        </w:rPr>
        <w:t>Martin,</w:t>
      </w:r>
      <w:r w:rsidRPr="006E3ADA">
        <w:rPr>
          <w:rFonts w:ascii="Calibri" w:eastAsia="Calibri" w:hAnsi="Calibri" w:cs="Calibri"/>
          <w:i/>
          <w:spacing w:val="-5"/>
          <w:sz w:val="18"/>
        </w:rPr>
        <w:t xml:space="preserve"> </w:t>
      </w:r>
      <w:r w:rsidRPr="006E3ADA">
        <w:rPr>
          <w:rFonts w:ascii="Calibri" w:eastAsia="Calibri" w:hAnsi="Calibri" w:cs="Calibri"/>
          <w:i/>
          <w:sz w:val="18"/>
        </w:rPr>
        <w:t>Workforce</w:t>
      </w:r>
      <w:r w:rsidRPr="006E3ADA">
        <w:rPr>
          <w:rFonts w:ascii="Calibri" w:eastAsia="Calibri" w:hAnsi="Calibri" w:cs="Calibri"/>
          <w:i/>
          <w:spacing w:val="-5"/>
          <w:sz w:val="18"/>
        </w:rPr>
        <w:t xml:space="preserve"> </w:t>
      </w:r>
      <w:r w:rsidRPr="006E3ADA">
        <w:rPr>
          <w:rFonts w:ascii="Calibri" w:eastAsia="Calibri" w:hAnsi="Calibri" w:cs="Calibri"/>
          <w:i/>
          <w:sz w:val="18"/>
        </w:rPr>
        <w:t>Programs</w:t>
      </w:r>
      <w:r w:rsidRPr="006E3ADA">
        <w:rPr>
          <w:rFonts w:ascii="Calibri" w:eastAsia="Calibri" w:hAnsi="Calibri" w:cs="Calibri"/>
          <w:i/>
          <w:spacing w:val="-5"/>
          <w:sz w:val="18"/>
        </w:rPr>
        <w:t xml:space="preserve"> </w:t>
      </w:r>
      <w:r w:rsidRPr="006E3ADA">
        <w:rPr>
          <w:rFonts w:ascii="Calibri" w:eastAsia="Calibri" w:hAnsi="Calibri" w:cs="Calibri"/>
          <w:i/>
          <w:sz w:val="18"/>
        </w:rPr>
        <w:t>Director,</w:t>
      </w:r>
      <w:r w:rsidRPr="006E3ADA">
        <w:rPr>
          <w:rFonts w:ascii="Calibri" w:eastAsia="Calibri" w:hAnsi="Calibri" w:cs="Calibri"/>
          <w:i/>
          <w:spacing w:val="-5"/>
          <w:sz w:val="18"/>
        </w:rPr>
        <w:t xml:space="preserve"> </w:t>
      </w:r>
      <w:r w:rsidRPr="006E3ADA">
        <w:rPr>
          <w:rFonts w:ascii="Calibri" w:eastAsia="Calibri" w:hAnsi="Calibri" w:cs="Calibri"/>
          <w:i/>
          <w:sz w:val="18"/>
        </w:rPr>
        <w:t>515.570.5282,</w:t>
      </w:r>
      <w:r w:rsidRPr="006E3ADA">
        <w:rPr>
          <w:rFonts w:ascii="Calibri" w:eastAsia="Calibri" w:hAnsi="Calibri" w:cs="Calibri"/>
          <w:i/>
          <w:spacing w:val="-5"/>
          <w:sz w:val="18"/>
        </w:rPr>
        <w:t xml:space="preserve"> </w:t>
      </w:r>
      <w:hyperlink r:id="rId42" w:history="1">
        <w:r w:rsidRPr="006E3ADA">
          <w:rPr>
            <w:rFonts w:ascii="Calibri" w:eastAsia="Calibri" w:hAnsi="Calibri" w:cs="Calibri"/>
            <w:i/>
            <w:spacing w:val="-2"/>
            <w:sz w:val="18"/>
          </w:rPr>
          <w:t>bkmartin@iastate.edu</w:t>
        </w:r>
      </w:hyperlink>
    </w:p>
    <w:p w14:paraId="7B62CAF3" w14:textId="77777777" w:rsidR="00A83FBA" w:rsidRPr="006E3ADA" w:rsidRDefault="00A83FBA" w:rsidP="00A83FBA">
      <w:pPr>
        <w:widowControl w:val="0"/>
        <w:autoSpaceDE w:val="0"/>
        <w:autoSpaceDN w:val="0"/>
        <w:spacing w:after="0" w:line="240" w:lineRule="auto"/>
        <w:rPr>
          <w:rFonts w:ascii="Calibri" w:eastAsia="Calibri" w:hAnsi="Calibri" w:cs="Calibri"/>
          <w:b/>
          <w:sz w:val="20"/>
          <w:szCs w:val="20"/>
        </w:rPr>
      </w:pPr>
    </w:p>
    <w:p w14:paraId="28F3D1B0" w14:textId="77777777" w:rsidR="00A83FBA" w:rsidRPr="006E3ADA" w:rsidRDefault="00A83FBA" w:rsidP="00A83FBA">
      <w:pPr>
        <w:widowControl w:val="0"/>
        <w:autoSpaceDE w:val="0"/>
        <w:autoSpaceDN w:val="0"/>
        <w:spacing w:after="0" w:line="240" w:lineRule="auto"/>
        <w:rPr>
          <w:rFonts w:ascii="Calibri" w:eastAsia="Calibri" w:hAnsi="Calibri" w:cs="Calibri"/>
          <w:b/>
          <w:sz w:val="20"/>
          <w:szCs w:val="20"/>
        </w:rPr>
      </w:pPr>
      <w:r w:rsidRPr="006E3ADA">
        <w:rPr>
          <w:rFonts w:ascii="Calibri" w:eastAsia="Calibri" w:hAnsi="Calibri" w:cs="Calibri"/>
          <w:b/>
          <w:u w:val="single"/>
        </w:rPr>
        <w:t>2023</w:t>
      </w:r>
      <w:r w:rsidRPr="006E3ADA">
        <w:rPr>
          <w:rFonts w:ascii="Calibri" w:eastAsia="Calibri" w:hAnsi="Calibri" w:cs="Calibri"/>
          <w:b/>
          <w:spacing w:val="-10"/>
          <w:u w:val="single"/>
        </w:rPr>
        <w:t xml:space="preserve"> In-Person Events that support Workforce: </w:t>
      </w:r>
    </w:p>
    <w:p w14:paraId="291A0F55" w14:textId="77777777" w:rsidR="00A83FBA" w:rsidRPr="006E3ADA" w:rsidRDefault="00A83FBA" w:rsidP="00A83FBA">
      <w:pPr>
        <w:widowControl w:val="0"/>
        <w:autoSpaceDE w:val="0"/>
        <w:autoSpaceDN w:val="0"/>
        <w:spacing w:after="0" w:line="240" w:lineRule="auto"/>
        <w:rPr>
          <w:rFonts w:ascii="Calibri" w:eastAsia="Calibri" w:hAnsi="Calibri" w:cs="Calibri"/>
          <w:b/>
          <w:sz w:val="20"/>
          <w:szCs w:val="20"/>
        </w:rPr>
      </w:pPr>
    </w:p>
    <w:p w14:paraId="6E1F6844" w14:textId="77777777" w:rsidR="00A83FBA" w:rsidRPr="006E3ADA" w:rsidRDefault="00A83FBA" w:rsidP="00A83FBA">
      <w:pPr>
        <w:widowControl w:val="0"/>
        <w:autoSpaceDE w:val="0"/>
        <w:autoSpaceDN w:val="0"/>
        <w:spacing w:after="0" w:line="240" w:lineRule="auto"/>
        <w:rPr>
          <w:rFonts w:ascii="Calibri" w:eastAsia="Calibri" w:hAnsi="Calibri" w:cs="Calibri"/>
          <w:sz w:val="20"/>
          <w:szCs w:val="20"/>
        </w:rPr>
      </w:pPr>
    </w:p>
    <w:p w14:paraId="45EFF648" w14:textId="77777777" w:rsidR="00A83FBA" w:rsidRPr="006E3ADA" w:rsidRDefault="00A83FBA" w:rsidP="00A83FBA">
      <w:pPr>
        <w:widowControl w:val="0"/>
        <w:tabs>
          <w:tab w:val="left" w:pos="840"/>
          <w:tab w:val="left" w:pos="2279"/>
        </w:tabs>
        <w:autoSpaceDE w:val="0"/>
        <w:autoSpaceDN w:val="0"/>
        <w:spacing w:after="0" w:line="240" w:lineRule="auto"/>
        <w:ind w:right="2050"/>
        <w:rPr>
          <w:rFonts w:ascii="Calibri" w:eastAsia="Calibri" w:hAnsi="Calibri" w:cs="Calibri"/>
          <w:sz w:val="20"/>
          <w:szCs w:val="20"/>
        </w:rPr>
      </w:pPr>
      <w:r w:rsidRPr="006E3ADA">
        <w:rPr>
          <w:rFonts w:ascii="Calibri" w:eastAsia="Calibri" w:hAnsi="Calibri" w:cs="Calibri"/>
          <w:b/>
          <w:sz w:val="20"/>
          <w:szCs w:val="20"/>
        </w:rPr>
        <w:t>April 13</w:t>
      </w:r>
      <w:r w:rsidRPr="006E3ADA">
        <w:rPr>
          <w:rFonts w:ascii="Calibri" w:eastAsia="Calibri" w:hAnsi="Calibri" w:cs="Calibri"/>
          <w:sz w:val="20"/>
          <w:szCs w:val="20"/>
        </w:rPr>
        <w:t xml:space="preserve"> </w:t>
      </w:r>
      <w:r w:rsidRPr="006E3ADA">
        <w:rPr>
          <w:rFonts w:ascii="Calibri" w:eastAsia="Calibri" w:hAnsi="Calibri" w:cs="Calibri"/>
          <w:sz w:val="20"/>
          <w:szCs w:val="20"/>
        </w:rPr>
        <w:tab/>
      </w:r>
      <w:r w:rsidRPr="006E3ADA">
        <w:rPr>
          <w:rFonts w:ascii="Calibri" w:eastAsia="Calibri" w:hAnsi="Calibri" w:cs="Calibri"/>
          <w:sz w:val="20"/>
          <w:szCs w:val="20"/>
        </w:rPr>
        <w:tab/>
      </w:r>
      <w:r w:rsidRPr="006E3ADA">
        <w:rPr>
          <w:rFonts w:ascii="Calibri" w:eastAsia="Calibri" w:hAnsi="Calibri" w:cs="Calibri"/>
          <w:sz w:val="20"/>
          <w:szCs w:val="20"/>
        </w:rPr>
        <w:tab/>
      </w:r>
      <w:r w:rsidRPr="006E3ADA">
        <w:rPr>
          <w:rFonts w:ascii="Calibri" w:eastAsia="Calibri" w:hAnsi="Calibri" w:cs="Calibri"/>
          <w:b/>
          <w:sz w:val="20"/>
          <w:szCs w:val="20"/>
        </w:rPr>
        <w:t xml:space="preserve">Tackling Workforce Shortages With Automation, </w:t>
      </w:r>
      <w:r w:rsidRPr="006E3ADA">
        <w:rPr>
          <w:rFonts w:ascii="Calibri" w:eastAsia="Calibri" w:hAnsi="Calibri" w:cs="Calibri"/>
          <w:b/>
          <w:sz w:val="20"/>
        </w:rPr>
        <w:t xml:space="preserve">Ames in person. </w:t>
      </w:r>
      <w:r w:rsidRPr="006E3ADA">
        <w:rPr>
          <w:rFonts w:ascii="Calibri" w:eastAsia="Calibri" w:hAnsi="Calibri" w:cs="Calibri"/>
          <w:i/>
          <w:spacing w:val="-4"/>
          <w:sz w:val="20"/>
        </w:rPr>
        <w:t xml:space="preserve"> </w:t>
      </w:r>
    </w:p>
    <w:p w14:paraId="21C8127B" w14:textId="77777777" w:rsidR="00A83FBA" w:rsidRPr="006E3ADA" w:rsidRDefault="00A83FBA" w:rsidP="00A83FBA">
      <w:pPr>
        <w:widowControl w:val="0"/>
        <w:numPr>
          <w:ilvl w:val="0"/>
          <w:numId w:val="32"/>
        </w:numPr>
        <w:tabs>
          <w:tab w:val="left" w:pos="840"/>
          <w:tab w:val="left" w:pos="2279"/>
        </w:tabs>
        <w:autoSpaceDE w:val="0"/>
        <w:autoSpaceDN w:val="0"/>
        <w:spacing w:after="0" w:line="240" w:lineRule="auto"/>
        <w:ind w:right="2050"/>
        <w:rPr>
          <w:rFonts w:ascii="Calibri" w:eastAsia="Calibri" w:hAnsi="Calibri" w:cs="Calibri"/>
          <w:sz w:val="20"/>
        </w:rPr>
      </w:pPr>
      <w:r w:rsidRPr="006E3ADA">
        <w:rPr>
          <w:rFonts w:ascii="Calibri" w:eastAsia="Calibri" w:hAnsi="Calibri" w:cs="Calibri"/>
          <w:spacing w:val="-2"/>
          <w:sz w:val="20"/>
        </w:rPr>
        <w:t>Topic:</w:t>
      </w:r>
      <w:r w:rsidRPr="006E3ADA">
        <w:rPr>
          <w:rFonts w:ascii="Calibri" w:eastAsia="Calibri" w:hAnsi="Calibri" w:cs="Calibri"/>
          <w:sz w:val="20"/>
        </w:rPr>
        <w:tab/>
        <w:t xml:space="preserve">This event will help company decision-makers understand the basics of  </w:t>
      </w:r>
    </w:p>
    <w:p w14:paraId="1379C8DC" w14:textId="77777777" w:rsidR="00A83FBA" w:rsidRPr="006E3ADA" w:rsidRDefault="00A83FBA" w:rsidP="00A83FBA">
      <w:pPr>
        <w:widowControl w:val="0"/>
        <w:tabs>
          <w:tab w:val="left" w:pos="840"/>
          <w:tab w:val="left" w:pos="2279"/>
        </w:tabs>
        <w:autoSpaceDE w:val="0"/>
        <w:autoSpaceDN w:val="0"/>
        <w:spacing w:after="0" w:line="240" w:lineRule="auto"/>
        <w:ind w:left="720" w:right="2050"/>
        <w:rPr>
          <w:rFonts w:ascii="Calibri" w:eastAsia="Calibri" w:hAnsi="Calibri" w:cs="Calibri"/>
          <w:sz w:val="20"/>
        </w:rPr>
      </w:pPr>
      <w:r w:rsidRPr="006E3ADA">
        <w:rPr>
          <w:rFonts w:ascii="Calibri" w:eastAsia="Calibri" w:hAnsi="Calibri" w:cs="Calibri"/>
          <w:sz w:val="20"/>
        </w:rPr>
        <w:t xml:space="preserve">                                   Industrial automation – including how it works and how to prepare.</w:t>
      </w:r>
    </w:p>
    <w:p w14:paraId="421B6109" w14:textId="77777777" w:rsidR="00A83FBA" w:rsidRPr="006E3ADA" w:rsidRDefault="00A83FBA" w:rsidP="00A83FBA">
      <w:pPr>
        <w:widowControl w:val="0"/>
        <w:numPr>
          <w:ilvl w:val="0"/>
          <w:numId w:val="32"/>
        </w:numPr>
        <w:tabs>
          <w:tab w:val="left" w:pos="840"/>
          <w:tab w:val="left" w:pos="2279"/>
        </w:tabs>
        <w:autoSpaceDE w:val="0"/>
        <w:autoSpaceDN w:val="0"/>
        <w:spacing w:after="0" w:line="240" w:lineRule="auto"/>
        <w:ind w:right="2050"/>
        <w:rPr>
          <w:rFonts w:ascii="Symbol" w:eastAsia="Calibri" w:hAnsi="Symbol" w:cs="Calibri"/>
          <w:sz w:val="20"/>
        </w:rPr>
      </w:pPr>
      <w:r w:rsidRPr="006E3ADA">
        <w:rPr>
          <w:rFonts w:ascii="Calibri" w:eastAsia="Calibri" w:hAnsi="Calibri" w:cs="Calibri"/>
          <w:i/>
          <w:spacing w:val="-2"/>
          <w:sz w:val="20"/>
        </w:rPr>
        <w:t>Register:</w:t>
      </w:r>
      <w:r w:rsidRPr="006E3ADA">
        <w:rPr>
          <w:rFonts w:ascii="Calibri" w:eastAsia="Calibri" w:hAnsi="Calibri" w:cs="Calibri"/>
        </w:rPr>
        <w:t xml:space="preserve">           </w:t>
      </w:r>
      <w:r w:rsidRPr="006E3ADA">
        <w:rPr>
          <w:rFonts w:ascii="Calibri" w:eastAsia="Calibri" w:hAnsi="Calibri" w:cs="Calibri"/>
        </w:rPr>
        <w:tab/>
      </w:r>
      <w:hyperlink r:id="rId43" w:history="1">
        <w:r w:rsidRPr="006E3ADA">
          <w:rPr>
            <w:rFonts w:ascii="Calibri" w:eastAsia="Calibri" w:hAnsi="Calibri" w:cs="Calibri"/>
            <w:i/>
            <w:spacing w:val="-2"/>
            <w:u w:val="single"/>
          </w:rPr>
          <w:t>https://events.blackthorn.io/en/6g82hT47/4a4w6gosIb/overview</w:t>
        </w:r>
      </w:hyperlink>
    </w:p>
    <w:p w14:paraId="07049E10" w14:textId="77777777" w:rsidR="00A83FBA" w:rsidRPr="006E3ADA" w:rsidRDefault="00A83FBA" w:rsidP="00A83FBA">
      <w:pPr>
        <w:widowControl w:val="0"/>
        <w:autoSpaceDE w:val="0"/>
        <w:autoSpaceDN w:val="0"/>
        <w:spacing w:after="0" w:line="240" w:lineRule="auto"/>
        <w:rPr>
          <w:rFonts w:ascii="Calibri" w:eastAsia="Calibri" w:hAnsi="Calibri" w:cs="Calibri"/>
          <w:sz w:val="20"/>
          <w:szCs w:val="20"/>
        </w:rPr>
      </w:pPr>
    </w:p>
    <w:p w14:paraId="5730917F" w14:textId="77777777" w:rsidR="00A83FBA" w:rsidRPr="006E3ADA" w:rsidRDefault="00A83FBA" w:rsidP="00A83FBA">
      <w:pPr>
        <w:widowControl w:val="0"/>
        <w:autoSpaceDE w:val="0"/>
        <w:autoSpaceDN w:val="0"/>
        <w:spacing w:before="1" w:after="0" w:line="240" w:lineRule="auto"/>
        <w:ind w:left="120"/>
        <w:rPr>
          <w:rFonts w:ascii="Calibri" w:eastAsia="Calibri" w:hAnsi="Calibri" w:cs="Calibri"/>
          <w:i/>
          <w:sz w:val="18"/>
        </w:rPr>
      </w:pPr>
    </w:p>
    <w:p w14:paraId="7D4A8C20" w14:textId="77777777" w:rsidR="00A83FBA" w:rsidRPr="006E3ADA" w:rsidRDefault="00A83FBA" w:rsidP="00A83FBA">
      <w:pPr>
        <w:widowControl w:val="0"/>
        <w:autoSpaceDE w:val="0"/>
        <w:autoSpaceDN w:val="0"/>
        <w:spacing w:after="0" w:line="240" w:lineRule="auto"/>
        <w:rPr>
          <w:rFonts w:ascii="Arial" w:eastAsia="Calibri" w:hAnsi="Arial" w:cs="Arial"/>
          <w:b/>
          <w:bCs/>
        </w:rPr>
      </w:pPr>
      <w:r w:rsidRPr="006E3ADA">
        <w:rPr>
          <w:rFonts w:ascii="Arial" w:eastAsia="Calibri" w:hAnsi="Arial" w:cs="Arial"/>
          <w:b/>
          <w:bCs/>
        </w:rPr>
        <w:t>CIRAS 2023 technology events, registration link embedded in titles:</w:t>
      </w:r>
    </w:p>
    <w:p w14:paraId="3A19A6EE" w14:textId="77777777" w:rsidR="00A83FBA" w:rsidRPr="006E3ADA" w:rsidRDefault="005C60D0" w:rsidP="00A83FBA">
      <w:pPr>
        <w:widowControl w:val="0"/>
        <w:autoSpaceDE w:val="0"/>
        <w:autoSpaceDN w:val="0"/>
        <w:spacing w:after="0" w:line="240" w:lineRule="auto"/>
        <w:rPr>
          <w:rFonts w:ascii="Arial" w:eastAsia="Calibri" w:hAnsi="Arial" w:cs="Arial"/>
        </w:rPr>
      </w:pPr>
      <w:hyperlink r:id="rId44" w:history="1">
        <w:r w:rsidR="00A83FBA" w:rsidRPr="006E3ADA">
          <w:rPr>
            <w:rFonts w:ascii="Arial" w:eastAsia="Calibri" w:hAnsi="Arial" w:cs="Arial"/>
            <w:u w:val="single"/>
          </w:rPr>
          <w:t>May 11 Digital Lab Tour, Ames</w:t>
        </w:r>
      </w:hyperlink>
    </w:p>
    <w:p w14:paraId="0525BBC0" w14:textId="77777777" w:rsidR="00A83FBA" w:rsidRPr="006E3ADA" w:rsidRDefault="005C60D0" w:rsidP="00A83FBA">
      <w:pPr>
        <w:widowControl w:val="0"/>
        <w:autoSpaceDE w:val="0"/>
        <w:autoSpaceDN w:val="0"/>
        <w:spacing w:after="0" w:line="240" w:lineRule="auto"/>
        <w:rPr>
          <w:rFonts w:ascii="Arial" w:eastAsia="Calibri" w:hAnsi="Arial" w:cs="Arial"/>
        </w:rPr>
      </w:pPr>
      <w:hyperlink r:id="rId45" w:history="1">
        <w:r w:rsidR="00A83FBA" w:rsidRPr="006E3ADA">
          <w:rPr>
            <w:rFonts w:ascii="Arial" w:eastAsia="Calibri" w:hAnsi="Arial" w:cs="Arial"/>
            <w:u w:val="single"/>
          </w:rPr>
          <w:t>June 15 Digital Lab Tour, Ames</w:t>
        </w:r>
      </w:hyperlink>
    </w:p>
    <w:p w14:paraId="13A06C93" w14:textId="77777777" w:rsidR="00A83FBA" w:rsidRPr="006E3ADA" w:rsidRDefault="005C60D0" w:rsidP="00A83FBA">
      <w:pPr>
        <w:widowControl w:val="0"/>
        <w:autoSpaceDE w:val="0"/>
        <w:autoSpaceDN w:val="0"/>
        <w:spacing w:after="0" w:line="240" w:lineRule="auto"/>
        <w:rPr>
          <w:rFonts w:ascii="Arial" w:eastAsia="Calibri" w:hAnsi="Arial" w:cs="Arial"/>
        </w:rPr>
      </w:pPr>
      <w:hyperlink r:id="rId46" w:history="1">
        <w:r w:rsidR="00A83FBA" w:rsidRPr="006E3ADA">
          <w:rPr>
            <w:rFonts w:ascii="Arial" w:eastAsia="Calibri" w:hAnsi="Arial" w:cs="Arial"/>
            <w:u w:val="single"/>
          </w:rPr>
          <w:t>July 13 Digital Lab Tour, Ames</w:t>
        </w:r>
      </w:hyperlink>
    </w:p>
    <w:p w14:paraId="0C72033F" w14:textId="77777777" w:rsidR="00A83FBA" w:rsidRPr="006E3ADA" w:rsidRDefault="005C60D0" w:rsidP="00A83FBA">
      <w:pPr>
        <w:widowControl w:val="0"/>
        <w:autoSpaceDE w:val="0"/>
        <w:autoSpaceDN w:val="0"/>
        <w:spacing w:after="0" w:line="240" w:lineRule="auto"/>
        <w:rPr>
          <w:rFonts w:ascii="Arial" w:eastAsia="Calibri" w:hAnsi="Arial" w:cs="Arial"/>
        </w:rPr>
      </w:pPr>
      <w:hyperlink r:id="rId47" w:history="1">
        <w:r w:rsidR="00A83FBA" w:rsidRPr="006E3ADA">
          <w:rPr>
            <w:rFonts w:ascii="Arial" w:eastAsia="Calibri" w:hAnsi="Arial" w:cs="Arial"/>
            <w:u w:val="single"/>
          </w:rPr>
          <w:t>August 10 Digital Lab Tour, Ames</w:t>
        </w:r>
      </w:hyperlink>
    </w:p>
    <w:p w14:paraId="0CF33213" w14:textId="77777777" w:rsidR="00A83FBA" w:rsidRPr="006E3ADA" w:rsidRDefault="005C60D0" w:rsidP="00A83FBA">
      <w:pPr>
        <w:widowControl w:val="0"/>
        <w:autoSpaceDE w:val="0"/>
        <w:autoSpaceDN w:val="0"/>
        <w:spacing w:after="0" w:line="240" w:lineRule="auto"/>
        <w:rPr>
          <w:rFonts w:ascii="Arial" w:eastAsia="Calibri" w:hAnsi="Arial" w:cs="Arial"/>
        </w:rPr>
      </w:pPr>
      <w:hyperlink r:id="rId48" w:history="1">
        <w:r w:rsidR="00A83FBA" w:rsidRPr="006E3ADA">
          <w:rPr>
            <w:rFonts w:ascii="Arial" w:eastAsia="Calibri" w:hAnsi="Arial" w:cs="Arial"/>
            <w:u w:val="single"/>
          </w:rPr>
          <w:t>September 14 Digital Lab Tour, Ames</w:t>
        </w:r>
      </w:hyperlink>
    </w:p>
    <w:p w14:paraId="68D4C07E" w14:textId="77777777" w:rsidR="00A83FBA" w:rsidRPr="006E3ADA" w:rsidRDefault="005C60D0" w:rsidP="00A83FBA">
      <w:pPr>
        <w:widowControl w:val="0"/>
        <w:autoSpaceDE w:val="0"/>
        <w:autoSpaceDN w:val="0"/>
        <w:spacing w:after="0" w:line="240" w:lineRule="auto"/>
        <w:rPr>
          <w:rFonts w:ascii="Arial" w:eastAsia="Calibri" w:hAnsi="Arial" w:cs="Arial"/>
        </w:rPr>
      </w:pPr>
      <w:hyperlink r:id="rId49" w:history="1">
        <w:r w:rsidR="00A83FBA" w:rsidRPr="006E3ADA">
          <w:rPr>
            <w:rFonts w:ascii="Arial" w:eastAsia="Calibri" w:hAnsi="Arial" w:cs="Arial"/>
            <w:u w:val="single"/>
          </w:rPr>
          <w:t>October 12 Digital Lab Tour, Ames</w:t>
        </w:r>
      </w:hyperlink>
    </w:p>
    <w:p w14:paraId="44E98773" w14:textId="77777777" w:rsidR="00A83FBA" w:rsidRPr="006E3ADA" w:rsidRDefault="005C60D0" w:rsidP="00A83FBA">
      <w:pPr>
        <w:widowControl w:val="0"/>
        <w:autoSpaceDE w:val="0"/>
        <w:autoSpaceDN w:val="0"/>
        <w:spacing w:after="0" w:line="240" w:lineRule="auto"/>
        <w:rPr>
          <w:rFonts w:ascii="Arial" w:eastAsia="Calibri" w:hAnsi="Arial" w:cs="Arial"/>
        </w:rPr>
      </w:pPr>
      <w:hyperlink r:id="rId50" w:history="1">
        <w:r w:rsidR="00A83FBA" w:rsidRPr="006E3ADA">
          <w:rPr>
            <w:rFonts w:ascii="Arial" w:eastAsia="Calibri" w:hAnsi="Arial" w:cs="Arial"/>
            <w:u w:val="single"/>
          </w:rPr>
          <w:t>November 9 Digital Lab Tour, Ames</w:t>
        </w:r>
      </w:hyperlink>
    </w:p>
    <w:p w14:paraId="4DFE3346" w14:textId="77777777" w:rsidR="00A83FBA" w:rsidRPr="006E3ADA" w:rsidRDefault="00A83FBA" w:rsidP="00A83FBA">
      <w:pPr>
        <w:widowControl w:val="0"/>
        <w:autoSpaceDE w:val="0"/>
        <w:autoSpaceDN w:val="0"/>
        <w:spacing w:after="0" w:line="240" w:lineRule="auto"/>
        <w:rPr>
          <w:rFonts w:ascii="Arial" w:eastAsia="Calibri" w:hAnsi="Arial" w:cs="Arial"/>
        </w:rPr>
      </w:pPr>
    </w:p>
    <w:p w14:paraId="2C01DEDF" w14:textId="77777777" w:rsidR="00A83FBA" w:rsidRPr="006E3ADA" w:rsidRDefault="00A83FBA" w:rsidP="00A83FBA">
      <w:pPr>
        <w:widowControl w:val="0"/>
        <w:autoSpaceDE w:val="0"/>
        <w:autoSpaceDN w:val="0"/>
        <w:spacing w:after="0" w:line="240" w:lineRule="auto"/>
        <w:rPr>
          <w:rFonts w:ascii="Arial" w:eastAsia="Calibri" w:hAnsi="Arial" w:cs="Arial"/>
          <w:i/>
          <w:iCs/>
        </w:rPr>
      </w:pPr>
      <w:r w:rsidRPr="006E3ADA">
        <w:rPr>
          <w:rFonts w:ascii="Arial" w:eastAsia="Calibri" w:hAnsi="Arial" w:cs="Arial"/>
          <w:i/>
          <w:iCs/>
          <w:shd w:val="clear" w:color="auto" w:fill="FFFFFF"/>
        </w:rPr>
        <w:t xml:space="preserve">This 4-hour event will be an in-person lab tour of the CIRAS Digital Manufacturing Lab powered by Alliant Energy, a facility created to help manufacturers explore potential technologies, their applications, and how you can implement them into your processes. Please attend any of these visits </w:t>
      </w:r>
      <w:proofErr w:type="gramStart"/>
      <w:r w:rsidRPr="006E3ADA">
        <w:rPr>
          <w:rFonts w:ascii="Arial" w:eastAsia="Calibri" w:hAnsi="Arial" w:cs="Arial"/>
          <w:i/>
          <w:iCs/>
          <w:shd w:val="clear" w:color="auto" w:fill="FFFFFF"/>
        </w:rPr>
        <w:t>at</w:t>
      </w:r>
      <w:proofErr w:type="gramEnd"/>
      <w:r w:rsidRPr="006E3ADA">
        <w:rPr>
          <w:rFonts w:ascii="Arial" w:eastAsia="Calibri" w:hAnsi="Arial" w:cs="Arial"/>
          <w:i/>
          <w:iCs/>
          <w:shd w:val="clear" w:color="auto" w:fill="FFFFFF"/>
        </w:rPr>
        <w:t xml:space="preserve"> the CIRAS lab in Ames to explore technologies to improve your processes and support your workforce.</w:t>
      </w:r>
    </w:p>
    <w:p w14:paraId="5ECFCDB4" w14:textId="77777777" w:rsidR="00A83FBA" w:rsidRPr="006E3ADA" w:rsidRDefault="00A83FBA" w:rsidP="00A83FBA">
      <w:pPr>
        <w:widowControl w:val="0"/>
        <w:autoSpaceDE w:val="0"/>
        <w:autoSpaceDN w:val="0"/>
        <w:spacing w:before="1" w:after="0" w:line="240" w:lineRule="auto"/>
        <w:ind w:left="120"/>
        <w:rPr>
          <w:rFonts w:ascii="Calibri" w:eastAsia="Calibri" w:hAnsi="Calibri" w:cs="Calibri"/>
          <w:i/>
          <w:sz w:val="18"/>
        </w:rPr>
      </w:pPr>
    </w:p>
    <w:p w14:paraId="6513512C" w14:textId="77777777" w:rsidR="00A83FBA" w:rsidRPr="006E3ADA" w:rsidRDefault="00A83FBA" w:rsidP="00A83FBA">
      <w:pPr>
        <w:widowControl w:val="0"/>
        <w:autoSpaceDE w:val="0"/>
        <w:autoSpaceDN w:val="0"/>
        <w:spacing w:before="1" w:after="0" w:line="240" w:lineRule="auto"/>
        <w:ind w:left="120"/>
        <w:rPr>
          <w:rFonts w:ascii="Calibri" w:eastAsia="Calibri" w:hAnsi="Calibri" w:cs="Calibri"/>
          <w:i/>
          <w:sz w:val="18"/>
        </w:rPr>
      </w:pPr>
    </w:p>
    <w:p w14:paraId="311DFC92" w14:textId="77777777" w:rsidR="00A83FBA" w:rsidRPr="006E3ADA" w:rsidRDefault="00A83FBA" w:rsidP="00A83FBA">
      <w:pPr>
        <w:widowControl w:val="0"/>
        <w:autoSpaceDE w:val="0"/>
        <w:autoSpaceDN w:val="0"/>
        <w:spacing w:before="1" w:after="0" w:line="240" w:lineRule="auto"/>
        <w:ind w:left="120"/>
        <w:rPr>
          <w:rFonts w:ascii="Calibri" w:eastAsia="Calibri" w:hAnsi="Calibri" w:cs="Calibri"/>
          <w:i/>
          <w:sz w:val="18"/>
        </w:rPr>
      </w:pPr>
      <w:r w:rsidRPr="006E3ADA">
        <w:rPr>
          <w:rFonts w:ascii="Calibri" w:eastAsia="Calibri" w:hAnsi="Calibri" w:cs="Calibri"/>
          <w:i/>
          <w:sz w:val="18"/>
        </w:rPr>
        <w:t>CIRAS</w:t>
      </w:r>
      <w:r w:rsidRPr="006E3ADA">
        <w:rPr>
          <w:rFonts w:ascii="Calibri" w:eastAsia="Calibri" w:hAnsi="Calibri" w:cs="Calibri"/>
          <w:i/>
          <w:spacing w:val="-4"/>
          <w:sz w:val="18"/>
        </w:rPr>
        <w:t xml:space="preserve"> </w:t>
      </w:r>
      <w:r w:rsidRPr="006E3ADA">
        <w:rPr>
          <w:rFonts w:ascii="Calibri" w:eastAsia="Calibri" w:hAnsi="Calibri" w:cs="Calibri"/>
          <w:i/>
          <w:sz w:val="18"/>
        </w:rPr>
        <w:t>Workforce</w:t>
      </w:r>
      <w:r w:rsidRPr="006E3ADA">
        <w:rPr>
          <w:rFonts w:ascii="Calibri" w:eastAsia="Calibri" w:hAnsi="Calibri" w:cs="Calibri"/>
          <w:i/>
          <w:spacing w:val="-4"/>
          <w:sz w:val="18"/>
        </w:rPr>
        <w:t xml:space="preserve"> </w:t>
      </w:r>
      <w:r w:rsidRPr="006E3ADA">
        <w:rPr>
          <w:rFonts w:ascii="Calibri" w:eastAsia="Calibri" w:hAnsi="Calibri" w:cs="Calibri"/>
          <w:i/>
          <w:spacing w:val="-2"/>
          <w:sz w:val="18"/>
        </w:rPr>
        <w:t>Strategy:</w:t>
      </w:r>
    </w:p>
    <w:p w14:paraId="666F42FB" w14:textId="77777777" w:rsidR="00A83FBA" w:rsidRPr="006E3ADA" w:rsidRDefault="00A83FBA" w:rsidP="00A83FBA">
      <w:pPr>
        <w:widowControl w:val="0"/>
        <w:numPr>
          <w:ilvl w:val="0"/>
          <w:numId w:val="33"/>
        </w:numPr>
        <w:tabs>
          <w:tab w:val="left" w:pos="840"/>
        </w:tabs>
        <w:autoSpaceDE w:val="0"/>
        <w:autoSpaceDN w:val="0"/>
        <w:spacing w:before="17" w:after="0" w:line="240" w:lineRule="auto"/>
        <w:ind w:left="840"/>
        <w:rPr>
          <w:rFonts w:ascii="Symbol" w:eastAsia="Calibri" w:hAnsi="Symbol" w:cs="Calibri"/>
          <w:sz w:val="18"/>
        </w:rPr>
      </w:pPr>
      <w:r w:rsidRPr="006E3ADA">
        <w:rPr>
          <w:rFonts w:ascii="Calibri" w:eastAsia="Calibri" w:hAnsi="Calibri" w:cs="Calibri"/>
          <w:i/>
          <w:sz w:val="18"/>
        </w:rPr>
        <w:t>Brenda</w:t>
      </w:r>
      <w:r w:rsidRPr="006E3ADA">
        <w:rPr>
          <w:rFonts w:ascii="Calibri" w:eastAsia="Calibri" w:hAnsi="Calibri" w:cs="Calibri"/>
          <w:i/>
          <w:spacing w:val="-7"/>
          <w:sz w:val="18"/>
        </w:rPr>
        <w:t xml:space="preserve"> </w:t>
      </w:r>
      <w:r w:rsidRPr="006E3ADA">
        <w:rPr>
          <w:rFonts w:ascii="Calibri" w:eastAsia="Calibri" w:hAnsi="Calibri" w:cs="Calibri"/>
          <w:i/>
          <w:sz w:val="18"/>
        </w:rPr>
        <w:t>Martin,</w:t>
      </w:r>
      <w:r w:rsidRPr="006E3ADA">
        <w:rPr>
          <w:rFonts w:ascii="Calibri" w:eastAsia="Calibri" w:hAnsi="Calibri" w:cs="Calibri"/>
          <w:i/>
          <w:spacing w:val="-5"/>
          <w:sz w:val="18"/>
        </w:rPr>
        <w:t xml:space="preserve"> </w:t>
      </w:r>
      <w:r w:rsidRPr="006E3ADA">
        <w:rPr>
          <w:rFonts w:ascii="Calibri" w:eastAsia="Calibri" w:hAnsi="Calibri" w:cs="Calibri"/>
          <w:i/>
          <w:sz w:val="18"/>
        </w:rPr>
        <w:t>Workforce</w:t>
      </w:r>
      <w:r w:rsidRPr="006E3ADA">
        <w:rPr>
          <w:rFonts w:ascii="Calibri" w:eastAsia="Calibri" w:hAnsi="Calibri" w:cs="Calibri"/>
          <w:i/>
          <w:spacing w:val="-5"/>
          <w:sz w:val="18"/>
        </w:rPr>
        <w:t xml:space="preserve"> </w:t>
      </w:r>
      <w:r w:rsidRPr="006E3ADA">
        <w:rPr>
          <w:rFonts w:ascii="Calibri" w:eastAsia="Calibri" w:hAnsi="Calibri" w:cs="Calibri"/>
          <w:i/>
          <w:sz w:val="18"/>
        </w:rPr>
        <w:t>Programs</w:t>
      </w:r>
      <w:r w:rsidRPr="006E3ADA">
        <w:rPr>
          <w:rFonts w:ascii="Calibri" w:eastAsia="Calibri" w:hAnsi="Calibri" w:cs="Calibri"/>
          <w:i/>
          <w:spacing w:val="-5"/>
          <w:sz w:val="18"/>
        </w:rPr>
        <w:t xml:space="preserve"> </w:t>
      </w:r>
      <w:r w:rsidRPr="006E3ADA">
        <w:rPr>
          <w:rFonts w:ascii="Calibri" w:eastAsia="Calibri" w:hAnsi="Calibri" w:cs="Calibri"/>
          <w:i/>
          <w:sz w:val="18"/>
        </w:rPr>
        <w:t>Director,</w:t>
      </w:r>
      <w:r w:rsidRPr="006E3ADA">
        <w:rPr>
          <w:rFonts w:ascii="Calibri" w:eastAsia="Calibri" w:hAnsi="Calibri" w:cs="Calibri"/>
          <w:i/>
          <w:spacing w:val="-5"/>
          <w:sz w:val="18"/>
        </w:rPr>
        <w:t xml:space="preserve"> </w:t>
      </w:r>
      <w:r w:rsidRPr="006E3ADA">
        <w:rPr>
          <w:rFonts w:ascii="Calibri" w:eastAsia="Calibri" w:hAnsi="Calibri" w:cs="Calibri"/>
          <w:i/>
          <w:sz w:val="18"/>
        </w:rPr>
        <w:t>515.570.5282,</w:t>
      </w:r>
      <w:r w:rsidRPr="006E3ADA">
        <w:rPr>
          <w:rFonts w:ascii="Calibri" w:eastAsia="Calibri" w:hAnsi="Calibri" w:cs="Calibri"/>
          <w:i/>
          <w:spacing w:val="-5"/>
          <w:sz w:val="18"/>
        </w:rPr>
        <w:t xml:space="preserve"> </w:t>
      </w:r>
      <w:hyperlink r:id="rId51" w:history="1">
        <w:r w:rsidRPr="006E3ADA">
          <w:rPr>
            <w:rFonts w:ascii="Calibri" w:eastAsia="Calibri" w:hAnsi="Calibri" w:cs="Calibri"/>
            <w:i/>
            <w:spacing w:val="-2"/>
            <w:sz w:val="18"/>
          </w:rPr>
          <w:t>bkmartin@iastate.edu</w:t>
        </w:r>
      </w:hyperlink>
    </w:p>
    <w:p w14:paraId="55697E22" w14:textId="77777777" w:rsidR="00A83FBA" w:rsidRPr="006E3ADA" w:rsidRDefault="00A83FBA" w:rsidP="00A83FBA">
      <w:pPr>
        <w:widowControl w:val="0"/>
        <w:tabs>
          <w:tab w:val="left" w:pos="840"/>
        </w:tabs>
        <w:autoSpaceDE w:val="0"/>
        <w:autoSpaceDN w:val="0"/>
        <w:spacing w:before="17" w:after="0" w:line="240" w:lineRule="auto"/>
        <w:rPr>
          <w:rFonts w:ascii="Symbol" w:eastAsia="Calibri" w:hAnsi="Symbol" w:cs="Calibri"/>
          <w:sz w:val="18"/>
        </w:rPr>
      </w:pPr>
    </w:p>
    <w:p w14:paraId="32ED1FE2" w14:textId="61DDBC08" w:rsidR="001A51A3" w:rsidRPr="006E3ADA" w:rsidRDefault="001A51A3" w:rsidP="1E393411">
      <w:pPr>
        <w:rPr>
          <w:u w:val="single"/>
        </w:rPr>
      </w:pPr>
      <w:r w:rsidRPr="006E3ADA">
        <w:t xml:space="preserve"> One of the </w:t>
      </w:r>
      <w:r w:rsidR="000F5859" w:rsidRPr="006E3ADA">
        <w:t xml:space="preserve">workforce </w:t>
      </w:r>
      <w:r w:rsidR="00DB44D6" w:rsidRPr="006E3ADA">
        <w:t xml:space="preserve">initiatives </w:t>
      </w:r>
      <w:r w:rsidRPr="006E3ADA">
        <w:t xml:space="preserve">we have been working with CIRAS (Center for </w:t>
      </w:r>
      <w:r w:rsidR="00DB44D6" w:rsidRPr="006E3ADA">
        <w:t>Industrial</w:t>
      </w:r>
      <w:r w:rsidRPr="006E3ADA">
        <w:t xml:space="preserve"> </w:t>
      </w:r>
      <w:r w:rsidR="00DB44D6" w:rsidRPr="006E3ADA">
        <w:t>Research</w:t>
      </w:r>
      <w:r w:rsidRPr="006E3ADA">
        <w:t xml:space="preserve"> </w:t>
      </w:r>
      <w:r w:rsidR="00DB44D6" w:rsidRPr="006E3ADA">
        <w:t>a</w:t>
      </w:r>
      <w:r w:rsidRPr="006E3ADA">
        <w:t>n</w:t>
      </w:r>
      <w:r w:rsidR="00DB44D6" w:rsidRPr="006E3ADA">
        <w:t>d</w:t>
      </w:r>
      <w:r w:rsidRPr="006E3ADA">
        <w:t xml:space="preserve"> Service</w:t>
      </w:r>
      <w:r w:rsidR="000F5859" w:rsidRPr="006E3ADA">
        <w:t>)</w:t>
      </w:r>
      <w:r w:rsidR="00DB44D6" w:rsidRPr="006E3ADA">
        <w:t xml:space="preserve"> </w:t>
      </w:r>
      <w:r w:rsidRPr="006E3ADA">
        <w:t xml:space="preserve">since </w:t>
      </w:r>
      <w:proofErr w:type="gramStart"/>
      <w:r w:rsidRPr="006E3ADA">
        <w:t>earlier</w:t>
      </w:r>
      <w:proofErr w:type="gramEnd"/>
      <w:r w:rsidRPr="006E3ADA">
        <w:t xml:space="preserve"> </w:t>
      </w:r>
      <w:r w:rsidR="76EDCBBF" w:rsidRPr="006E3ADA">
        <w:t>2021</w:t>
      </w:r>
      <w:r w:rsidRPr="006E3ADA">
        <w:t xml:space="preserve"> is called IWIN (Iowa Workforce Innovation Network). We are only </w:t>
      </w:r>
      <w:r w:rsidR="00DB44D6" w:rsidRPr="006E3ADA">
        <w:t>the</w:t>
      </w:r>
      <w:r w:rsidRPr="006E3ADA">
        <w:t xml:space="preserve"> second county in Iowa to participate in this program that is funded with a federal grant. </w:t>
      </w:r>
      <w:r w:rsidR="009B2E50" w:rsidRPr="006E3ADA">
        <w:t>This project starte</w:t>
      </w:r>
      <w:r w:rsidR="00DB44D6" w:rsidRPr="006E3ADA">
        <w:t>d</w:t>
      </w:r>
      <w:r w:rsidR="009B2E50" w:rsidRPr="006E3ADA">
        <w:t xml:space="preserve"> with a survey of Jackson County </w:t>
      </w:r>
      <w:r w:rsidR="00DB44D6" w:rsidRPr="006E3ADA">
        <w:t>businesses</w:t>
      </w:r>
      <w:r w:rsidR="009B2E50" w:rsidRPr="006E3ADA">
        <w:t xml:space="preserve"> and industries. Following that </w:t>
      </w:r>
      <w:r w:rsidR="006E2BA2" w:rsidRPr="006E3ADA">
        <w:t>survey,</w:t>
      </w:r>
      <w:r w:rsidR="009B2E50" w:rsidRPr="006E3ADA">
        <w:t xml:space="preserve"> we ha</w:t>
      </w:r>
      <w:r w:rsidR="00DB44D6" w:rsidRPr="006E3ADA">
        <w:t>d</w:t>
      </w:r>
      <w:r w:rsidR="009B2E50" w:rsidRPr="006E3ADA">
        <w:t xml:space="preserve"> a zoom meeting wi</w:t>
      </w:r>
      <w:r w:rsidR="00DB44D6" w:rsidRPr="006E3ADA">
        <w:t>t</w:t>
      </w:r>
      <w:r w:rsidR="009B2E50" w:rsidRPr="006E3ADA">
        <w:t xml:space="preserve">h business and </w:t>
      </w:r>
      <w:r w:rsidR="00C5406E" w:rsidRPr="006E3ADA">
        <w:t>industries</w:t>
      </w:r>
      <w:r w:rsidR="008904CD" w:rsidRPr="006E3ADA">
        <w:t>,</w:t>
      </w:r>
      <w:r w:rsidR="00C5406E" w:rsidRPr="006E3ADA">
        <w:t xml:space="preserve"> and</w:t>
      </w:r>
      <w:r w:rsidR="009B2E50" w:rsidRPr="006E3ADA">
        <w:t xml:space="preserve"> CIRAS representatives to narrow and prioritize some of t</w:t>
      </w:r>
      <w:r w:rsidR="006E2BA2" w:rsidRPr="006E3ADA">
        <w:t>h</w:t>
      </w:r>
      <w:r w:rsidR="009B2E50" w:rsidRPr="006E3ADA">
        <w:t xml:space="preserve">e </w:t>
      </w:r>
      <w:r w:rsidR="00DB44D6" w:rsidRPr="006E3ADA">
        <w:t>opportunities</w:t>
      </w:r>
      <w:r w:rsidR="009B2E50" w:rsidRPr="006E3ADA">
        <w:t xml:space="preserve"> for </w:t>
      </w:r>
      <w:r w:rsidR="00DB44D6" w:rsidRPr="006E3ADA">
        <w:t>expanding</w:t>
      </w:r>
      <w:r w:rsidR="009B2E50" w:rsidRPr="006E3ADA">
        <w:t xml:space="preserve"> our local workforce. </w:t>
      </w:r>
      <w:r w:rsidR="006E2BA2" w:rsidRPr="006E3ADA">
        <w:t>Unfortunately,</w:t>
      </w:r>
      <w:r w:rsidR="009B2E50" w:rsidRPr="006E3ADA">
        <w:t xml:space="preserve"> due to summer </w:t>
      </w:r>
      <w:r w:rsidR="00DB44D6" w:rsidRPr="006E3ADA">
        <w:t>schedules</w:t>
      </w:r>
      <w:r w:rsidR="009B2E50" w:rsidRPr="006E3ADA">
        <w:t xml:space="preserve"> and staffing changes at CIRAS, this </w:t>
      </w:r>
      <w:r w:rsidR="006E2BA2" w:rsidRPr="006E3ADA">
        <w:t>initiative</w:t>
      </w:r>
      <w:r w:rsidR="009B2E50" w:rsidRPr="006E3ADA">
        <w:t xml:space="preserve"> was at a </w:t>
      </w:r>
      <w:r w:rsidR="006E2BA2" w:rsidRPr="006E3ADA">
        <w:t>standstill</w:t>
      </w:r>
      <w:r w:rsidR="009B2E50" w:rsidRPr="006E3ADA">
        <w:t xml:space="preserve"> for several months. </w:t>
      </w:r>
      <w:r w:rsidR="0B525E81" w:rsidRPr="006E3ADA">
        <w:t>In the Fall of 2021</w:t>
      </w:r>
      <w:r w:rsidR="009B2E50" w:rsidRPr="006E3ADA">
        <w:t>, we</w:t>
      </w:r>
      <w:r w:rsidR="000F5859" w:rsidRPr="006E3ADA">
        <w:t xml:space="preserve"> </w:t>
      </w:r>
      <w:r w:rsidR="41CF929E" w:rsidRPr="006E3ADA">
        <w:t>restarted</w:t>
      </w:r>
      <w:r w:rsidR="000F5859" w:rsidRPr="006E3ADA">
        <w:t xml:space="preserve"> this process</w:t>
      </w:r>
      <w:r w:rsidR="009B2E50" w:rsidRPr="006E3ADA">
        <w:t xml:space="preserve">. </w:t>
      </w:r>
      <w:r w:rsidR="3AA5B5FC" w:rsidRPr="006E3ADA">
        <w:t xml:space="preserve">In early November </w:t>
      </w:r>
      <w:r w:rsidR="009B2E50" w:rsidRPr="006E3ADA">
        <w:t xml:space="preserve">we sent another short </w:t>
      </w:r>
      <w:r w:rsidR="006E2BA2" w:rsidRPr="006E3ADA">
        <w:t>survey</w:t>
      </w:r>
      <w:r w:rsidR="009B2E50" w:rsidRPr="006E3ADA">
        <w:t xml:space="preserve"> to local businesses to </w:t>
      </w:r>
      <w:r w:rsidR="006E2BA2" w:rsidRPr="006E3ADA">
        <w:t>prioritize</w:t>
      </w:r>
      <w:r w:rsidR="009B2E50" w:rsidRPr="006E3ADA">
        <w:t xml:space="preserve"> the 12 root causes that have been identified in t</w:t>
      </w:r>
      <w:r w:rsidR="006E2BA2" w:rsidRPr="006E3ADA">
        <w:t>h</w:t>
      </w:r>
      <w:r w:rsidR="009B2E50" w:rsidRPr="006E3ADA">
        <w:t xml:space="preserve">e initial </w:t>
      </w:r>
      <w:r w:rsidR="006E2BA2" w:rsidRPr="006E3ADA">
        <w:t>information</w:t>
      </w:r>
      <w:r w:rsidR="009B2E50" w:rsidRPr="006E3ADA">
        <w:t xml:space="preserve"> gathering. </w:t>
      </w:r>
    </w:p>
    <w:p w14:paraId="5B281DEA" w14:textId="063EE17C" w:rsidR="3A821A67" w:rsidRPr="006E3ADA" w:rsidRDefault="3A821A67" w:rsidP="1E393411">
      <w:r w:rsidRPr="006E3ADA">
        <w:t xml:space="preserve">The root causes prioritized through his survey were as </w:t>
      </w:r>
      <w:r w:rsidR="100EF6F1" w:rsidRPr="006E3ADA">
        <w:t>follows</w:t>
      </w:r>
      <w:r w:rsidRPr="006E3ADA">
        <w:t>:</w:t>
      </w:r>
    </w:p>
    <w:p w14:paraId="77E6F6DD" w14:textId="25F360E5" w:rsidR="3A821A67" w:rsidRPr="006E3ADA" w:rsidRDefault="3A821A67" w:rsidP="1E393411">
      <w:pPr>
        <w:pStyle w:val="ListParagraph"/>
        <w:numPr>
          <w:ilvl w:val="0"/>
          <w:numId w:val="4"/>
        </w:numPr>
        <w:rPr>
          <w:rFonts w:eastAsiaTheme="minorEastAsia"/>
        </w:rPr>
      </w:pPr>
      <w:r w:rsidRPr="006E3ADA">
        <w:t>Wages and Benefits</w:t>
      </w:r>
    </w:p>
    <w:p w14:paraId="461DB69B" w14:textId="7B504090" w:rsidR="3A821A67" w:rsidRPr="006E3ADA" w:rsidRDefault="3A821A67" w:rsidP="1E393411">
      <w:pPr>
        <w:pStyle w:val="ListParagraph"/>
        <w:numPr>
          <w:ilvl w:val="0"/>
          <w:numId w:val="4"/>
        </w:numPr>
      </w:pPr>
      <w:r w:rsidRPr="006E3ADA">
        <w:t>Expertise/Learning/training</w:t>
      </w:r>
    </w:p>
    <w:p w14:paraId="77AC1CBF" w14:textId="64189A83" w:rsidR="3A821A67" w:rsidRPr="006E3ADA" w:rsidRDefault="3A821A67" w:rsidP="1E393411">
      <w:pPr>
        <w:pStyle w:val="ListParagraph"/>
        <w:numPr>
          <w:ilvl w:val="0"/>
          <w:numId w:val="4"/>
        </w:numPr>
      </w:pPr>
      <w:r w:rsidRPr="006E3ADA">
        <w:t>Job Opportunities</w:t>
      </w:r>
    </w:p>
    <w:p w14:paraId="314F3D69" w14:textId="3D8DF3E5" w:rsidR="3A821A67" w:rsidRPr="006E3ADA" w:rsidRDefault="3A821A67" w:rsidP="1E393411">
      <w:pPr>
        <w:pStyle w:val="ListParagraph"/>
        <w:numPr>
          <w:ilvl w:val="0"/>
          <w:numId w:val="4"/>
        </w:numPr>
      </w:pPr>
      <w:r w:rsidRPr="006E3ADA">
        <w:lastRenderedPageBreak/>
        <w:t>Child Care</w:t>
      </w:r>
    </w:p>
    <w:p w14:paraId="7E966380" w14:textId="67881738" w:rsidR="3A821A67" w:rsidRPr="006E3ADA" w:rsidRDefault="3A821A67" w:rsidP="1E393411">
      <w:pPr>
        <w:pStyle w:val="ListParagraph"/>
        <w:numPr>
          <w:ilvl w:val="0"/>
          <w:numId w:val="4"/>
        </w:numPr>
      </w:pPr>
      <w:r w:rsidRPr="006E3ADA">
        <w:t>Work Schedule/Location</w:t>
      </w:r>
    </w:p>
    <w:p w14:paraId="0BA45B94" w14:textId="4AA2D426" w:rsidR="3A821A67" w:rsidRPr="006E3ADA" w:rsidRDefault="3A821A67" w:rsidP="1E393411">
      <w:pPr>
        <w:pStyle w:val="ListParagraph"/>
        <w:numPr>
          <w:ilvl w:val="0"/>
          <w:numId w:val="4"/>
        </w:numPr>
      </w:pPr>
      <w:r w:rsidRPr="006E3ADA">
        <w:t>Culture</w:t>
      </w:r>
    </w:p>
    <w:p w14:paraId="2C1975A4" w14:textId="1CA313F6" w:rsidR="00866F1E" w:rsidRPr="006E3ADA" w:rsidRDefault="42B89D3C" w:rsidP="00866F1E">
      <w:r w:rsidRPr="006E3ADA">
        <w:t>We received a second draft of this 80-page report and have</w:t>
      </w:r>
      <w:r w:rsidR="386416B5" w:rsidRPr="006E3ADA">
        <w:t xml:space="preserve"> met with CIRAS to </w:t>
      </w:r>
      <w:r w:rsidR="39C4E53D" w:rsidRPr="006E3ADA">
        <w:t xml:space="preserve">start coordinating the efforts and finding resolutions to the challenges in workforce development.  The new strategy is to contact companies and provide individual evaluations and insight into </w:t>
      </w:r>
      <w:r w:rsidR="2FA58424" w:rsidRPr="006E3ADA">
        <w:t xml:space="preserve">the processes that are currently in place to attract and maintain personnel. </w:t>
      </w:r>
      <w:r w:rsidR="1D13571F" w:rsidRPr="006E3ADA">
        <w:t xml:space="preserve"> We met with one company a month ago. They are interested in making informed changes but the time it takes to </w:t>
      </w:r>
      <w:r w:rsidR="0439224A" w:rsidRPr="006E3ADA">
        <w:t xml:space="preserve">go through the evaluation process is difficult to manage.  We will follow up with them in a few months.  In the meantime, CIRAS is contacting another company to </w:t>
      </w:r>
      <w:r w:rsidR="6488659F" w:rsidRPr="006E3ADA">
        <w:t>determine their interest.</w:t>
      </w:r>
      <w:r w:rsidR="7C1B1C8E" w:rsidRPr="006E3ADA">
        <w:t xml:space="preserve"> More to follow was JCEA continues to partner with CIRAS on the action steps required to address the results in the master report. </w:t>
      </w:r>
    </w:p>
    <w:p w14:paraId="1010C8D1" w14:textId="2386D2B9" w:rsidR="002879B5" w:rsidRPr="006E3ADA" w:rsidRDefault="002879B5" w:rsidP="00866F1E">
      <w:r w:rsidRPr="006E3ADA">
        <w:t xml:space="preserve">JCEA has had two meetings with CIRAS on workforce initiatives and potential resources.  CIRAS </w:t>
      </w:r>
      <w:r w:rsidR="008A3E80" w:rsidRPr="006E3ADA">
        <w:t>offers a multitude of</w:t>
      </w:r>
      <w:r w:rsidR="00CD6958" w:rsidRPr="006E3ADA">
        <w:t xml:space="preserve"> resources</w:t>
      </w:r>
      <w:r w:rsidR="004179A7" w:rsidRPr="006E3ADA">
        <w:t xml:space="preserve">.  If any of you have business needs, please contact our office and we will determine if CIRAS can help you.  In </w:t>
      </w:r>
      <w:proofErr w:type="gramStart"/>
      <w:r w:rsidR="004179A7" w:rsidRPr="006E3ADA">
        <w:t>addition</w:t>
      </w:r>
      <w:proofErr w:type="gramEnd"/>
      <w:r w:rsidR="004179A7" w:rsidRPr="006E3ADA">
        <w:t xml:space="preserve"> we will research other options </w:t>
      </w:r>
      <w:r w:rsidR="008F3465" w:rsidRPr="006E3ADA">
        <w:t xml:space="preserve">to determine if there are resources that can address your needs. </w:t>
      </w:r>
    </w:p>
    <w:p w14:paraId="185AFFDD" w14:textId="447D9C31" w:rsidR="008F3465" w:rsidRPr="006E3ADA" w:rsidRDefault="008F3465" w:rsidP="00866F1E">
      <w:r w:rsidRPr="006E3ADA">
        <w:t xml:space="preserve">Our last meeting with CIRAS focused on </w:t>
      </w:r>
      <w:proofErr w:type="gramStart"/>
      <w:r w:rsidRPr="006E3ADA">
        <w:t>a number of</w:t>
      </w:r>
      <w:proofErr w:type="gramEnd"/>
      <w:r w:rsidRPr="006E3ADA">
        <w:t xml:space="preserve"> things.  </w:t>
      </w:r>
      <w:proofErr w:type="gramStart"/>
      <w:r w:rsidRPr="006E3ADA">
        <w:t>First of all</w:t>
      </w:r>
      <w:proofErr w:type="gramEnd"/>
      <w:r w:rsidRPr="006E3ADA">
        <w:t xml:space="preserve">, they will help us develop an updated </w:t>
      </w:r>
      <w:proofErr w:type="gramStart"/>
      <w:r w:rsidRPr="006E3ADA">
        <w:t>data base</w:t>
      </w:r>
      <w:proofErr w:type="gramEnd"/>
      <w:r w:rsidRPr="006E3ADA">
        <w:t xml:space="preserve"> </w:t>
      </w:r>
      <w:r w:rsidR="00AA45C9" w:rsidRPr="006E3ADA">
        <w:t xml:space="preserve">as we inventory both the larger and the smaller businesses and industries in Jackson County.  </w:t>
      </w:r>
    </w:p>
    <w:p w14:paraId="18F4DFD2" w14:textId="0B6911A1" w:rsidR="0047050B" w:rsidRPr="006E3ADA" w:rsidRDefault="00224439" w:rsidP="00866F1E">
      <w:r w:rsidRPr="006E3ADA">
        <w:t xml:space="preserve">Business and Industry </w:t>
      </w:r>
      <w:r w:rsidR="005532D4" w:rsidRPr="006E3ADA">
        <w:t xml:space="preserve">peer </w:t>
      </w:r>
      <w:r w:rsidRPr="006E3ADA">
        <w:t>group</w:t>
      </w:r>
      <w:r w:rsidR="005532D4" w:rsidRPr="006E3ADA">
        <w:t>s</w:t>
      </w:r>
      <w:r w:rsidRPr="006E3ADA">
        <w:t xml:space="preserve"> to meet quarterly to discuss workforce challenges</w:t>
      </w:r>
      <w:r w:rsidR="00D6502C" w:rsidRPr="006E3ADA">
        <w:t xml:space="preserve">, </w:t>
      </w:r>
      <w:proofErr w:type="gramStart"/>
      <w:r w:rsidR="00D6502C" w:rsidRPr="006E3ADA">
        <w:t>successes</w:t>
      </w:r>
      <w:proofErr w:type="gramEnd"/>
      <w:r w:rsidR="00D6502C" w:rsidRPr="006E3ADA">
        <w:t xml:space="preserve"> and opportunities.</w:t>
      </w:r>
      <w:r w:rsidR="005532D4" w:rsidRPr="006E3ADA">
        <w:t xml:space="preserve"> </w:t>
      </w:r>
      <w:r w:rsidR="00D72257" w:rsidRPr="006E3ADA">
        <w:t>–</w:t>
      </w:r>
      <w:r w:rsidR="005532D4" w:rsidRPr="006E3ADA">
        <w:t xml:space="preserve"> </w:t>
      </w:r>
      <w:r w:rsidR="00D72257" w:rsidRPr="006E3ADA">
        <w:t xml:space="preserve">Hold events on workforce strategies and best practices. </w:t>
      </w:r>
    </w:p>
    <w:p w14:paraId="3B243B57" w14:textId="01ABADA8" w:rsidR="00D6502C" w:rsidRPr="006E3ADA" w:rsidRDefault="00D6502C" w:rsidP="00866F1E">
      <w:r w:rsidRPr="006E3ADA">
        <w:t xml:space="preserve">Soft </w:t>
      </w:r>
      <w:proofErr w:type="gramStart"/>
      <w:r w:rsidRPr="006E3ADA">
        <w:t xml:space="preserve">skills </w:t>
      </w:r>
      <w:r w:rsidR="00D72257" w:rsidRPr="006E3ADA">
        <w:t xml:space="preserve"> -</w:t>
      </w:r>
      <w:proofErr w:type="gramEnd"/>
      <w:r w:rsidR="00D72257" w:rsidRPr="006E3ADA">
        <w:t xml:space="preserve"> inventory businesses on what soft skills seem to</w:t>
      </w:r>
      <w:r w:rsidR="00F61BF2" w:rsidRPr="006E3ADA">
        <w:t xml:space="preserve"> be needed the most.  The challenge may be that this may differ enough depending on the business that developing one program may be either too detailed and not applicable to all or may not be detailed enough.  </w:t>
      </w:r>
      <w:r w:rsidR="00B9240B" w:rsidRPr="006E3ADA">
        <w:t xml:space="preserve"> CIRAS offers services to go into indi</w:t>
      </w:r>
      <w:r w:rsidR="0028474A" w:rsidRPr="006E3ADA">
        <w:t xml:space="preserve">vidual workplaces and perform interviews and gain knowledge on the unique challenges employers are facing.  They also can then develop programs to address those challenges.   </w:t>
      </w:r>
      <w:r w:rsidR="007A6C0A" w:rsidRPr="006E3ADA">
        <w:t xml:space="preserve">  Iowa Workforce Development also offers programs to address some of the common challenges as well.  </w:t>
      </w:r>
    </w:p>
    <w:p w14:paraId="24CD3E0A" w14:textId="65F5DE38" w:rsidR="00D9096C" w:rsidRPr="006E3ADA" w:rsidRDefault="00CB308E" w:rsidP="001D0173">
      <w:r w:rsidRPr="006E3ADA">
        <w:t>ACTION STEPS FROM CIRAS:</w:t>
      </w:r>
    </w:p>
    <w:p w14:paraId="70D1BD01" w14:textId="77777777" w:rsidR="00D9096C" w:rsidRPr="006E3ADA" w:rsidRDefault="00D9096C" w:rsidP="00D9096C">
      <w:pPr>
        <w:kinsoku w:val="0"/>
        <w:overflowPunct w:val="0"/>
        <w:autoSpaceDE w:val="0"/>
        <w:autoSpaceDN w:val="0"/>
        <w:adjustRightInd w:val="0"/>
        <w:spacing w:after="0" w:line="469" w:lineRule="exact"/>
        <w:ind w:left="3431" w:right="3424"/>
        <w:jc w:val="center"/>
        <w:rPr>
          <w:rFonts w:ascii="Calibri" w:hAnsi="Calibri" w:cs="Calibri"/>
          <w:b/>
          <w:bCs/>
          <w:sz w:val="40"/>
          <w:szCs w:val="40"/>
        </w:rPr>
      </w:pPr>
      <w:r w:rsidRPr="006E3ADA">
        <w:rPr>
          <w:rFonts w:ascii="Calibri" w:hAnsi="Calibri" w:cs="Calibri"/>
          <w:b/>
          <w:bCs/>
          <w:sz w:val="40"/>
          <w:szCs w:val="40"/>
        </w:rPr>
        <w:t>Executive Summary</w:t>
      </w:r>
    </w:p>
    <w:p w14:paraId="394CB21F" w14:textId="77777777" w:rsidR="00D9096C" w:rsidRPr="006E3ADA" w:rsidRDefault="00D9096C" w:rsidP="00D9096C">
      <w:pPr>
        <w:kinsoku w:val="0"/>
        <w:overflowPunct w:val="0"/>
        <w:autoSpaceDE w:val="0"/>
        <w:autoSpaceDN w:val="0"/>
        <w:adjustRightInd w:val="0"/>
        <w:spacing w:before="353" w:after="0"/>
        <w:ind w:left="116" w:right="200"/>
        <w:rPr>
          <w:rFonts w:ascii="Calibri" w:hAnsi="Calibri" w:cs="Calibri"/>
        </w:rPr>
      </w:pPr>
      <w:r w:rsidRPr="006E3ADA">
        <w:rPr>
          <w:rFonts w:ascii="Calibri" w:hAnsi="Calibri" w:cs="Calibri"/>
        </w:rPr>
        <w:t>Iowa historically</w:t>
      </w:r>
      <w:r w:rsidRPr="006E3ADA">
        <w:rPr>
          <w:rFonts w:ascii="Calibri" w:hAnsi="Calibri" w:cs="Calibri"/>
          <w:spacing w:val="-3"/>
        </w:rPr>
        <w:t xml:space="preserve"> </w:t>
      </w:r>
      <w:r w:rsidRPr="006E3ADA">
        <w:rPr>
          <w:rFonts w:ascii="Calibri" w:hAnsi="Calibri" w:cs="Calibri"/>
        </w:rPr>
        <w:t>has</w:t>
      </w:r>
      <w:r w:rsidRPr="006E3ADA">
        <w:rPr>
          <w:rFonts w:ascii="Calibri" w:hAnsi="Calibri" w:cs="Calibri"/>
          <w:spacing w:val="-2"/>
        </w:rPr>
        <w:t xml:space="preserve"> </w:t>
      </w:r>
      <w:r w:rsidRPr="006E3ADA">
        <w:rPr>
          <w:rFonts w:ascii="Calibri" w:hAnsi="Calibri" w:cs="Calibri"/>
        </w:rPr>
        <w:t>had</w:t>
      </w:r>
      <w:r w:rsidRPr="006E3ADA">
        <w:rPr>
          <w:rFonts w:ascii="Calibri" w:hAnsi="Calibri" w:cs="Calibri"/>
          <w:spacing w:val="-3"/>
        </w:rPr>
        <w:t xml:space="preserve"> </w:t>
      </w:r>
      <w:r w:rsidRPr="006E3ADA">
        <w:rPr>
          <w:rFonts w:ascii="Calibri" w:hAnsi="Calibri" w:cs="Calibri"/>
        </w:rPr>
        <w:t>one</w:t>
      </w:r>
      <w:r w:rsidRPr="006E3ADA">
        <w:rPr>
          <w:rFonts w:ascii="Calibri" w:hAnsi="Calibri" w:cs="Calibri"/>
          <w:spacing w:val="-2"/>
        </w:rPr>
        <w:t xml:space="preserve"> </w:t>
      </w:r>
      <w:r w:rsidRPr="006E3ADA">
        <w:rPr>
          <w:rFonts w:ascii="Calibri" w:hAnsi="Calibri" w:cs="Calibri"/>
        </w:rPr>
        <w:t>of</w:t>
      </w:r>
      <w:r w:rsidRPr="006E3ADA">
        <w:rPr>
          <w:rFonts w:ascii="Calibri" w:hAnsi="Calibri" w:cs="Calibri"/>
          <w:spacing w:val="-1"/>
        </w:rPr>
        <w:t xml:space="preserve"> </w:t>
      </w:r>
      <w:r w:rsidRPr="006E3ADA">
        <w:rPr>
          <w:rFonts w:ascii="Calibri" w:hAnsi="Calibri" w:cs="Calibri"/>
        </w:rPr>
        <w:t>the</w:t>
      </w:r>
      <w:r w:rsidRPr="006E3ADA">
        <w:rPr>
          <w:rFonts w:ascii="Calibri" w:hAnsi="Calibri" w:cs="Calibri"/>
          <w:spacing w:val="-1"/>
        </w:rPr>
        <w:t xml:space="preserve"> </w:t>
      </w:r>
      <w:r w:rsidRPr="006E3ADA">
        <w:rPr>
          <w:rFonts w:ascii="Calibri" w:hAnsi="Calibri" w:cs="Calibri"/>
        </w:rPr>
        <w:t>highest labor</w:t>
      </w:r>
      <w:r w:rsidRPr="006E3ADA">
        <w:rPr>
          <w:rFonts w:ascii="Calibri" w:hAnsi="Calibri" w:cs="Calibri"/>
          <w:spacing w:val="-2"/>
        </w:rPr>
        <w:t xml:space="preserve"> </w:t>
      </w:r>
      <w:r w:rsidRPr="006E3ADA">
        <w:rPr>
          <w:rFonts w:ascii="Calibri" w:hAnsi="Calibri" w:cs="Calibri"/>
        </w:rPr>
        <w:t>force</w:t>
      </w:r>
      <w:r w:rsidRPr="006E3ADA">
        <w:rPr>
          <w:rFonts w:ascii="Calibri" w:hAnsi="Calibri" w:cs="Calibri"/>
          <w:spacing w:val="-1"/>
        </w:rPr>
        <w:t xml:space="preserve"> </w:t>
      </w:r>
      <w:r w:rsidRPr="006E3ADA">
        <w:rPr>
          <w:rFonts w:ascii="Calibri" w:hAnsi="Calibri" w:cs="Calibri"/>
        </w:rPr>
        <w:t>participation</w:t>
      </w:r>
      <w:r w:rsidRPr="006E3ADA">
        <w:rPr>
          <w:rFonts w:ascii="Calibri" w:hAnsi="Calibri" w:cs="Calibri"/>
          <w:spacing w:val="-1"/>
        </w:rPr>
        <w:t xml:space="preserve"> </w:t>
      </w:r>
      <w:r w:rsidRPr="006E3ADA">
        <w:rPr>
          <w:rFonts w:ascii="Calibri" w:hAnsi="Calibri" w:cs="Calibri"/>
        </w:rPr>
        <w:t>rates</w:t>
      </w:r>
      <w:r w:rsidRPr="006E3ADA">
        <w:rPr>
          <w:rFonts w:ascii="Calibri" w:hAnsi="Calibri" w:cs="Calibri"/>
          <w:spacing w:val="-5"/>
        </w:rPr>
        <w:t xml:space="preserve"> </w:t>
      </w:r>
      <w:r w:rsidRPr="006E3ADA">
        <w:rPr>
          <w:rFonts w:ascii="Calibri" w:hAnsi="Calibri" w:cs="Calibri"/>
        </w:rPr>
        <w:t>in the country. Prior</w:t>
      </w:r>
      <w:r w:rsidRPr="006E3ADA">
        <w:rPr>
          <w:rFonts w:ascii="Calibri" w:hAnsi="Calibri" w:cs="Calibri"/>
          <w:spacing w:val="-2"/>
        </w:rPr>
        <w:t xml:space="preserve"> </w:t>
      </w:r>
      <w:r w:rsidRPr="006E3ADA">
        <w:rPr>
          <w:rFonts w:ascii="Calibri" w:hAnsi="Calibri" w:cs="Calibri"/>
        </w:rPr>
        <w:t>to</w:t>
      </w:r>
      <w:r w:rsidRPr="006E3ADA">
        <w:rPr>
          <w:rFonts w:ascii="Calibri" w:hAnsi="Calibri" w:cs="Calibri"/>
          <w:spacing w:val="-1"/>
        </w:rPr>
        <w:t xml:space="preserve"> </w:t>
      </w:r>
      <w:r w:rsidRPr="006E3ADA">
        <w:rPr>
          <w:rFonts w:ascii="Calibri" w:hAnsi="Calibri" w:cs="Calibri"/>
        </w:rPr>
        <w:t>the COVID-19</w:t>
      </w:r>
      <w:r w:rsidRPr="006E3ADA">
        <w:rPr>
          <w:rFonts w:ascii="Calibri" w:hAnsi="Calibri" w:cs="Calibri"/>
          <w:spacing w:val="-1"/>
        </w:rPr>
        <w:t xml:space="preserve"> </w:t>
      </w:r>
      <w:r w:rsidRPr="006E3ADA">
        <w:rPr>
          <w:rFonts w:ascii="Calibri" w:hAnsi="Calibri" w:cs="Calibri"/>
        </w:rPr>
        <w:t>economic</w:t>
      </w:r>
      <w:r w:rsidRPr="006E3ADA">
        <w:rPr>
          <w:rFonts w:ascii="Calibri" w:hAnsi="Calibri" w:cs="Calibri"/>
          <w:spacing w:val="-3"/>
        </w:rPr>
        <w:t xml:space="preserve"> </w:t>
      </w:r>
      <w:r w:rsidRPr="006E3ADA">
        <w:rPr>
          <w:rFonts w:ascii="Calibri" w:hAnsi="Calibri" w:cs="Calibri"/>
        </w:rPr>
        <w:t>slowdown, 70</w:t>
      </w:r>
      <w:r w:rsidRPr="006E3ADA">
        <w:rPr>
          <w:rFonts w:ascii="Calibri" w:hAnsi="Calibri" w:cs="Calibri"/>
          <w:spacing w:val="-1"/>
        </w:rPr>
        <w:t xml:space="preserve"> </w:t>
      </w:r>
      <w:r w:rsidRPr="006E3ADA">
        <w:rPr>
          <w:rFonts w:ascii="Calibri" w:hAnsi="Calibri" w:cs="Calibri"/>
        </w:rPr>
        <w:t>percent</w:t>
      </w:r>
      <w:r w:rsidRPr="006E3ADA">
        <w:rPr>
          <w:rFonts w:ascii="Calibri" w:hAnsi="Calibri" w:cs="Calibri"/>
          <w:spacing w:val="-1"/>
        </w:rPr>
        <w:t xml:space="preserve"> </w:t>
      </w:r>
      <w:r w:rsidRPr="006E3ADA">
        <w:rPr>
          <w:rFonts w:ascii="Calibri" w:hAnsi="Calibri" w:cs="Calibri"/>
        </w:rPr>
        <w:t>of Iowa counties</w:t>
      </w:r>
      <w:r w:rsidRPr="006E3ADA">
        <w:rPr>
          <w:rFonts w:ascii="Calibri" w:hAnsi="Calibri" w:cs="Calibri"/>
          <w:spacing w:val="-2"/>
        </w:rPr>
        <w:t xml:space="preserve"> </w:t>
      </w:r>
      <w:r w:rsidRPr="006E3ADA">
        <w:rPr>
          <w:rFonts w:ascii="Calibri" w:hAnsi="Calibri" w:cs="Calibri"/>
        </w:rPr>
        <w:t>had</w:t>
      </w:r>
      <w:r w:rsidRPr="006E3ADA">
        <w:rPr>
          <w:rFonts w:ascii="Calibri" w:hAnsi="Calibri" w:cs="Calibri"/>
          <w:spacing w:val="-1"/>
        </w:rPr>
        <w:t xml:space="preserve"> </w:t>
      </w:r>
      <w:r w:rsidRPr="006E3ADA">
        <w:rPr>
          <w:rFonts w:ascii="Calibri" w:hAnsi="Calibri" w:cs="Calibri"/>
        </w:rPr>
        <w:t>fewer than 300</w:t>
      </w:r>
      <w:r w:rsidRPr="006E3ADA">
        <w:rPr>
          <w:rFonts w:ascii="Calibri" w:hAnsi="Calibri" w:cs="Calibri"/>
          <w:spacing w:val="-1"/>
        </w:rPr>
        <w:t xml:space="preserve"> </w:t>
      </w:r>
      <w:r w:rsidRPr="006E3ADA">
        <w:rPr>
          <w:rFonts w:ascii="Calibri" w:hAnsi="Calibri" w:cs="Calibri"/>
        </w:rPr>
        <w:t>people actively looking for work. To</w:t>
      </w:r>
      <w:r w:rsidRPr="006E3ADA">
        <w:rPr>
          <w:rFonts w:ascii="Calibri" w:hAnsi="Calibri" w:cs="Calibri"/>
          <w:spacing w:val="-1"/>
        </w:rPr>
        <w:t xml:space="preserve"> </w:t>
      </w:r>
      <w:r w:rsidRPr="006E3ADA">
        <w:rPr>
          <w:rFonts w:ascii="Calibri" w:hAnsi="Calibri" w:cs="Calibri"/>
        </w:rPr>
        <w:t>make matters worse, Iowa has had</w:t>
      </w:r>
      <w:r w:rsidRPr="006E3ADA">
        <w:rPr>
          <w:rFonts w:ascii="Calibri" w:hAnsi="Calibri" w:cs="Calibri"/>
          <w:spacing w:val="-1"/>
        </w:rPr>
        <w:t xml:space="preserve"> </w:t>
      </w:r>
      <w:r w:rsidRPr="006E3ADA">
        <w:rPr>
          <w:rFonts w:ascii="Calibri" w:hAnsi="Calibri" w:cs="Calibri"/>
        </w:rPr>
        <w:t>systemically low</w:t>
      </w:r>
      <w:r w:rsidRPr="006E3ADA">
        <w:rPr>
          <w:rFonts w:ascii="Calibri" w:hAnsi="Calibri" w:cs="Calibri"/>
          <w:spacing w:val="-1"/>
        </w:rPr>
        <w:t xml:space="preserve"> </w:t>
      </w:r>
      <w:r w:rsidRPr="006E3ADA">
        <w:rPr>
          <w:rFonts w:ascii="Calibri" w:hAnsi="Calibri" w:cs="Calibri"/>
        </w:rPr>
        <w:t>population growth. Iowa is the</w:t>
      </w:r>
      <w:r w:rsidRPr="006E3ADA">
        <w:rPr>
          <w:rFonts w:ascii="Calibri" w:hAnsi="Calibri" w:cs="Calibri"/>
          <w:spacing w:val="-1"/>
        </w:rPr>
        <w:t xml:space="preserve"> </w:t>
      </w:r>
      <w:r w:rsidRPr="006E3ADA">
        <w:rPr>
          <w:rFonts w:ascii="Calibri" w:hAnsi="Calibri" w:cs="Calibri"/>
        </w:rPr>
        <w:t>fifth slowest</w:t>
      </w:r>
      <w:r w:rsidRPr="006E3ADA">
        <w:rPr>
          <w:rFonts w:ascii="Calibri" w:hAnsi="Calibri" w:cs="Calibri"/>
          <w:spacing w:val="-1"/>
        </w:rPr>
        <w:t xml:space="preserve"> </w:t>
      </w:r>
      <w:r w:rsidRPr="006E3ADA">
        <w:rPr>
          <w:rFonts w:ascii="Calibri" w:hAnsi="Calibri" w:cs="Calibri"/>
        </w:rPr>
        <w:t>growing</w:t>
      </w:r>
      <w:r w:rsidRPr="006E3ADA">
        <w:rPr>
          <w:rFonts w:ascii="Calibri" w:hAnsi="Calibri" w:cs="Calibri"/>
          <w:spacing w:val="-2"/>
        </w:rPr>
        <w:t xml:space="preserve"> </w:t>
      </w:r>
      <w:r w:rsidRPr="006E3ADA">
        <w:rPr>
          <w:rFonts w:ascii="Calibri" w:hAnsi="Calibri" w:cs="Calibri"/>
        </w:rPr>
        <w:t>state in the U.S.</w:t>
      </w:r>
      <w:r w:rsidRPr="006E3ADA">
        <w:rPr>
          <w:rFonts w:ascii="Calibri" w:hAnsi="Calibri" w:cs="Calibri"/>
          <w:spacing w:val="-3"/>
        </w:rPr>
        <w:t xml:space="preserve"> </w:t>
      </w:r>
      <w:r w:rsidRPr="006E3ADA">
        <w:rPr>
          <w:rFonts w:ascii="Calibri" w:hAnsi="Calibri" w:cs="Calibri"/>
        </w:rPr>
        <w:t>over</w:t>
      </w:r>
      <w:r w:rsidRPr="006E3ADA">
        <w:rPr>
          <w:rFonts w:ascii="Calibri" w:hAnsi="Calibri" w:cs="Calibri"/>
          <w:spacing w:val="-2"/>
        </w:rPr>
        <w:t xml:space="preserve"> </w:t>
      </w:r>
      <w:r w:rsidRPr="006E3ADA">
        <w:rPr>
          <w:rFonts w:ascii="Calibri" w:hAnsi="Calibri" w:cs="Calibri"/>
        </w:rPr>
        <w:t>the past 50 years. The</w:t>
      </w:r>
      <w:r w:rsidRPr="006E3ADA">
        <w:rPr>
          <w:rFonts w:ascii="Calibri" w:hAnsi="Calibri" w:cs="Calibri"/>
          <w:spacing w:val="-2"/>
        </w:rPr>
        <w:t xml:space="preserve"> </w:t>
      </w:r>
      <w:r w:rsidRPr="006E3ADA">
        <w:rPr>
          <w:rFonts w:ascii="Calibri" w:hAnsi="Calibri" w:cs="Calibri"/>
        </w:rPr>
        <w:t>population</w:t>
      </w:r>
      <w:r w:rsidRPr="006E3ADA">
        <w:rPr>
          <w:rFonts w:ascii="Calibri" w:hAnsi="Calibri" w:cs="Calibri"/>
          <w:spacing w:val="-1"/>
        </w:rPr>
        <w:t xml:space="preserve"> </w:t>
      </w:r>
      <w:r w:rsidRPr="006E3ADA">
        <w:rPr>
          <w:rFonts w:ascii="Calibri" w:hAnsi="Calibri" w:cs="Calibri"/>
        </w:rPr>
        <w:t>of</w:t>
      </w:r>
      <w:r w:rsidRPr="006E3ADA">
        <w:rPr>
          <w:rFonts w:ascii="Calibri" w:hAnsi="Calibri" w:cs="Calibri"/>
          <w:spacing w:val="-1"/>
        </w:rPr>
        <w:t xml:space="preserve"> </w:t>
      </w:r>
      <w:r w:rsidRPr="006E3ADA">
        <w:rPr>
          <w:rFonts w:ascii="Calibri" w:hAnsi="Calibri" w:cs="Calibri"/>
        </w:rPr>
        <w:t>the state</w:t>
      </w:r>
      <w:r w:rsidRPr="006E3ADA">
        <w:rPr>
          <w:rFonts w:ascii="Calibri" w:hAnsi="Calibri" w:cs="Calibri"/>
          <w:spacing w:val="-1"/>
        </w:rPr>
        <w:t xml:space="preserve"> </w:t>
      </w:r>
      <w:r w:rsidRPr="006E3ADA">
        <w:rPr>
          <w:rFonts w:ascii="Calibri" w:hAnsi="Calibri" w:cs="Calibri"/>
        </w:rPr>
        <w:t>outside of</w:t>
      </w:r>
      <w:r w:rsidRPr="006E3ADA">
        <w:rPr>
          <w:rFonts w:ascii="Calibri" w:hAnsi="Calibri" w:cs="Calibri"/>
          <w:spacing w:val="-1"/>
        </w:rPr>
        <w:t xml:space="preserve"> </w:t>
      </w:r>
      <w:r w:rsidRPr="006E3ADA">
        <w:rPr>
          <w:rFonts w:ascii="Calibri" w:hAnsi="Calibri" w:cs="Calibri"/>
        </w:rPr>
        <w:t>the</w:t>
      </w:r>
      <w:r w:rsidRPr="006E3ADA">
        <w:rPr>
          <w:rFonts w:ascii="Calibri" w:hAnsi="Calibri" w:cs="Calibri"/>
          <w:spacing w:val="-1"/>
        </w:rPr>
        <w:t xml:space="preserve"> </w:t>
      </w:r>
      <w:r w:rsidRPr="006E3ADA">
        <w:rPr>
          <w:rFonts w:ascii="Calibri" w:hAnsi="Calibri" w:cs="Calibri"/>
        </w:rPr>
        <w:t>Des</w:t>
      </w:r>
      <w:r w:rsidRPr="006E3ADA">
        <w:rPr>
          <w:rFonts w:ascii="Calibri" w:hAnsi="Calibri" w:cs="Calibri"/>
          <w:spacing w:val="-2"/>
        </w:rPr>
        <w:t xml:space="preserve"> </w:t>
      </w:r>
      <w:r w:rsidRPr="006E3ADA">
        <w:rPr>
          <w:rFonts w:ascii="Calibri" w:hAnsi="Calibri" w:cs="Calibri"/>
        </w:rPr>
        <w:t>Moines</w:t>
      </w:r>
      <w:r w:rsidRPr="006E3ADA">
        <w:rPr>
          <w:rFonts w:ascii="Calibri" w:hAnsi="Calibri" w:cs="Calibri"/>
          <w:spacing w:val="-2"/>
        </w:rPr>
        <w:t xml:space="preserve"> </w:t>
      </w:r>
      <w:r w:rsidRPr="006E3ADA">
        <w:rPr>
          <w:rFonts w:ascii="Calibri" w:hAnsi="Calibri" w:cs="Calibri"/>
        </w:rPr>
        <w:t>metropolitan area is</w:t>
      </w:r>
      <w:r w:rsidRPr="006E3ADA">
        <w:rPr>
          <w:rFonts w:ascii="Calibri" w:hAnsi="Calibri" w:cs="Calibri"/>
          <w:spacing w:val="-2"/>
        </w:rPr>
        <w:t xml:space="preserve"> </w:t>
      </w:r>
      <w:r w:rsidRPr="006E3ADA">
        <w:rPr>
          <w:rFonts w:ascii="Calibri" w:hAnsi="Calibri" w:cs="Calibri"/>
        </w:rPr>
        <w:t>essentially</w:t>
      </w:r>
      <w:r w:rsidRPr="006E3ADA">
        <w:rPr>
          <w:rFonts w:ascii="Calibri" w:hAnsi="Calibri" w:cs="Calibri"/>
          <w:spacing w:val="-3"/>
        </w:rPr>
        <w:t xml:space="preserve"> </w:t>
      </w:r>
      <w:r w:rsidRPr="006E3ADA">
        <w:rPr>
          <w:rFonts w:ascii="Calibri" w:hAnsi="Calibri" w:cs="Calibri"/>
        </w:rPr>
        <w:t>unchanged since</w:t>
      </w:r>
      <w:r w:rsidRPr="006E3ADA">
        <w:rPr>
          <w:rFonts w:ascii="Calibri" w:hAnsi="Calibri" w:cs="Calibri"/>
          <w:spacing w:val="-1"/>
        </w:rPr>
        <w:t xml:space="preserve"> </w:t>
      </w:r>
      <w:r w:rsidRPr="006E3ADA">
        <w:rPr>
          <w:rFonts w:ascii="Calibri" w:hAnsi="Calibri" w:cs="Calibri"/>
        </w:rPr>
        <w:t>1950.</w:t>
      </w:r>
    </w:p>
    <w:p w14:paraId="4E5A1252" w14:textId="77777777" w:rsidR="00D9096C" w:rsidRPr="006E3ADA" w:rsidRDefault="00D9096C" w:rsidP="00D9096C">
      <w:pPr>
        <w:kinsoku w:val="0"/>
        <w:overflowPunct w:val="0"/>
        <w:autoSpaceDE w:val="0"/>
        <w:autoSpaceDN w:val="0"/>
        <w:adjustRightInd w:val="0"/>
        <w:spacing w:before="11" w:after="0" w:line="240" w:lineRule="auto"/>
        <w:rPr>
          <w:rFonts w:ascii="Calibri" w:hAnsi="Calibri" w:cs="Calibri"/>
        </w:rPr>
      </w:pPr>
    </w:p>
    <w:p w14:paraId="707DC36E" w14:textId="77777777" w:rsidR="00D9096C" w:rsidRPr="006E3ADA" w:rsidRDefault="00D9096C" w:rsidP="00D9096C">
      <w:pPr>
        <w:kinsoku w:val="0"/>
        <w:overflowPunct w:val="0"/>
        <w:autoSpaceDE w:val="0"/>
        <w:autoSpaceDN w:val="0"/>
        <w:adjustRightInd w:val="0"/>
        <w:spacing w:after="0"/>
        <w:ind w:left="116" w:right="517"/>
        <w:rPr>
          <w:rFonts w:ascii="Calibri" w:hAnsi="Calibri" w:cs="Calibri"/>
        </w:rPr>
      </w:pPr>
      <w:r w:rsidRPr="006E3ADA">
        <w:rPr>
          <w:rFonts w:ascii="Calibri" w:hAnsi="Calibri" w:cs="Calibri"/>
        </w:rPr>
        <w:t>For companies</w:t>
      </w:r>
      <w:r w:rsidRPr="006E3ADA">
        <w:rPr>
          <w:rFonts w:ascii="Calibri" w:hAnsi="Calibri" w:cs="Calibri"/>
          <w:spacing w:val="-1"/>
        </w:rPr>
        <w:t xml:space="preserve"> </w:t>
      </w:r>
      <w:r w:rsidRPr="006E3ADA">
        <w:rPr>
          <w:rFonts w:ascii="Calibri" w:hAnsi="Calibri" w:cs="Calibri"/>
        </w:rPr>
        <w:t xml:space="preserve">to grow </w:t>
      </w:r>
      <w:proofErr w:type="gramStart"/>
      <w:r w:rsidRPr="006E3ADA">
        <w:rPr>
          <w:rFonts w:ascii="Calibri" w:hAnsi="Calibri" w:cs="Calibri"/>
        </w:rPr>
        <w:t>in spite of</w:t>
      </w:r>
      <w:proofErr w:type="gramEnd"/>
      <w:r w:rsidRPr="006E3ADA">
        <w:rPr>
          <w:rFonts w:ascii="Calibri" w:hAnsi="Calibri" w:cs="Calibri"/>
        </w:rPr>
        <w:t xml:space="preserve"> these constraints will require an innovative new approach to workforce planning. The</w:t>
      </w:r>
      <w:r w:rsidRPr="006E3ADA">
        <w:rPr>
          <w:rFonts w:ascii="Calibri" w:hAnsi="Calibri" w:cs="Calibri"/>
          <w:spacing w:val="-1"/>
        </w:rPr>
        <w:t xml:space="preserve"> </w:t>
      </w:r>
      <w:r w:rsidRPr="006E3ADA">
        <w:rPr>
          <w:rFonts w:ascii="Calibri" w:hAnsi="Calibri" w:cs="Calibri"/>
        </w:rPr>
        <w:t>Iowa Workforce Innovation Network (</w:t>
      </w:r>
      <w:proofErr w:type="spellStart"/>
      <w:r w:rsidRPr="006E3ADA">
        <w:rPr>
          <w:rFonts w:ascii="Calibri" w:hAnsi="Calibri" w:cs="Calibri"/>
        </w:rPr>
        <w:t>iWIN</w:t>
      </w:r>
      <w:proofErr w:type="spellEnd"/>
      <w:r w:rsidRPr="006E3ADA">
        <w:rPr>
          <w:rFonts w:ascii="Calibri" w:hAnsi="Calibri" w:cs="Calibri"/>
        </w:rPr>
        <w:t>) is</w:t>
      </w:r>
      <w:r w:rsidRPr="006E3ADA">
        <w:rPr>
          <w:rFonts w:ascii="Calibri" w:hAnsi="Calibri" w:cs="Calibri"/>
          <w:spacing w:val="-1"/>
        </w:rPr>
        <w:t xml:space="preserve"> </w:t>
      </w:r>
      <w:r w:rsidRPr="006E3ADA">
        <w:rPr>
          <w:rFonts w:ascii="Calibri" w:hAnsi="Calibri" w:cs="Calibri"/>
        </w:rPr>
        <w:t>a program</w:t>
      </w:r>
      <w:r w:rsidRPr="006E3ADA">
        <w:rPr>
          <w:rFonts w:ascii="Calibri" w:hAnsi="Calibri" w:cs="Calibri"/>
          <w:spacing w:val="-1"/>
        </w:rPr>
        <w:t xml:space="preserve"> </w:t>
      </w:r>
      <w:r w:rsidRPr="006E3ADA">
        <w:rPr>
          <w:rFonts w:ascii="Calibri" w:hAnsi="Calibri" w:cs="Calibri"/>
        </w:rPr>
        <w:t>funded by</w:t>
      </w:r>
      <w:r w:rsidRPr="006E3ADA">
        <w:rPr>
          <w:rFonts w:ascii="Calibri" w:hAnsi="Calibri" w:cs="Calibri"/>
          <w:spacing w:val="-2"/>
        </w:rPr>
        <w:t xml:space="preserve"> </w:t>
      </w:r>
      <w:r w:rsidRPr="006E3ADA">
        <w:rPr>
          <w:rFonts w:ascii="Calibri" w:hAnsi="Calibri" w:cs="Calibri"/>
        </w:rPr>
        <w:t>Iowa</w:t>
      </w:r>
      <w:r w:rsidRPr="006E3ADA">
        <w:rPr>
          <w:rFonts w:ascii="Calibri" w:hAnsi="Calibri" w:cs="Calibri"/>
          <w:spacing w:val="-1"/>
        </w:rPr>
        <w:t xml:space="preserve"> </w:t>
      </w:r>
      <w:r w:rsidRPr="006E3ADA">
        <w:rPr>
          <w:rFonts w:ascii="Calibri" w:hAnsi="Calibri" w:cs="Calibri"/>
        </w:rPr>
        <w:t>State University/CIRAS and the Economic Development Administration (EDA) to explore new approaches</w:t>
      </w:r>
      <w:r w:rsidRPr="006E3ADA">
        <w:rPr>
          <w:rFonts w:ascii="Calibri" w:hAnsi="Calibri" w:cs="Calibri"/>
          <w:spacing w:val="-1"/>
        </w:rPr>
        <w:t xml:space="preserve"> </w:t>
      </w:r>
      <w:r w:rsidRPr="006E3ADA">
        <w:rPr>
          <w:rFonts w:ascii="Calibri" w:hAnsi="Calibri" w:cs="Calibri"/>
        </w:rPr>
        <w:t>to find solutions to systemic workforce shortages.</w:t>
      </w:r>
    </w:p>
    <w:p w14:paraId="23BF4587" w14:textId="77777777" w:rsidR="00D9096C" w:rsidRPr="006E3ADA" w:rsidRDefault="00D9096C" w:rsidP="00D9096C">
      <w:pPr>
        <w:kinsoku w:val="0"/>
        <w:overflowPunct w:val="0"/>
        <w:autoSpaceDE w:val="0"/>
        <w:autoSpaceDN w:val="0"/>
        <w:adjustRightInd w:val="0"/>
        <w:spacing w:before="8" w:after="0" w:line="240" w:lineRule="auto"/>
        <w:rPr>
          <w:rFonts w:ascii="Calibri" w:hAnsi="Calibri" w:cs="Calibri"/>
        </w:rPr>
      </w:pPr>
    </w:p>
    <w:p w14:paraId="7BDB1B8A" w14:textId="77777777" w:rsidR="00D9096C" w:rsidRPr="006E3ADA" w:rsidRDefault="00D9096C" w:rsidP="00D9096C">
      <w:pPr>
        <w:kinsoku w:val="0"/>
        <w:overflowPunct w:val="0"/>
        <w:autoSpaceDE w:val="0"/>
        <w:autoSpaceDN w:val="0"/>
        <w:adjustRightInd w:val="0"/>
        <w:spacing w:after="0"/>
        <w:ind w:left="115" w:right="314"/>
        <w:rPr>
          <w:rFonts w:ascii="Calibri" w:hAnsi="Calibri" w:cs="Calibri"/>
        </w:rPr>
      </w:pPr>
      <w:r w:rsidRPr="006E3ADA">
        <w:rPr>
          <w:rFonts w:ascii="Calibri" w:hAnsi="Calibri" w:cs="Calibri"/>
        </w:rPr>
        <w:t>Within the</w:t>
      </w:r>
      <w:r w:rsidRPr="006E3ADA">
        <w:rPr>
          <w:rFonts w:ascii="Calibri" w:hAnsi="Calibri" w:cs="Calibri"/>
          <w:spacing w:val="-2"/>
        </w:rPr>
        <w:t xml:space="preserve"> </w:t>
      </w:r>
      <w:proofErr w:type="spellStart"/>
      <w:r w:rsidRPr="006E3ADA">
        <w:rPr>
          <w:rFonts w:ascii="Calibri" w:hAnsi="Calibri" w:cs="Calibri"/>
        </w:rPr>
        <w:t>iWIN</w:t>
      </w:r>
      <w:proofErr w:type="spellEnd"/>
      <w:r w:rsidRPr="006E3ADA">
        <w:rPr>
          <w:rFonts w:ascii="Calibri" w:hAnsi="Calibri" w:cs="Calibri"/>
        </w:rPr>
        <w:t xml:space="preserve"> approach, workforce</w:t>
      </w:r>
      <w:r w:rsidRPr="006E3ADA">
        <w:rPr>
          <w:rFonts w:ascii="Calibri" w:hAnsi="Calibri" w:cs="Calibri"/>
          <w:spacing w:val="-1"/>
        </w:rPr>
        <w:t xml:space="preserve"> </w:t>
      </w:r>
      <w:r w:rsidRPr="006E3ADA">
        <w:rPr>
          <w:rFonts w:ascii="Calibri" w:hAnsi="Calibri" w:cs="Calibri"/>
        </w:rPr>
        <w:t>actions are</w:t>
      </w:r>
      <w:r w:rsidRPr="006E3ADA">
        <w:rPr>
          <w:rFonts w:ascii="Calibri" w:hAnsi="Calibri" w:cs="Calibri"/>
          <w:spacing w:val="-4"/>
        </w:rPr>
        <w:t xml:space="preserve"> </w:t>
      </w:r>
      <w:r w:rsidRPr="006E3ADA">
        <w:rPr>
          <w:rFonts w:ascii="Calibri" w:hAnsi="Calibri" w:cs="Calibri"/>
        </w:rPr>
        <w:t>broken</w:t>
      </w:r>
      <w:r w:rsidRPr="006E3ADA">
        <w:rPr>
          <w:rFonts w:ascii="Calibri" w:hAnsi="Calibri" w:cs="Calibri"/>
          <w:spacing w:val="-1"/>
        </w:rPr>
        <w:t xml:space="preserve"> </w:t>
      </w:r>
      <w:r w:rsidRPr="006E3ADA">
        <w:rPr>
          <w:rFonts w:ascii="Calibri" w:hAnsi="Calibri" w:cs="Calibri"/>
        </w:rPr>
        <w:t>into</w:t>
      </w:r>
      <w:r w:rsidRPr="006E3ADA">
        <w:rPr>
          <w:rFonts w:ascii="Calibri" w:hAnsi="Calibri" w:cs="Calibri"/>
          <w:spacing w:val="-1"/>
        </w:rPr>
        <w:t xml:space="preserve"> </w:t>
      </w:r>
      <w:r w:rsidRPr="006E3ADA">
        <w:rPr>
          <w:rFonts w:ascii="Calibri" w:hAnsi="Calibri" w:cs="Calibri"/>
        </w:rPr>
        <w:t>five</w:t>
      </w:r>
      <w:r w:rsidRPr="006E3ADA">
        <w:rPr>
          <w:rFonts w:ascii="Calibri" w:hAnsi="Calibri" w:cs="Calibri"/>
          <w:spacing w:val="-1"/>
        </w:rPr>
        <w:t xml:space="preserve"> </w:t>
      </w:r>
      <w:r w:rsidRPr="006E3ADA">
        <w:rPr>
          <w:rFonts w:ascii="Calibri" w:hAnsi="Calibri" w:cs="Calibri"/>
        </w:rPr>
        <w:t>distinct</w:t>
      </w:r>
      <w:r w:rsidRPr="006E3ADA">
        <w:rPr>
          <w:rFonts w:ascii="Calibri" w:hAnsi="Calibri" w:cs="Calibri"/>
          <w:spacing w:val="-1"/>
        </w:rPr>
        <w:t xml:space="preserve"> </w:t>
      </w:r>
      <w:r w:rsidRPr="006E3ADA">
        <w:rPr>
          <w:rFonts w:ascii="Calibri" w:hAnsi="Calibri" w:cs="Calibri"/>
        </w:rPr>
        <w:t>categories:</w:t>
      </w:r>
      <w:r w:rsidRPr="006E3ADA">
        <w:rPr>
          <w:rFonts w:ascii="Calibri" w:hAnsi="Calibri" w:cs="Calibri"/>
          <w:spacing w:val="-1"/>
        </w:rPr>
        <w:t xml:space="preserve"> </w:t>
      </w:r>
      <w:r w:rsidRPr="006E3ADA">
        <w:rPr>
          <w:rFonts w:ascii="Calibri" w:hAnsi="Calibri" w:cs="Calibri"/>
        </w:rPr>
        <w:t>attract individuals who</w:t>
      </w:r>
      <w:r w:rsidRPr="006E3ADA">
        <w:rPr>
          <w:rFonts w:ascii="Calibri" w:hAnsi="Calibri" w:cs="Calibri"/>
          <w:spacing w:val="-1"/>
        </w:rPr>
        <w:t xml:space="preserve"> </w:t>
      </w:r>
      <w:r w:rsidRPr="006E3ADA">
        <w:rPr>
          <w:rFonts w:ascii="Calibri" w:hAnsi="Calibri" w:cs="Calibri"/>
        </w:rPr>
        <w:t>are</w:t>
      </w:r>
      <w:r w:rsidRPr="006E3ADA">
        <w:rPr>
          <w:rFonts w:ascii="Calibri" w:hAnsi="Calibri" w:cs="Calibri"/>
          <w:spacing w:val="-1"/>
        </w:rPr>
        <w:t xml:space="preserve"> </w:t>
      </w:r>
      <w:r w:rsidRPr="006E3ADA">
        <w:rPr>
          <w:rFonts w:ascii="Calibri" w:hAnsi="Calibri" w:cs="Calibri"/>
        </w:rPr>
        <w:t>not in the workforce,</w:t>
      </w:r>
      <w:r w:rsidRPr="006E3ADA">
        <w:rPr>
          <w:rFonts w:ascii="Calibri" w:hAnsi="Calibri" w:cs="Calibri"/>
          <w:spacing w:val="-2"/>
        </w:rPr>
        <w:t xml:space="preserve"> </w:t>
      </w:r>
      <w:r w:rsidRPr="006E3ADA">
        <w:rPr>
          <w:rFonts w:ascii="Calibri" w:hAnsi="Calibri" w:cs="Calibri"/>
        </w:rPr>
        <w:t>under-employed,</w:t>
      </w:r>
      <w:r w:rsidRPr="006E3ADA">
        <w:rPr>
          <w:rFonts w:ascii="Calibri" w:hAnsi="Calibri" w:cs="Calibri"/>
          <w:spacing w:val="-2"/>
        </w:rPr>
        <w:t xml:space="preserve"> </w:t>
      </w:r>
      <w:r w:rsidRPr="006E3ADA">
        <w:rPr>
          <w:rFonts w:ascii="Calibri" w:hAnsi="Calibri" w:cs="Calibri"/>
        </w:rPr>
        <w:t>or</w:t>
      </w:r>
      <w:r w:rsidRPr="006E3ADA">
        <w:rPr>
          <w:rFonts w:ascii="Calibri" w:hAnsi="Calibri" w:cs="Calibri"/>
          <w:spacing w:val="-2"/>
        </w:rPr>
        <w:t xml:space="preserve"> </w:t>
      </w:r>
      <w:r w:rsidRPr="006E3ADA">
        <w:rPr>
          <w:rFonts w:ascii="Calibri" w:hAnsi="Calibri" w:cs="Calibri"/>
        </w:rPr>
        <w:t>unemployed; attract and</w:t>
      </w:r>
      <w:r w:rsidRPr="006E3ADA">
        <w:rPr>
          <w:rFonts w:ascii="Calibri" w:hAnsi="Calibri" w:cs="Calibri"/>
          <w:spacing w:val="-1"/>
        </w:rPr>
        <w:t xml:space="preserve"> </w:t>
      </w:r>
      <w:r w:rsidRPr="006E3ADA">
        <w:rPr>
          <w:rFonts w:ascii="Calibri" w:hAnsi="Calibri" w:cs="Calibri"/>
        </w:rPr>
        <w:t>retain currently employed</w:t>
      </w:r>
      <w:r w:rsidRPr="006E3ADA">
        <w:rPr>
          <w:rFonts w:ascii="Calibri" w:hAnsi="Calibri" w:cs="Calibri"/>
          <w:spacing w:val="-1"/>
        </w:rPr>
        <w:t xml:space="preserve"> </w:t>
      </w:r>
      <w:r w:rsidRPr="006E3ADA">
        <w:rPr>
          <w:rFonts w:ascii="Calibri" w:hAnsi="Calibri" w:cs="Calibri"/>
        </w:rPr>
        <w:t>individuals;</w:t>
      </w:r>
      <w:r w:rsidRPr="006E3ADA">
        <w:rPr>
          <w:rFonts w:ascii="Calibri" w:hAnsi="Calibri" w:cs="Calibri"/>
          <w:spacing w:val="-1"/>
        </w:rPr>
        <w:t xml:space="preserve"> </w:t>
      </w:r>
      <w:r w:rsidRPr="006E3ADA">
        <w:rPr>
          <w:rFonts w:ascii="Calibri" w:hAnsi="Calibri" w:cs="Calibri"/>
        </w:rPr>
        <w:t>increase</w:t>
      </w:r>
      <w:r w:rsidRPr="006E3ADA">
        <w:rPr>
          <w:rFonts w:ascii="Calibri" w:hAnsi="Calibri" w:cs="Calibri"/>
          <w:spacing w:val="-1"/>
        </w:rPr>
        <w:t xml:space="preserve"> </w:t>
      </w:r>
      <w:r w:rsidRPr="006E3ADA">
        <w:rPr>
          <w:rFonts w:ascii="Calibri" w:hAnsi="Calibri" w:cs="Calibri"/>
        </w:rPr>
        <w:t>the</w:t>
      </w:r>
      <w:r w:rsidRPr="006E3ADA">
        <w:rPr>
          <w:rFonts w:ascii="Calibri" w:hAnsi="Calibri" w:cs="Calibri"/>
          <w:spacing w:val="-2"/>
        </w:rPr>
        <w:t xml:space="preserve"> </w:t>
      </w:r>
      <w:r w:rsidRPr="006E3ADA">
        <w:rPr>
          <w:rFonts w:ascii="Calibri" w:hAnsi="Calibri" w:cs="Calibri"/>
        </w:rPr>
        <w:t>productivity of the current workforce; increase</w:t>
      </w:r>
      <w:r w:rsidRPr="006E3ADA">
        <w:rPr>
          <w:rFonts w:ascii="Calibri" w:hAnsi="Calibri" w:cs="Calibri"/>
          <w:spacing w:val="-1"/>
        </w:rPr>
        <w:t xml:space="preserve"> </w:t>
      </w:r>
      <w:r w:rsidRPr="006E3ADA">
        <w:rPr>
          <w:rFonts w:ascii="Calibri" w:hAnsi="Calibri" w:cs="Calibri"/>
        </w:rPr>
        <w:t>the</w:t>
      </w:r>
      <w:r w:rsidRPr="006E3ADA">
        <w:rPr>
          <w:rFonts w:ascii="Calibri" w:hAnsi="Calibri" w:cs="Calibri"/>
          <w:spacing w:val="-1"/>
        </w:rPr>
        <w:t xml:space="preserve"> </w:t>
      </w:r>
      <w:r w:rsidRPr="006E3ADA">
        <w:rPr>
          <w:rFonts w:ascii="Calibri" w:hAnsi="Calibri" w:cs="Calibri"/>
        </w:rPr>
        <w:t>use</w:t>
      </w:r>
      <w:r w:rsidRPr="006E3ADA">
        <w:rPr>
          <w:rFonts w:ascii="Calibri" w:hAnsi="Calibri" w:cs="Calibri"/>
          <w:spacing w:val="-3"/>
        </w:rPr>
        <w:t xml:space="preserve"> </w:t>
      </w:r>
      <w:r w:rsidRPr="006E3ADA">
        <w:rPr>
          <w:rFonts w:ascii="Calibri" w:hAnsi="Calibri" w:cs="Calibri"/>
        </w:rPr>
        <w:t>of automated systems so</w:t>
      </w:r>
      <w:r w:rsidRPr="006E3ADA">
        <w:rPr>
          <w:rFonts w:ascii="Calibri" w:hAnsi="Calibri" w:cs="Calibri"/>
          <w:spacing w:val="-1"/>
        </w:rPr>
        <w:t xml:space="preserve"> </w:t>
      </w:r>
      <w:r w:rsidRPr="006E3ADA">
        <w:rPr>
          <w:rFonts w:ascii="Calibri" w:hAnsi="Calibri" w:cs="Calibri"/>
        </w:rPr>
        <w:t>employees can</w:t>
      </w:r>
      <w:r w:rsidRPr="006E3ADA">
        <w:rPr>
          <w:rFonts w:ascii="Calibri" w:hAnsi="Calibri" w:cs="Calibri"/>
          <w:spacing w:val="-1"/>
        </w:rPr>
        <w:t xml:space="preserve"> </w:t>
      </w:r>
      <w:r w:rsidRPr="006E3ADA">
        <w:rPr>
          <w:rFonts w:ascii="Calibri" w:hAnsi="Calibri" w:cs="Calibri"/>
        </w:rPr>
        <w:t>perform</w:t>
      </w:r>
      <w:r w:rsidRPr="006E3ADA">
        <w:rPr>
          <w:rFonts w:ascii="Calibri" w:hAnsi="Calibri" w:cs="Calibri"/>
          <w:spacing w:val="-4"/>
        </w:rPr>
        <w:t xml:space="preserve"> </w:t>
      </w:r>
      <w:r w:rsidRPr="006E3ADA">
        <w:rPr>
          <w:rFonts w:ascii="Calibri" w:hAnsi="Calibri" w:cs="Calibri"/>
        </w:rPr>
        <w:t>other tasks; and build</w:t>
      </w:r>
      <w:r w:rsidRPr="006E3ADA">
        <w:rPr>
          <w:rFonts w:ascii="Calibri" w:hAnsi="Calibri" w:cs="Calibri"/>
          <w:spacing w:val="-1"/>
        </w:rPr>
        <w:t xml:space="preserve"> </w:t>
      </w:r>
      <w:r w:rsidRPr="006E3ADA">
        <w:rPr>
          <w:rFonts w:ascii="Calibri" w:hAnsi="Calibri" w:cs="Calibri"/>
        </w:rPr>
        <w:t>the future workforce.</w:t>
      </w:r>
    </w:p>
    <w:p w14:paraId="1FBC729F" w14:textId="77777777" w:rsidR="00D9096C" w:rsidRPr="006E3ADA" w:rsidRDefault="00D9096C" w:rsidP="00D9096C">
      <w:pPr>
        <w:kinsoku w:val="0"/>
        <w:overflowPunct w:val="0"/>
        <w:autoSpaceDE w:val="0"/>
        <w:autoSpaceDN w:val="0"/>
        <w:adjustRightInd w:val="0"/>
        <w:spacing w:before="11" w:after="0" w:line="240" w:lineRule="auto"/>
        <w:rPr>
          <w:rFonts w:ascii="Calibri" w:hAnsi="Calibri" w:cs="Calibri"/>
        </w:rPr>
      </w:pPr>
    </w:p>
    <w:p w14:paraId="1B861069" w14:textId="77777777" w:rsidR="00D9096C" w:rsidRPr="006E3ADA" w:rsidRDefault="00D9096C" w:rsidP="00D9096C">
      <w:pPr>
        <w:kinsoku w:val="0"/>
        <w:overflowPunct w:val="0"/>
        <w:autoSpaceDE w:val="0"/>
        <w:autoSpaceDN w:val="0"/>
        <w:adjustRightInd w:val="0"/>
        <w:spacing w:after="0"/>
        <w:ind w:left="115" w:right="157"/>
        <w:rPr>
          <w:rFonts w:ascii="Calibri" w:hAnsi="Calibri" w:cs="Calibri"/>
        </w:rPr>
      </w:pPr>
      <w:r w:rsidRPr="006E3ADA">
        <w:rPr>
          <w:rFonts w:ascii="Calibri" w:hAnsi="Calibri" w:cs="Calibri"/>
        </w:rPr>
        <w:lastRenderedPageBreak/>
        <w:t>These</w:t>
      </w:r>
      <w:r w:rsidRPr="006E3ADA">
        <w:rPr>
          <w:rFonts w:ascii="Calibri" w:hAnsi="Calibri" w:cs="Calibri"/>
          <w:spacing w:val="-1"/>
        </w:rPr>
        <w:t xml:space="preserve"> </w:t>
      </w:r>
      <w:r w:rsidRPr="006E3ADA">
        <w:rPr>
          <w:rFonts w:ascii="Calibri" w:hAnsi="Calibri" w:cs="Calibri"/>
        </w:rPr>
        <w:t>five categories contain 28 different</w:t>
      </w:r>
      <w:r w:rsidRPr="006E3ADA">
        <w:rPr>
          <w:rFonts w:ascii="Calibri" w:hAnsi="Calibri" w:cs="Calibri"/>
          <w:spacing w:val="-1"/>
        </w:rPr>
        <w:t xml:space="preserve"> </w:t>
      </w:r>
      <w:r w:rsidRPr="006E3ADA">
        <w:rPr>
          <w:rFonts w:ascii="Calibri" w:hAnsi="Calibri" w:cs="Calibri"/>
        </w:rPr>
        <w:t>types</w:t>
      </w:r>
      <w:r w:rsidRPr="006E3ADA">
        <w:rPr>
          <w:rFonts w:ascii="Calibri" w:hAnsi="Calibri" w:cs="Calibri"/>
          <w:spacing w:val="-5"/>
        </w:rPr>
        <w:t xml:space="preserve"> </w:t>
      </w:r>
      <w:r w:rsidRPr="006E3ADA">
        <w:rPr>
          <w:rFonts w:ascii="Calibri" w:hAnsi="Calibri" w:cs="Calibri"/>
        </w:rPr>
        <w:t>of current or potential employees. Together</w:t>
      </w:r>
      <w:r w:rsidRPr="006E3ADA">
        <w:rPr>
          <w:rFonts w:ascii="Calibri" w:hAnsi="Calibri" w:cs="Calibri"/>
          <w:spacing w:val="-2"/>
        </w:rPr>
        <w:t xml:space="preserve"> </w:t>
      </w:r>
      <w:r w:rsidRPr="006E3ADA">
        <w:rPr>
          <w:rFonts w:ascii="Calibri" w:hAnsi="Calibri" w:cs="Calibri"/>
        </w:rPr>
        <w:t>these are referred</w:t>
      </w:r>
      <w:r w:rsidRPr="006E3ADA">
        <w:rPr>
          <w:rFonts w:ascii="Calibri" w:hAnsi="Calibri" w:cs="Calibri"/>
          <w:spacing w:val="-1"/>
        </w:rPr>
        <w:t xml:space="preserve"> </w:t>
      </w:r>
      <w:r w:rsidRPr="006E3ADA">
        <w:rPr>
          <w:rFonts w:ascii="Calibri" w:hAnsi="Calibri" w:cs="Calibri"/>
        </w:rPr>
        <w:t>to</w:t>
      </w:r>
      <w:r w:rsidRPr="006E3ADA">
        <w:rPr>
          <w:rFonts w:ascii="Calibri" w:hAnsi="Calibri" w:cs="Calibri"/>
          <w:spacing w:val="-1"/>
        </w:rPr>
        <w:t xml:space="preserve"> </w:t>
      </w:r>
      <w:r w:rsidRPr="006E3ADA">
        <w:rPr>
          <w:rFonts w:ascii="Calibri" w:hAnsi="Calibri" w:cs="Calibri"/>
        </w:rPr>
        <w:t xml:space="preserve">as the </w:t>
      </w:r>
      <w:r w:rsidRPr="006E3ADA">
        <w:rPr>
          <w:rFonts w:ascii="Calibri" w:hAnsi="Calibri" w:cs="Calibri"/>
          <w:i/>
          <w:iCs/>
        </w:rPr>
        <w:t xml:space="preserve">Workforce </w:t>
      </w:r>
      <w:proofErr w:type="spellStart"/>
      <w:r w:rsidRPr="006E3ADA">
        <w:rPr>
          <w:rFonts w:ascii="Calibri" w:hAnsi="Calibri" w:cs="Calibri"/>
          <w:i/>
          <w:iCs/>
        </w:rPr>
        <w:t>Vector</w:t>
      </w:r>
      <w:r w:rsidRPr="006E3ADA">
        <w:rPr>
          <w:rFonts w:ascii="Calibri" w:hAnsi="Calibri" w:cs="Calibri"/>
          <w:i/>
          <w:iCs/>
          <w:vertAlign w:val="superscript"/>
        </w:rPr>
        <w:t>SM</w:t>
      </w:r>
      <w:proofErr w:type="spellEnd"/>
      <w:r w:rsidRPr="006E3ADA">
        <w:rPr>
          <w:rFonts w:ascii="Calibri" w:hAnsi="Calibri" w:cs="Calibri"/>
        </w:rPr>
        <w:t>. The vector is</w:t>
      </w:r>
      <w:r w:rsidRPr="006E3ADA">
        <w:rPr>
          <w:rFonts w:ascii="Calibri" w:hAnsi="Calibri" w:cs="Calibri"/>
          <w:spacing w:val="-2"/>
        </w:rPr>
        <w:t xml:space="preserve"> </w:t>
      </w:r>
      <w:r w:rsidRPr="006E3ADA">
        <w:rPr>
          <w:rFonts w:ascii="Calibri" w:hAnsi="Calibri" w:cs="Calibri"/>
        </w:rPr>
        <w:t>the</w:t>
      </w:r>
      <w:r w:rsidRPr="006E3ADA">
        <w:rPr>
          <w:rFonts w:ascii="Calibri" w:hAnsi="Calibri" w:cs="Calibri"/>
          <w:spacing w:val="-1"/>
        </w:rPr>
        <w:t xml:space="preserve"> </w:t>
      </w:r>
      <w:r w:rsidRPr="006E3ADA">
        <w:rPr>
          <w:rFonts w:ascii="Calibri" w:hAnsi="Calibri" w:cs="Calibri"/>
        </w:rPr>
        <w:t>direction</w:t>
      </w:r>
      <w:r w:rsidRPr="006E3ADA">
        <w:rPr>
          <w:rFonts w:ascii="Calibri" w:hAnsi="Calibri" w:cs="Calibri"/>
          <w:spacing w:val="-1"/>
        </w:rPr>
        <w:t xml:space="preserve"> </w:t>
      </w:r>
      <w:r w:rsidRPr="006E3ADA">
        <w:rPr>
          <w:rFonts w:ascii="Calibri" w:hAnsi="Calibri" w:cs="Calibri"/>
        </w:rPr>
        <w:t>a community might</w:t>
      </w:r>
      <w:r w:rsidRPr="006E3ADA">
        <w:rPr>
          <w:rFonts w:ascii="Calibri" w:hAnsi="Calibri" w:cs="Calibri"/>
          <w:spacing w:val="-1"/>
        </w:rPr>
        <w:t xml:space="preserve"> </w:t>
      </w:r>
      <w:proofErr w:type="gramStart"/>
      <w:r w:rsidRPr="006E3ADA">
        <w:rPr>
          <w:rFonts w:ascii="Calibri" w:hAnsi="Calibri" w:cs="Calibri"/>
        </w:rPr>
        <w:t>steer to address</w:t>
      </w:r>
      <w:proofErr w:type="gramEnd"/>
      <w:r w:rsidRPr="006E3ADA">
        <w:rPr>
          <w:rFonts w:ascii="Calibri" w:hAnsi="Calibri" w:cs="Calibri"/>
          <w:spacing w:val="-2"/>
        </w:rPr>
        <w:t xml:space="preserve"> </w:t>
      </w:r>
      <w:r w:rsidRPr="006E3ADA">
        <w:rPr>
          <w:rFonts w:ascii="Calibri" w:hAnsi="Calibri" w:cs="Calibri"/>
        </w:rPr>
        <w:t>their workforce issues. Workforce</w:t>
      </w:r>
      <w:r w:rsidRPr="006E3ADA">
        <w:rPr>
          <w:rFonts w:ascii="Calibri" w:hAnsi="Calibri" w:cs="Calibri"/>
          <w:spacing w:val="-1"/>
        </w:rPr>
        <w:t xml:space="preserve"> </w:t>
      </w:r>
      <w:r w:rsidRPr="006E3ADA">
        <w:rPr>
          <w:rFonts w:ascii="Calibri" w:hAnsi="Calibri" w:cs="Calibri"/>
        </w:rPr>
        <w:t>data</w:t>
      </w:r>
      <w:r w:rsidRPr="006E3ADA">
        <w:rPr>
          <w:rFonts w:ascii="Calibri" w:hAnsi="Calibri" w:cs="Calibri"/>
          <w:spacing w:val="-2"/>
        </w:rPr>
        <w:t xml:space="preserve"> </w:t>
      </w:r>
      <w:r w:rsidRPr="006E3ADA">
        <w:rPr>
          <w:rFonts w:ascii="Calibri" w:hAnsi="Calibri" w:cs="Calibri"/>
        </w:rPr>
        <w:t>from peer counties,</w:t>
      </w:r>
      <w:r w:rsidRPr="006E3ADA">
        <w:rPr>
          <w:rFonts w:ascii="Calibri" w:hAnsi="Calibri" w:cs="Calibri"/>
          <w:spacing w:val="-2"/>
        </w:rPr>
        <w:t xml:space="preserve"> </w:t>
      </w:r>
      <w:r w:rsidRPr="006E3ADA">
        <w:rPr>
          <w:rFonts w:ascii="Calibri" w:hAnsi="Calibri" w:cs="Calibri"/>
        </w:rPr>
        <w:t>the</w:t>
      </w:r>
      <w:r w:rsidRPr="006E3ADA">
        <w:rPr>
          <w:rFonts w:ascii="Calibri" w:hAnsi="Calibri" w:cs="Calibri"/>
          <w:spacing w:val="-1"/>
        </w:rPr>
        <w:t xml:space="preserve"> </w:t>
      </w:r>
      <w:r w:rsidRPr="006E3ADA">
        <w:rPr>
          <w:rFonts w:ascii="Calibri" w:hAnsi="Calibri" w:cs="Calibri"/>
        </w:rPr>
        <w:t>50</w:t>
      </w:r>
      <w:r w:rsidRPr="006E3ADA">
        <w:rPr>
          <w:rFonts w:ascii="Calibri" w:hAnsi="Calibri" w:cs="Calibri"/>
          <w:spacing w:val="-1"/>
        </w:rPr>
        <w:t xml:space="preserve"> </w:t>
      </w:r>
      <w:r w:rsidRPr="006E3ADA">
        <w:rPr>
          <w:rFonts w:ascii="Calibri" w:hAnsi="Calibri" w:cs="Calibri"/>
        </w:rPr>
        <w:t>states, or</w:t>
      </w:r>
      <w:r w:rsidRPr="006E3ADA">
        <w:rPr>
          <w:rFonts w:ascii="Calibri" w:hAnsi="Calibri" w:cs="Calibri"/>
          <w:spacing w:val="-2"/>
        </w:rPr>
        <w:t xml:space="preserve"> </w:t>
      </w:r>
      <w:r w:rsidRPr="006E3ADA">
        <w:rPr>
          <w:rFonts w:ascii="Calibri" w:hAnsi="Calibri" w:cs="Calibri"/>
        </w:rPr>
        <w:t>Iowa’s 99 counties is</w:t>
      </w:r>
      <w:r w:rsidRPr="006E3ADA">
        <w:rPr>
          <w:rFonts w:ascii="Calibri" w:hAnsi="Calibri" w:cs="Calibri"/>
          <w:spacing w:val="-2"/>
        </w:rPr>
        <w:t xml:space="preserve"> </w:t>
      </w:r>
      <w:r w:rsidRPr="006E3ADA">
        <w:rPr>
          <w:rFonts w:ascii="Calibri" w:hAnsi="Calibri" w:cs="Calibri"/>
        </w:rPr>
        <w:t>used</w:t>
      </w:r>
      <w:r w:rsidRPr="006E3ADA">
        <w:rPr>
          <w:rFonts w:ascii="Calibri" w:hAnsi="Calibri" w:cs="Calibri"/>
          <w:spacing w:val="-1"/>
        </w:rPr>
        <w:t xml:space="preserve"> </w:t>
      </w:r>
      <w:r w:rsidRPr="006E3ADA">
        <w:rPr>
          <w:rFonts w:ascii="Calibri" w:hAnsi="Calibri" w:cs="Calibri"/>
        </w:rPr>
        <w:t>to</w:t>
      </w:r>
      <w:r w:rsidRPr="006E3ADA">
        <w:rPr>
          <w:rFonts w:ascii="Calibri" w:hAnsi="Calibri" w:cs="Calibri"/>
          <w:spacing w:val="-1"/>
        </w:rPr>
        <w:t xml:space="preserve"> </w:t>
      </w:r>
      <w:r w:rsidRPr="006E3ADA">
        <w:rPr>
          <w:rFonts w:ascii="Calibri" w:hAnsi="Calibri" w:cs="Calibri"/>
        </w:rPr>
        <w:t>compute</w:t>
      </w:r>
      <w:r w:rsidRPr="006E3ADA">
        <w:rPr>
          <w:rFonts w:ascii="Calibri" w:hAnsi="Calibri" w:cs="Calibri"/>
          <w:spacing w:val="-2"/>
        </w:rPr>
        <w:t xml:space="preserve"> </w:t>
      </w:r>
      <w:r w:rsidRPr="006E3ADA">
        <w:rPr>
          <w:rFonts w:ascii="Calibri" w:hAnsi="Calibri" w:cs="Calibri"/>
        </w:rPr>
        <w:t>the magnitude</w:t>
      </w:r>
      <w:r w:rsidRPr="006E3ADA">
        <w:rPr>
          <w:rFonts w:ascii="Calibri" w:hAnsi="Calibri" w:cs="Calibri"/>
          <w:spacing w:val="-2"/>
        </w:rPr>
        <w:t xml:space="preserve"> </w:t>
      </w:r>
      <w:r w:rsidRPr="006E3ADA">
        <w:rPr>
          <w:rFonts w:ascii="Calibri" w:hAnsi="Calibri" w:cs="Calibri"/>
        </w:rPr>
        <w:t>of each component</w:t>
      </w:r>
      <w:r w:rsidRPr="006E3ADA">
        <w:rPr>
          <w:rFonts w:ascii="Calibri" w:hAnsi="Calibri" w:cs="Calibri"/>
          <w:spacing w:val="-1"/>
        </w:rPr>
        <w:t xml:space="preserve"> </w:t>
      </w:r>
      <w:r w:rsidRPr="006E3ADA">
        <w:rPr>
          <w:rFonts w:ascii="Calibri" w:hAnsi="Calibri" w:cs="Calibri"/>
        </w:rPr>
        <w:t>of</w:t>
      </w:r>
      <w:r w:rsidRPr="006E3ADA">
        <w:rPr>
          <w:rFonts w:ascii="Calibri" w:hAnsi="Calibri" w:cs="Calibri"/>
          <w:spacing w:val="-1"/>
        </w:rPr>
        <w:t xml:space="preserve"> </w:t>
      </w:r>
      <w:r w:rsidRPr="006E3ADA">
        <w:rPr>
          <w:rFonts w:ascii="Calibri" w:hAnsi="Calibri" w:cs="Calibri"/>
        </w:rPr>
        <w:t>the Workforce Vector, which is</w:t>
      </w:r>
      <w:r w:rsidRPr="006E3ADA">
        <w:rPr>
          <w:rFonts w:ascii="Calibri" w:hAnsi="Calibri" w:cs="Calibri"/>
          <w:spacing w:val="-2"/>
        </w:rPr>
        <w:t xml:space="preserve"> </w:t>
      </w:r>
      <w:r w:rsidRPr="006E3ADA">
        <w:rPr>
          <w:rFonts w:ascii="Calibri" w:hAnsi="Calibri" w:cs="Calibri"/>
        </w:rPr>
        <w:t>the relative</w:t>
      </w:r>
      <w:r w:rsidRPr="006E3ADA">
        <w:rPr>
          <w:rFonts w:ascii="Calibri" w:hAnsi="Calibri" w:cs="Calibri"/>
          <w:spacing w:val="-1"/>
        </w:rPr>
        <w:t xml:space="preserve"> </w:t>
      </w:r>
      <w:r w:rsidRPr="006E3ADA">
        <w:rPr>
          <w:rFonts w:ascii="Calibri" w:hAnsi="Calibri" w:cs="Calibri"/>
        </w:rPr>
        <w:t>potential</w:t>
      </w:r>
      <w:r w:rsidRPr="006E3ADA">
        <w:rPr>
          <w:rFonts w:ascii="Calibri" w:hAnsi="Calibri" w:cs="Calibri"/>
          <w:spacing w:val="-2"/>
        </w:rPr>
        <w:t xml:space="preserve"> </w:t>
      </w:r>
      <w:r w:rsidRPr="006E3ADA">
        <w:rPr>
          <w:rFonts w:ascii="Calibri" w:hAnsi="Calibri" w:cs="Calibri"/>
        </w:rPr>
        <w:t>to</w:t>
      </w:r>
      <w:r w:rsidRPr="006E3ADA">
        <w:rPr>
          <w:rFonts w:ascii="Calibri" w:hAnsi="Calibri" w:cs="Calibri"/>
          <w:spacing w:val="-1"/>
        </w:rPr>
        <w:t xml:space="preserve"> </w:t>
      </w:r>
      <w:r w:rsidRPr="006E3ADA">
        <w:rPr>
          <w:rFonts w:ascii="Calibri" w:hAnsi="Calibri" w:cs="Calibri"/>
        </w:rPr>
        <w:t>increase employment</w:t>
      </w:r>
      <w:r w:rsidRPr="006E3ADA">
        <w:rPr>
          <w:rFonts w:ascii="Calibri" w:hAnsi="Calibri" w:cs="Calibri"/>
          <w:spacing w:val="-1"/>
        </w:rPr>
        <w:t xml:space="preserve"> </w:t>
      </w:r>
      <w:r w:rsidRPr="006E3ADA">
        <w:rPr>
          <w:rFonts w:ascii="Calibri" w:hAnsi="Calibri" w:cs="Calibri"/>
        </w:rPr>
        <w:t>of</w:t>
      </w:r>
      <w:r w:rsidRPr="006E3ADA">
        <w:rPr>
          <w:rFonts w:ascii="Calibri" w:hAnsi="Calibri" w:cs="Calibri"/>
          <w:spacing w:val="-1"/>
        </w:rPr>
        <w:t xml:space="preserve"> </w:t>
      </w:r>
      <w:r w:rsidRPr="006E3ADA">
        <w:rPr>
          <w:rFonts w:ascii="Calibri" w:hAnsi="Calibri" w:cs="Calibri"/>
        </w:rPr>
        <w:t>each type of individual.</w:t>
      </w:r>
    </w:p>
    <w:p w14:paraId="01304D09" w14:textId="77777777" w:rsidR="00D9096C" w:rsidRPr="006E3ADA" w:rsidRDefault="00D9096C" w:rsidP="00D9096C">
      <w:pPr>
        <w:kinsoku w:val="0"/>
        <w:overflowPunct w:val="0"/>
        <w:autoSpaceDE w:val="0"/>
        <w:autoSpaceDN w:val="0"/>
        <w:adjustRightInd w:val="0"/>
        <w:spacing w:before="9" w:after="0" w:line="240" w:lineRule="auto"/>
        <w:rPr>
          <w:rFonts w:ascii="Calibri" w:hAnsi="Calibri" w:cs="Calibri"/>
        </w:rPr>
      </w:pPr>
    </w:p>
    <w:p w14:paraId="35081149" w14:textId="77777777" w:rsidR="00D9096C" w:rsidRPr="006E3ADA" w:rsidRDefault="00D9096C" w:rsidP="00D9096C">
      <w:pPr>
        <w:kinsoku w:val="0"/>
        <w:overflowPunct w:val="0"/>
        <w:autoSpaceDE w:val="0"/>
        <w:autoSpaceDN w:val="0"/>
        <w:adjustRightInd w:val="0"/>
        <w:spacing w:after="0"/>
        <w:ind w:left="116" w:right="615"/>
        <w:rPr>
          <w:rFonts w:ascii="Calibri" w:hAnsi="Calibri" w:cs="Calibri"/>
        </w:rPr>
      </w:pPr>
      <w:r w:rsidRPr="006E3ADA">
        <w:rPr>
          <w:rFonts w:ascii="Calibri" w:hAnsi="Calibri" w:cs="Calibri"/>
        </w:rPr>
        <w:t>The Jackson County focus group selected the types of workers they felt would make the greatest impact on their community. They are:</w:t>
      </w:r>
    </w:p>
    <w:p w14:paraId="118BEE26" w14:textId="77777777" w:rsidR="00D9096C" w:rsidRPr="006E3ADA" w:rsidRDefault="00D9096C" w:rsidP="00D9096C">
      <w:pPr>
        <w:numPr>
          <w:ilvl w:val="0"/>
          <w:numId w:val="15"/>
        </w:numPr>
        <w:tabs>
          <w:tab w:val="left" w:pos="836"/>
        </w:tabs>
        <w:kinsoku w:val="0"/>
        <w:overflowPunct w:val="0"/>
        <w:autoSpaceDE w:val="0"/>
        <w:autoSpaceDN w:val="0"/>
        <w:adjustRightInd w:val="0"/>
        <w:spacing w:before="1" w:after="0" w:line="240" w:lineRule="auto"/>
        <w:ind w:left="836" w:hanging="360"/>
        <w:rPr>
          <w:rFonts w:ascii="Calibri" w:hAnsi="Calibri" w:cs="Calibri"/>
        </w:rPr>
      </w:pPr>
      <w:r w:rsidRPr="006E3ADA">
        <w:rPr>
          <w:rFonts w:ascii="Calibri" w:hAnsi="Calibri" w:cs="Calibri"/>
          <w:b/>
          <w:bCs/>
        </w:rPr>
        <w:t xml:space="preserve">Females 20-64 years old: </w:t>
      </w:r>
      <w:r w:rsidRPr="006E3ADA">
        <w:rPr>
          <w:rFonts w:ascii="Calibri" w:hAnsi="Calibri" w:cs="Calibri"/>
        </w:rPr>
        <w:t>Women living in the county who are not currently employed.</w:t>
      </w:r>
    </w:p>
    <w:p w14:paraId="403BD181" w14:textId="77777777" w:rsidR="00D9096C" w:rsidRPr="006E3ADA" w:rsidRDefault="00D9096C" w:rsidP="00D9096C">
      <w:pPr>
        <w:numPr>
          <w:ilvl w:val="0"/>
          <w:numId w:val="15"/>
        </w:numPr>
        <w:tabs>
          <w:tab w:val="left" w:pos="836"/>
        </w:tabs>
        <w:kinsoku w:val="0"/>
        <w:overflowPunct w:val="0"/>
        <w:autoSpaceDE w:val="0"/>
        <w:autoSpaceDN w:val="0"/>
        <w:adjustRightInd w:val="0"/>
        <w:spacing w:before="23" w:after="0" w:line="256" w:lineRule="auto"/>
        <w:ind w:left="836" w:right="787" w:hanging="360"/>
        <w:rPr>
          <w:rFonts w:ascii="Calibri" w:hAnsi="Calibri" w:cs="Calibri"/>
        </w:rPr>
      </w:pPr>
      <w:r w:rsidRPr="006E3ADA">
        <w:rPr>
          <w:rFonts w:ascii="Calibri" w:hAnsi="Calibri" w:cs="Calibri"/>
          <w:b/>
          <w:bCs/>
        </w:rPr>
        <w:t xml:space="preserve">Employee Retention: </w:t>
      </w:r>
      <w:r w:rsidRPr="006E3ADA">
        <w:rPr>
          <w:rFonts w:ascii="Calibri" w:hAnsi="Calibri" w:cs="Calibri"/>
        </w:rPr>
        <w:t>Retaining more of the current workforce by minimizing employee turnover.</w:t>
      </w:r>
    </w:p>
    <w:p w14:paraId="51E10BB4" w14:textId="77777777" w:rsidR="00D9096C" w:rsidRPr="006E3ADA" w:rsidRDefault="00D9096C" w:rsidP="00D9096C">
      <w:pPr>
        <w:numPr>
          <w:ilvl w:val="0"/>
          <w:numId w:val="15"/>
        </w:numPr>
        <w:tabs>
          <w:tab w:val="left" w:pos="836"/>
        </w:tabs>
        <w:kinsoku w:val="0"/>
        <w:overflowPunct w:val="0"/>
        <w:autoSpaceDE w:val="0"/>
        <w:autoSpaceDN w:val="0"/>
        <w:adjustRightInd w:val="0"/>
        <w:spacing w:before="5" w:after="0"/>
        <w:ind w:left="836" w:right="569" w:hanging="360"/>
        <w:rPr>
          <w:rFonts w:ascii="Calibri" w:hAnsi="Calibri" w:cs="Calibri"/>
        </w:rPr>
      </w:pPr>
      <w:r w:rsidRPr="006E3ADA">
        <w:rPr>
          <w:rFonts w:ascii="Calibri" w:hAnsi="Calibri" w:cs="Calibri"/>
          <w:b/>
          <w:bCs/>
        </w:rPr>
        <w:t xml:space="preserve">Productivity: </w:t>
      </w:r>
      <w:r w:rsidRPr="006E3ADA">
        <w:rPr>
          <w:rFonts w:ascii="Calibri" w:hAnsi="Calibri" w:cs="Calibri"/>
        </w:rPr>
        <w:t>Getting more output from the existing workforce by continuously improving processes.</w:t>
      </w:r>
    </w:p>
    <w:p w14:paraId="418AE5A3" w14:textId="77777777" w:rsidR="00D9096C" w:rsidRPr="006E3ADA" w:rsidRDefault="00D9096C" w:rsidP="00D9096C">
      <w:pPr>
        <w:numPr>
          <w:ilvl w:val="0"/>
          <w:numId w:val="15"/>
        </w:numPr>
        <w:tabs>
          <w:tab w:val="left" w:pos="836"/>
        </w:tabs>
        <w:kinsoku w:val="0"/>
        <w:overflowPunct w:val="0"/>
        <w:autoSpaceDE w:val="0"/>
        <w:autoSpaceDN w:val="0"/>
        <w:adjustRightInd w:val="0"/>
        <w:spacing w:after="0" w:line="256" w:lineRule="auto"/>
        <w:ind w:left="836" w:right="505" w:hanging="360"/>
        <w:rPr>
          <w:rFonts w:ascii="Calibri" w:hAnsi="Calibri" w:cs="Calibri"/>
        </w:rPr>
      </w:pPr>
      <w:r w:rsidRPr="006E3ADA">
        <w:rPr>
          <w:rFonts w:ascii="Calibri" w:hAnsi="Calibri" w:cs="Calibri"/>
          <w:b/>
          <w:bCs/>
        </w:rPr>
        <w:t xml:space="preserve">Automation: </w:t>
      </w:r>
      <w:r w:rsidRPr="006E3ADA">
        <w:rPr>
          <w:rFonts w:ascii="Calibri" w:hAnsi="Calibri" w:cs="Calibri"/>
        </w:rPr>
        <w:t>Getting more output from the existing workforce through implementation of automated systems.</w:t>
      </w:r>
    </w:p>
    <w:p w14:paraId="0898719D" w14:textId="77777777" w:rsidR="00D9096C" w:rsidRPr="006E3ADA" w:rsidRDefault="00D9096C" w:rsidP="00D9096C">
      <w:pPr>
        <w:numPr>
          <w:ilvl w:val="0"/>
          <w:numId w:val="15"/>
        </w:numPr>
        <w:tabs>
          <w:tab w:val="left" w:pos="836"/>
        </w:tabs>
        <w:kinsoku w:val="0"/>
        <w:overflowPunct w:val="0"/>
        <w:autoSpaceDE w:val="0"/>
        <w:autoSpaceDN w:val="0"/>
        <w:adjustRightInd w:val="0"/>
        <w:spacing w:before="5" w:after="0"/>
        <w:ind w:left="835" w:right="596" w:hanging="360"/>
        <w:rPr>
          <w:rFonts w:ascii="Calibri" w:hAnsi="Calibri" w:cs="Calibri"/>
        </w:rPr>
      </w:pPr>
      <w:r w:rsidRPr="006E3ADA">
        <w:rPr>
          <w:rFonts w:ascii="Calibri" w:hAnsi="Calibri" w:cs="Calibri"/>
          <w:b/>
          <w:bCs/>
        </w:rPr>
        <w:t xml:space="preserve">Immigration: </w:t>
      </w:r>
      <w:r w:rsidRPr="006E3ADA">
        <w:rPr>
          <w:rFonts w:ascii="Calibri" w:hAnsi="Calibri" w:cs="Calibri"/>
        </w:rPr>
        <w:t>Potential</w:t>
      </w:r>
      <w:r w:rsidRPr="006E3ADA">
        <w:rPr>
          <w:rFonts w:ascii="Calibri" w:hAnsi="Calibri" w:cs="Calibri"/>
          <w:spacing w:val="-1"/>
        </w:rPr>
        <w:t xml:space="preserve"> </w:t>
      </w:r>
      <w:r w:rsidRPr="006E3ADA">
        <w:rPr>
          <w:rFonts w:ascii="Calibri" w:hAnsi="Calibri" w:cs="Calibri"/>
        </w:rPr>
        <w:t>workers who were born in a foreign country and arrive in the next year.</w:t>
      </w:r>
      <w:hyperlink w:anchor="bookmark0" w:history="1">
        <w:r w:rsidRPr="006E3ADA">
          <w:rPr>
            <w:rFonts w:ascii="Calibri" w:hAnsi="Calibri" w:cs="Calibri"/>
            <w:vertAlign w:val="superscript"/>
          </w:rPr>
          <w:t>1</w:t>
        </w:r>
      </w:hyperlink>
      <w:r w:rsidRPr="006E3ADA">
        <w:rPr>
          <w:rFonts w:ascii="Calibri" w:hAnsi="Calibri" w:cs="Calibri"/>
        </w:rPr>
        <w:t xml:space="preserve"> We do not include non-citizens in the country on work visas within this workforce element.</w:t>
      </w:r>
    </w:p>
    <w:p w14:paraId="5B4B4DE1" w14:textId="77777777" w:rsidR="00D9096C" w:rsidRPr="006E3ADA" w:rsidRDefault="00D9096C" w:rsidP="00D9096C">
      <w:pPr>
        <w:kinsoku w:val="0"/>
        <w:overflowPunct w:val="0"/>
        <w:autoSpaceDE w:val="0"/>
        <w:autoSpaceDN w:val="0"/>
        <w:adjustRightInd w:val="0"/>
        <w:spacing w:after="0" w:line="240" w:lineRule="auto"/>
        <w:rPr>
          <w:rFonts w:ascii="Calibri" w:hAnsi="Calibri" w:cs="Calibri"/>
        </w:rPr>
      </w:pPr>
    </w:p>
    <w:p w14:paraId="72F79344" w14:textId="477841AE" w:rsidR="00D9096C" w:rsidRPr="006E3ADA" w:rsidRDefault="00D9096C" w:rsidP="00D9096C">
      <w:pPr>
        <w:kinsoku w:val="0"/>
        <w:overflowPunct w:val="0"/>
        <w:autoSpaceDE w:val="0"/>
        <w:autoSpaceDN w:val="0"/>
        <w:adjustRightInd w:val="0"/>
        <w:spacing w:after="0" w:line="20" w:lineRule="exact"/>
        <w:ind w:left="116"/>
        <w:rPr>
          <w:rFonts w:ascii="Calibri" w:hAnsi="Calibri" w:cs="Calibri"/>
        </w:rPr>
      </w:pPr>
      <w:r w:rsidRPr="006E3ADA">
        <w:rPr>
          <w:rFonts w:ascii="Calibri" w:hAnsi="Calibri" w:cs="Calibri"/>
          <w:noProof/>
        </w:rPr>
        <mc:AlternateContent>
          <mc:Choice Requires="wpg">
            <w:drawing>
              <wp:inline distT="0" distB="0" distL="0" distR="0" wp14:anchorId="2C86EAFC" wp14:editId="5082DD7F">
                <wp:extent cx="1828800" cy="1270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0"/>
                          <a:chOff x="0" y="0"/>
                          <a:chExt cx="2880" cy="20"/>
                        </a:xfrm>
                      </wpg:grpSpPr>
                      <wps:wsp>
                        <wps:cNvPr id="7" name="Freeform 4"/>
                        <wps:cNvSpPr>
                          <a:spLocks/>
                        </wps:cNvSpPr>
                        <wps:spPr bwMode="auto">
                          <a:xfrm>
                            <a:off x="0" y="0"/>
                            <a:ext cx="2880" cy="15"/>
                          </a:xfrm>
                          <a:custGeom>
                            <a:avLst/>
                            <a:gdLst>
                              <a:gd name="T0" fmla="*/ 2880 w 2880"/>
                              <a:gd name="T1" fmla="*/ 0 h 15"/>
                              <a:gd name="T2" fmla="*/ 0 w 2880"/>
                              <a:gd name="T3" fmla="*/ 0 h 15"/>
                              <a:gd name="T4" fmla="*/ 0 w 2880"/>
                              <a:gd name="T5" fmla="*/ 14 h 15"/>
                              <a:gd name="T6" fmla="*/ 2880 w 2880"/>
                              <a:gd name="T7" fmla="*/ 14 h 15"/>
                              <a:gd name="T8" fmla="*/ 2880 w 2880"/>
                              <a:gd name="T9" fmla="*/ 0 h 15"/>
                            </a:gdLst>
                            <a:ahLst/>
                            <a:cxnLst>
                              <a:cxn ang="0">
                                <a:pos x="T0" y="T1"/>
                              </a:cxn>
                              <a:cxn ang="0">
                                <a:pos x="T2" y="T3"/>
                              </a:cxn>
                              <a:cxn ang="0">
                                <a:pos x="T4" y="T5"/>
                              </a:cxn>
                              <a:cxn ang="0">
                                <a:pos x="T6" y="T7"/>
                              </a:cxn>
                              <a:cxn ang="0">
                                <a:pos x="T8" y="T9"/>
                              </a:cxn>
                            </a:cxnLst>
                            <a:rect l="0" t="0" r="r" b="b"/>
                            <a:pathLst>
                              <a:path w="2880" h="15">
                                <a:moveTo>
                                  <a:pt x="2880" y="0"/>
                                </a:moveTo>
                                <a:lnTo>
                                  <a:pt x="0" y="0"/>
                                </a:lnTo>
                                <a:lnTo>
                                  <a:pt x="0" y="14"/>
                                </a:lnTo>
                                <a:lnTo>
                                  <a:pt x="2880" y="14"/>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BCC684" id="Group 4" o:spid="_x0000_s1026" style="width:2in;height:1pt;mso-position-horizontal-relative:char;mso-position-vertical-relative:line"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">
                <v:shape id="Freeform 4" o:spid="_x0000_s1027" style="position:absolute;width:2880;height:15;visibility:visible;mso-wrap-style:square;v-text-anchor:top" coordsize="28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" path="m2880,l,,,14r2880,l2880,xe" fillcolor="black" stroked="f">
                  <v:path arrowok="t" o:connecttype="custom" o:connectlocs="2880,0;0,0;0,14;2880,14;2880,0" o:connectangles="0,0,0,0,0"/>
                </v:shape>
                <w10:anchorlock/>
              </v:group>
            </w:pict>
          </mc:Fallback>
        </mc:AlternateContent>
      </w:r>
    </w:p>
    <w:p w14:paraId="6F1C681C" w14:textId="1476C03F" w:rsidR="00D9096C" w:rsidRPr="006E3ADA" w:rsidRDefault="00D9096C" w:rsidP="001D0173">
      <w:pPr>
        <w:kinsoku w:val="0"/>
        <w:overflowPunct w:val="0"/>
        <w:autoSpaceDE w:val="0"/>
        <w:autoSpaceDN w:val="0"/>
        <w:adjustRightInd w:val="0"/>
        <w:spacing w:before="94" w:after="0" w:line="240" w:lineRule="auto"/>
        <w:ind w:left="116" w:right="210" w:hanging="1"/>
        <w:rPr>
          <w:rFonts w:ascii="Calibri" w:hAnsi="Calibri" w:cs="Calibri"/>
        </w:rPr>
      </w:pPr>
      <w:bookmarkStart w:id="1" w:name="_bookmark0"/>
      <w:bookmarkEnd w:id="1"/>
      <w:r w:rsidRPr="006E3ADA">
        <w:rPr>
          <w:rFonts w:ascii="Calibri" w:hAnsi="Calibri" w:cs="Calibri"/>
          <w:vertAlign w:val="superscript"/>
        </w:rPr>
        <w:t>1</w:t>
      </w:r>
      <w:r w:rsidRPr="006E3ADA">
        <w:rPr>
          <w:rFonts w:ascii="Calibri" w:hAnsi="Calibri" w:cs="Calibri"/>
        </w:rPr>
        <w:t xml:space="preserve"> Our work on permanent resident aliens is not yet complete. That is, those born in a foreign country and arriving in prior years.</w:t>
      </w:r>
      <w:r w:rsidR="001D0173" w:rsidRPr="006E3ADA">
        <w:rPr>
          <w:rFonts w:ascii="Calibri" w:hAnsi="Calibri" w:cs="Calibri"/>
        </w:rPr>
        <w:t xml:space="preserve"> </w:t>
      </w:r>
    </w:p>
    <w:p w14:paraId="2FD2E193" w14:textId="77777777" w:rsidR="00D9096C" w:rsidRPr="006E3ADA" w:rsidRDefault="00D9096C" w:rsidP="00D9096C">
      <w:pPr>
        <w:kinsoku w:val="0"/>
        <w:overflowPunct w:val="0"/>
        <w:autoSpaceDE w:val="0"/>
        <w:autoSpaceDN w:val="0"/>
        <w:adjustRightInd w:val="0"/>
        <w:spacing w:before="11" w:after="0"/>
        <w:ind w:left="115" w:right="108"/>
        <w:rPr>
          <w:rFonts w:ascii="Calibri" w:hAnsi="Calibri" w:cs="Calibri"/>
        </w:rPr>
      </w:pPr>
      <w:r w:rsidRPr="006E3ADA">
        <w:rPr>
          <w:rFonts w:ascii="Calibri" w:hAnsi="Calibri" w:cs="Calibri"/>
        </w:rPr>
        <w:t>Moving</w:t>
      </w:r>
      <w:r w:rsidRPr="006E3ADA">
        <w:rPr>
          <w:rFonts w:ascii="Calibri" w:hAnsi="Calibri" w:cs="Calibri"/>
          <w:spacing w:val="-1"/>
        </w:rPr>
        <w:t xml:space="preserve"> </w:t>
      </w:r>
      <w:r w:rsidRPr="006E3ADA">
        <w:rPr>
          <w:rFonts w:ascii="Calibri" w:hAnsi="Calibri" w:cs="Calibri"/>
        </w:rPr>
        <w:t>up 20 percent in</w:t>
      </w:r>
      <w:r w:rsidRPr="006E3ADA">
        <w:rPr>
          <w:rFonts w:ascii="Calibri" w:hAnsi="Calibri" w:cs="Calibri"/>
          <w:spacing w:val="-2"/>
        </w:rPr>
        <w:t xml:space="preserve"> </w:t>
      </w:r>
      <w:r w:rsidRPr="006E3ADA">
        <w:rPr>
          <w:rFonts w:ascii="Calibri" w:hAnsi="Calibri" w:cs="Calibri"/>
        </w:rPr>
        <w:t>the peer group rankings</w:t>
      </w:r>
      <w:r w:rsidRPr="006E3ADA">
        <w:rPr>
          <w:rFonts w:ascii="Calibri" w:hAnsi="Calibri" w:cs="Calibri"/>
          <w:spacing w:val="-1"/>
        </w:rPr>
        <w:t xml:space="preserve"> </w:t>
      </w:r>
      <w:r w:rsidRPr="006E3ADA">
        <w:rPr>
          <w:rFonts w:ascii="Calibri" w:hAnsi="Calibri" w:cs="Calibri"/>
        </w:rPr>
        <w:t>in each of these five selected types of workers could potentially increase the Jackson County workforce by ~800 new</w:t>
      </w:r>
      <w:r w:rsidRPr="006E3ADA">
        <w:rPr>
          <w:rFonts w:ascii="Calibri" w:hAnsi="Calibri" w:cs="Calibri"/>
          <w:spacing w:val="-2"/>
        </w:rPr>
        <w:t xml:space="preserve"> </w:t>
      </w:r>
      <w:r w:rsidRPr="006E3ADA">
        <w:rPr>
          <w:rFonts w:ascii="Calibri" w:hAnsi="Calibri" w:cs="Calibri"/>
        </w:rPr>
        <w:t>full-time-equivalent employees. Of</w:t>
      </w:r>
      <w:r w:rsidRPr="006E3ADA">
        <w:rPr>
          <w:rFonts w:ascii="Calibri" w:hAnsi="Calibri" w:cs="Calibri"/>
          <w:spacing w:val="-2"/>
        </w:rPr>
        <w:t xml:space="preserve"> </w:t>
      </w:r>
      <w:r w:rsidRPr="006E3ADA">
        <w:rPr>
          <w:rFonts w:ascii="Calibri" w:hAnsi="Calibri" w:cs="Calibri"/>
        </w:rPr>
        <w:t>course, any company or</w:t>
      </w:r>
      <w:r w:rsidRPr="006E3ADA">
        <w:rPr>
          <w:rFonts w:ascii="Calibri" w:hAnsi="Calibri" w:cs="Calibri"/>
          <w:spacing w:val="-3"/>
        </w:rPr>
        <w:t xml:space="preserve"> </w:t>
      </w:r>
      <w:r w:rsidRPr="006E3ADA">
        <w:rPr>
          <w:rFonts w:ascii="Calibri" w:hAnsi="Calibri" w:cs="Calibri"/>
        </w:rPr>
        <w:t>community can exceed or fall</w:t>
      </w:r>
      <w:r w:rsidRPr="006E3ADA">
        <w:rPr>
          <w:rFonts w:ascii="Calibri" w:hAnsi="Calibri" w:cs="Calibri"/>
          <w:spacing w:val="-1"/>
        </w:rPr>
        <w:t xml:space="preserve"> </w:t>
      </w:r>
      <w:r w:rsidRPr="006E3ADA">
        <w:rPr>
          <w:rFonts w:ascii="Calibri" w:hAnsi="Calibri" w:cs="Calibri"/>
        </w:rPr>
        <w:t>short of these potentials</w:t>
      </w:r>
      <w:r w:rsidRPr="006E3ADA">
        <w:rPr>
          <w:rFonts w:ascii="Calibri" w:hAnsi="Calibri" w:cs="Calibri"/>
          <w:spacing w:val="-1"/>
        </w:rPr>
        <w:t xml:space="preserve"> </w:t>
      </w:r>
      <w:r w:rsidRPr="006E3ADA">
        <w:rPr>
          <w:rFonts w:ascii="Calibri" w:hAnsi="Calibri" w:cs="Calibri"/>
        </w:rPr>
        <w:t>based on local conditions</w:t>
      </w:r>
      <w:r w:rsidRPr="006E3ADA">
        <w:rPr>
          <w:rFonts w:ascii="Calibri" w:hAnsi="Calibri" w:cs="Calibri"/>
          <w:spacing w:val="-1"/>
        </w:rPr>
        <w:t xml:space="preserve"> </w:t>
      </w:r>
      <w:r w:rsidRPr="006E3ADA">
        <w:rPr>
          <w:rFonts w:ascii="Calibri" w:hAnsi="Calibri" w:cs="Calibri"/>
        </w:rPr>
        <w:t>and effort.</w:t>
      </w:r>
    </w:p>
    <w:p w14:paraId="4824915B" w14:textId="77777777" w:rsidR="00D9096C" w:rsidRPr="006E3ADA" w:rsidRDefault="00D9096C" w:rsidP="00D9096C">
      <w:pPr>
        <w:kinsoku w:val="0"/>
        <w:overflowPunct w:val="0"/>
        <w:autoSpaceDE w:val="0"/>
        <w:autoSpaceDN w:val="0"/>
        <w:adjustRightInd w:val="0"/>
        <w:spacing w:before="11" w:after="0" w:line="240" w:lineRule="auto"/>
        <w:rPr>
          <w:rFonts w:ascii="Calibri" w:hAnsi="Calibri" w:cs="Calibri"/>
        </w:rPr>
      </w:pPr>
    </w:p>
    <w:p w14:paraId="3DE91871" w14:textId="77777777" w:rsidR="00D9096C" w:rsidRPr="006E3ADA" w:rsidRDefault="00D9096C" w:rsidP="00D9096C">
      <w:pPr>
        <w:kinsoku w:val="0"/>
        <w:overflowPunct w:val="0"/>
        <w:autoSpaceDE w:val="0"/>
        <w:autoSpaceDN w:val="0"/>
        <w:adjustRightInd w:val="0"/>
        <w:spacing w:after="0"/>
        <w:ind w:left="116" w:right="220"/>
        <w:rPr>
          <w:rFonts w:ascii="Calibri" w:hAnsi="Calibri" w:cs="Calibri"/>
        </w:rPr>
      </w:pPr>
      <w:r w:rsidRPr="006E3ADA">
        <w:rPr>
          <w:rFonts w:ascii="Calibri" w:hAnsi="Calibri" w:cs="Calibri"/>
        </w:rPr>
        <w:t>To accomplish this will</w:t>
      </w:r>
      <w:r w:rsidRPr="006E3ADA">
        <w:rPr>
          <w:rFonts w:ascii="Calibri" w:hAnsi="Calibri" w:cs="Calibri"/>
          <w:spacing w:val="-1"/>
        </w:rPr>
        <w:t xml:space="preserve"> </w:t>
      </w:r>
      <w:r w:rsidRPr="006E3ADA">
        <w:rPr>
          <w:rFonts w:ascii="Calibri" w:hAnsi="Calibri" w:cs="Calibri"/>
        </w:rPr>
        <w:t>require</w:t>
      </w:r>
      <w:r w:rsidRPr="006E3ADA">
        <w:rPr>
          <w:rFonts w:ascii="Calibri" w:hAnsi="Calibri" w:cs="Calibri"/>
          <w:spacing w:val="-1"/>
        </w:rPr>
        <w:t xml:space="preserve"> </w:t>
      </w:r>
      <w:r w:rsidRPr="006E3ADA">
        <w:rPr>
          <w:rFonts w:ascii="Calibri" w:hAnsi="Calibri" w:cs="Calibri"/>
        </w:rPr>
        <w:t>addressing</w:t>
      </w:r>
      <w:r w:rsidRPr="006E3ADA">
        <w:rPr>
          <w:rFonts w:ascii="Calibri" w:hAnsi="Calibri" w:cs="Calibri"/>
          <w:spacing w:val="-1"/>
        </w:rPr>
        <w:t xml:space="preserve"> </w:t>
      </w:r>
      <w:r w:rsidRPr="006E3ADA">
        <w:rPr>
          <w:rFonts w:ascii="Calibri" w:hAnsi="Calibri" w:cs="Calibri"/>
        </w:rPr>
        <w:t>a</w:t>
      </w:r>
      <w:r w:rsidRPr="006E3ADA">
        <w:rPr>
          <w:rFonts w:ascii="Calibri" w:hAnsi="Calibri" w:cs="Calibri"/>
          <w:spacing w:val="-1"/>
        </w:rPr>
        <w:t xml:space="preserve"> </w:t>
      </w:r>
      <w:r w:rsidRPr="006E3ADA">
        <w:rPr>
          <w:rFonts w:ascii="Calibri" w:hAnsi="Calibri" w:cs="Calibri"/>
        </w:rPr>
        <w:t xml:space="preserve">number of root causes, which include </w:t>
      </w:r>
      <w:proofErr w:type="gramStart"/>
      <w:r w:rsidRPr="006E3ADA">
        <w:rPr>
          <w:rFonts w:ascii="Calibri" w:hAnsi="Calibri" w:cs="Calibri"/>
        </w:rPr>
        <w:t>child care</w:t>
      </w:r>
      <w:proofErr w:type="gramEnd"/>
      <w:r w:rsidRPr="006E3ADA">
        <w:rPr>
          <w:rFonts w:ascii="Calibri" w:hAnsi="Calibri" w:cs="Calibri"/>
        </w:rPr>
        <w:t>, culture, expertise/learning/training, job opportunity, load leveling,</w:t>
      </w:r>
      <w:r w:rsidRPr="006E3ADA">
        <w:rPr>
          <w:rFonts w:ascii="Calibri" w:hAnsi="Calibri" w:cs="Calibri"/>
          <w:spacing w:val="-1"/>
        </w:rPr>
        <w:t xml:space="preserve"> </w:t>
      </w:r>
      <w:r w:rsidRPr="006E3ADA">
        <w:rPr>
          <w:rFonts w:ascii="Calibri" w:hAnsi="Calibri" w:cs="Calibri"/>
        </w:rPr>
        <w:t>management,</w:t>
      </w:r>
      <w:r w:rsidRPr="006E3ADA">
        <w:rPr>
          <w:rFonts w:ascii="Calibri" w:hAnsi="Calibri" w:cs="Calibri"/>
          <w:spacing w:val="-1"/>
        </w:rPr>
        <w:t xml:space="preserve"> </w:t>
      </w:r>
      <w:r w:rsidRPr="006E3ADA">
        <w:rPr>
          <w:rFonts w:ascii="Calibri" w:hAnsi="Calibri" w:cs="Calibri"/>
        </w:rPr>
        <w:t>project management, project selection/scope,</w:t>
      </w:r>
      <w:r w:rsidRPr="006E3ADA">
        <w:rPr>
          <w:rFonts w:ascii="Calibri" w:hAnsi="Calibri" w:cs="Calibri"/>
          <w:spacing w:val="-3"/>
        </w:rPr>
        <w:t xml:space="preserve"> </w:t>
      </w:r>
      <w:r w:rsidRPr="006E3ADA">
        <w:rPr>
          <w:rFonts w:ascii="Calibri" w:hAnsi="Calibri" w:cs="Calibri"/>
        </w:rPr>
        <w:t>settlement services,</w:t>
      </w:r>
      <w:r w:rsidRPr="006E3ADA">
        <w:rPr>
          <w:rFonts w:ascii="Calibri" w:hAnsi="Calibri" w:cs="Calibri"/>
          <w:spacing w:val="-1"/>
        </w:rPr>
        <w:t xml:space="preserve"> </w:t>
      </w:r>
      <w:r w:rsidRPr="006E3ADA">
        <w:rPr>
          <w:rFonts w:ascii="Calibri" w:hAnsi="Calibri" w:cs="Calibri"/>
        </w:rPr>
        <w:t>transportation, wages and benefits, and work schedule/location.</w:t>
      </w:r>
    </w:p>
    <w:p w14:paraId="325B6C5C" w14:textId="77777777" w:rsidR="00D9096C" w:rsidRPr="006E3ADA" w:rsidRDefault="00D9096C" w:rsidP="00D9096C">
      <w:pPr>
        <w:kinsoku w:val="0"/>
        <w:overflowPunct w:val="0"/>
        <w:autoSpaceDE w:val="0"/>
        <w:autoSpaceDN w:val="0"/>
        <w:adjustRightInd w:val="0"/>
        <w:spacing w:before="8" w:after="0" w:line="240" w:lineRule="auto"/>
        <w:rPr>
          <w:rFonts w:ascii="Calibri" w:hAnsi="Calibri" w:cs="Calibri"/>
        </w:rPr>
      </w:pPr>
    </w:p>
    <w:p w14:paraId="7858DFEF" w14:textId="77777777" w:rsidR="00D9096C" w:rsidRPr="006E3ADA" w:rsidRDefault="00D9096C" w:rsidP="00D9096C">
      <w:pPr>
        <w:kinsoku w:val="0"/>
        <w:overflowPunct w:val="0"/>
        <w:autoSpaceDE w:val="0"/>
        <w:autoSpaceDN w:val="0"/>
        <w:adjustRightInd w:val="0"/>
        <w:spacing w:before="1" w:after="0"/>
        <w:ind w:left="116" w:right="707"/>
        <w:rPr>
          <w:rFonts w:ascii="Calibri" w:hAnsi="Calibri" w:cs="Calibri"/>
        </w:rPr>
      </w:pPr>
      <w:r w:rsidRPr="006E3ADA">
        <w:rPr>
          <w:rFonts w:ascii="Calibri" w:hAnsi="Calibri" w:cs="Calibri"/>
        </w:rPr>
        <w:t xml:space="preserve">The community leaders chose </w:t>
      </w:r>
      <w:proofErr w:type="gramStart"/>
      <w:r w:rsidRPr="006E3ADA">
        <w:rPr>
          <w:rFonts w:ascii="Calibri" w:hAnsi="Calibri" w:cs="Calibri"/>
          <w:b/>
          <w:bCs/>
          <w:i/>
          <w:iCs/>
        </w:rPr>
        <w:t>child care</w:t>
      </w:r>
      <w:proofErr w:type="gramEnd"/>
      <w:r w:rsidRPr="006E3ADA">
        <w:rPr>
          <w:rFonts w:ascii="Calibri" w:hAnsi="Calibri" w:cs="Calibri"/>
          <w:b/>
          <w:bCs/>
          <w:i/>
          <w:iCs/>
        </w:rPr>
        <w:t xml:space="preserve">, culture, expertise/learning/training, job opportunity, wages and benefits, and work schedule/location </w:t>
      </w:r>
      <w:r w:rsidRPr="006E3ADA">
        <w:rPr>
          <w:rFonts w:ascii="Calibri" w:hAnsi="Calibri" w:cs="Calibri"/>
        </w:rPr>
        <w:t>to address first.</w:t>
      </w:r>
    </w:p>
    <w:p w14:paraId="0493BDDA" w14:textId="77777777" w:rsidR="00D9096C" w:rsidRPr="006E3ADA" w:rsidRDefault="00D9096C" w:rsidP="00D9096C">
      <w:pPr>
        <w:kinsoku w:val="0"/>
        <w:overflowPunct w:val="0"/>
        <w:autoSpaceDE w:val="0"/>
        <w:autoSpaceDN w:val="0"/>
        <w:adjustRightInd w:val="0"/>
        <w:spacing w:after="0" w:line="240" w:lineRule="auto"/>
        <w:rPr>
          <w:rFonts w:ascii="Calibri" w:hAnsi="Calibri" w:cs="Calibri"/>
        </w:rPr>
      </w:pPr>
    </w:p>
    <w:p w14:paraId="32E70892" w14:textId="77777777" w:rsidR="00D9096C" w:rsidRPr="006E3ADA" w:rsidRDefault="00D9096C" w:rsidP="00D9096C">
      <w:pPr>
        <w:kinsoku w:val="0"/>
        <w:overflowPunct w:val="0"/>
        <w:autoSpaceDE w:val="0"/>
        <w:autoSpaceDN w:val="0"/>
        <w:adjustRightInd w:val="0"/>
        <w:spacing w:after="0"/>
        <w:ind w:left="116" w:right="200"/>
        <w:rPr>
          <w:rFonts w:ascii="Calibri" w:hAnsi="Calibri" w:cs="Calibri"/>
        </w:rPr>
      </w:pPr>
      <w:r w:rsidRPr="006E3ADA">
        <w:rPr>
          <w:rFonts w:ascii="Calibri" w:hAnsi="Calibri" w:cs="Calibri"/>
        </w:rPr>
        <w:t>Addressing</w:t>
      </w:r>
      <w:r w:rsidRPr="006E3ADA">
        <w:rPr>
          <w:rFonts w:ascii="Calibri" w:hAnsi="Calibri" w:cs="Calibri"/>
          <w:spacing w:val="-1"/>
        </w:rPr>
        <w:t xml:space="preserve"> </w:t>
      </w:r>
      <w:r w:rsidRPr="006E3ADA">
        <w:rPr>
          <w:rFonts w:ascii="Calibri" w:hAnsi="Calibri" w:cs="Calibri"/>
        </w:rPr>
        <w:t>only</w:t>
      </w:r>
      <w:r w:rsidRPr="006E3ADA">
        <w:rPr>
          <w:rFonts w:ascii="Calibri" w:hAnsi="Calibri" w:cs="Calibri"/>
          <w:spacing w:val="-1"/>
        </w:rPr>
        <w:t xml:space="preserve"> </w:t>
      </w:r>
      <w:r w:rsidRPr="006E3ADA">
        <w:rPr>
          <w:rFonts w:ascii="Calibri" w:hAnsi="Calibri" w:cs="Calibri"/>
        </w:rPr>
        <w:t>a</w:t>
      </w:r>
      <w:r w:rsidRPr="006E3ADA">
        <w:rPr>
          <w:rFonts w:ascii="Calibri" w:hAnsi="Calibri" w:cs="Calibri"/>
          <w:spacing w:val="-3"/>
        </w:rPr>
        <w:t xml:space="preserve"> </w:t>
      </w:r>
      <w:r w:rsidRPr="006E3ADA">
        <w:rPr>
          <w:rFonts w:ascii="Calibri" w:hAnsi="Calibri" w:cs="Calibri"/>
        </w:rPr>
        <w:t>portion of the</w:t>
      </w:r>
      <w:r w:rsidRPr="006E3ADA">
        <w:rPr>
          <w:rFonts w:ascii="Calibri" w:hAnsi="Calibri" w:cs="Calibri"/>
          <w:spacing w:val="-3"/>
        </w:rPr>
        <w:t xml:space="preserve"> </w:t>
      </w:r>
      <w:r w:rsidRPr="006E3ADA">
        <w:rPr>
          <w:rFonts w:ascii="Calibri" w:hAnsi="Calibri" w:cs="Calibri"/>
        </w:rPr>
        <w:t>root causes</w:t>
      </w:r>
      <w:r w:rsidRPr="006E3ADA">
        <w:rPr>
          <w:rFonts w:ascii="Calibri" w:hAnsi="Calibri" w:cs="Calibri"/>
          <w:spacing w:val="-1"/>
        </w:rPr>
        <w:t xml:space="preserve"> </w:t>
      </w:r>
      <w:r w:rsidRPr="006E3ADA">
        <w:rPr>
          <w:rFonts w:ascii="Calibri" w:hAnsi="Calibri" w:cs="Calibri"/>
        </w:rPr>
        <w:t>that</w:t>
      </w:r>
      <w:r w:rsidRPr="006E3ADA">
        <w:rPr>
          <w:rFonts w:ascii="Calibri" w:hAnsi="Calibri" w:cs="Calibri"/>
          <w:spacing w:val="-4"/>
        </w:rPr>
        <w:t xml:space="preserve"> </w:t>
      </w:r>
      <w:r w:rsidRPr="006E3ADA">
        <w:rPr>
          <w:rFonts w:ascii="Calibri" w:hAnsi="Calibri" w:cs="Calibri"/>
        </w:rPr>
        <w:t>affect a specific</w:t>
      </w:r>
      <w:r w:rsidRPr="006E3ADA">
        <w:rPr>
          <w:rFonts w:ascii="Calibri" w:hAnsi="Calibri" w:cs="Calibri"/>
          <w:spacing w:val="-1"/>
        </w:rPr>
        <w:t xml:space="preserve"> </w:t>
      </w:r>
      <w:r w:rsidRPr="006E3ADA">
        <w:rPr>
          <w:rFonts w:ascii="Calibri" w:hAnsi="Calibri" w:cs="Calibri"/>
        </w:rPr>
        <w:t>workforce element</w:t>
      </w:r>
      <w:r w:rsidRPr="006E3ADA">
        <w:rPr>
          <w:rFonts w:ascii="Calibri" w:hAnsi="Calibri" w:cs="Calibri"/>
          <w:spacing w:val="-2"/>
        </w:rPr>
        <w:t xml:space="preserve"> </w:t>
      </w:r>
      <w:r w:rsidRPr="006E3ADA">
        <w:rPr>
          <w:rFonts w:ascii="Calibri" w:hAnsi="Calibri" w:cs="Calibri"/>
        </w:rPr>
        <w:t>may</w:t>
      </w:r>
      <w:r w:rsidRPr="006E3ADA">
        <w:rPr>
          <w:rFonts w:ascii="Calibri" w:hAnsi="Calibri" w:cs="Calibri"/>
          <w:spacing w:val="-1"/>
        </w:rPr>
        <w:t xml:space="preserve"> </w:t>
      </w:r>
      <w:r w:rsidRPr="006E3ADA">
        <w:rPr>
          <w:rFonts w:ascii="Calibri" w:hAnsi="Calibri" w:cs="Calibri"/>
        </w:rPr>
        <w:t>reduce</w:t>
      </w:r>
      <w:r w:rsidRPr="006E3ADA">
        <w:rPr>
          <w:rFonts w:ascii="Calibri" w:hAnsi="Calibri" w:cs="Calibri"/>
          <w:spacing w:val="-2"/>
        </w:rPr>
        <w:t xml:space="preserve"> </w:t>
      </w:r>
      <w:r w:rsidRPr="006E3ADA">
        <w:rPr>
          <w:rFonts w:ascii="Calibri" w:hAnsi="Calibri" w:cs="Calibri"/>
        </w:rPr>
        <w:t>the</w:t>
      </w:r>
      <w:r w:rsidRPr="006E3ADA">
        <w:rPr>
          <w:rFonts w:ascii="Calibri" w:hAnsi="Calibri" w:cs="Calibri"/>
          <w:spacing w:val="-1"/>
        </w:rPr>
        <w:t xml:space="preserve"> </w:t>
      </w:r>
      <w:r w:rsidRPr="006E3ADA">
        <w:rPr>
          <w:rFonts w:ascii="Calibri" w:hAnsi="Calibri" w:cs="Calibri"/>
        </w:rPr>
        <w:t>success</w:t>
      </w:r>
      <w:r w:rsidRPr="006E3ADA">
        <w:rPr>
          <w:rFonts w:ascii="Calibri" w:hAnsi="Calibri" w:cs="Calibri"/>
          <w:spacing w:val="-1"/>
        </w:rPr>
        <w:t xml:space="preserve"> </w:t>
      </w:r>
      <w:r w:rsidRPr="006E3ADA">
        <w:rPr>
          <w:rFonts w:ascii="Calibri" w:hAnsi="Calibri" w:cs="Calibri"/>
        </w:rPr>
        <w:t>of attracting</w:t>
      </w:r>
      <w:r w:rsidRPr="006E3ADA">
        <w:rPr>
          <w:rFonts w:ascii="Calibri" w:hAnsi="Calibri" w:cs="Calibri"/>
          <w:spacing w:val="-3"/>
        </w:rPr>
        <w:t xml:space="preserve"> </w:t>
      </w:r>
      <w:r w:rsidRPr="006E3ADA">
        <w:rPr>
          <w:rFonts w:ascii="Calibri" w:hAnsi="Calibri" w:cs="Calibri"/>
        </w:rPr>
        <w:t>that</w:t>
      </w:r>
      <w:r w:rsidRPr="006E3ADA">
        <w:rPr>
          <w:rFonts w:ascii="Calibri" w:hAnsi="Calibri" w:cs="Calibri"/>
          <w:spacing w:val="-2"/>
        </w:rPr>
        <w:t xml:space="preserve"> </w:t>
      </w:r>
      <w:r w:rsidRPr="006E3ADA">
        <w:rPr>
          <w:rFonts w:ascii="Calibri" w:hAnsi="Calibri" w:cs="Calibri"/>
        </w:rPr>
        <w:t>type</w:t>
      </w:r>
      <w:r w:rsidRPr="006E3ADA">
        <w:rPr>
          <w:rFonts w:ascii="Calibri" w:hAnsi="Calibri" w:cs="Calibri"/>
          <w:spacing w:val="-3"/>
        </w:rPr>
        <w:t xml:space="preserve"> </w:t>
      </w:r>
      <w:r w:rsidRPr="006E3ADA">
        <w:rPr>
          <w:rFonts w:ascii="Calibri" w:hAnsi="Calibri" w:cs="Calibri"/>
        </w:rPr>
        <w:t>of</w:t>
      </w:r>
      <w:r w:rsidRPr="006E3ADA">
        <w:rPr>
          <w:rFonts w:ascii="Calibri" w:hAnsi="Calibri" w:cs="Calibri"/>
          <w:spacing w:val="-2"/>
        </w:rPr>
        <w:t xml:space="preserve"> </w:t>
      </w:r>
      <w:r w:rsidRPr="006E3ADA">
        <w:rPr>
          <w:rFonts w:ascii="Calibri" w:hAnsi="Calibri" w:cs="Calibri"/>
        </w:rPr>
        <w:t>employee,</w:t>
      </w:r>
      <w:r w:rsidRPr="006E3ADA">
        <w:rPr>
          <w:rFonts w:ascii="Calibri" w:hAnsi="Calibri" w:cs="Calibri"/>
          <w:spacing w:val="-3"/>
        </w:rPr>
        <w:t xml:space="preserve"> </w:t>
      </w:r>
      <w:r w:rsidRPr="006E3ADA">
        <w:rPr>
          <w:rFonts w:ascii="Calibri" w:hAnsi="Calibri" w:cs="Calibri"/>
        </w:rPr>
        <w:t>depending</w:t>
      </w:r>
      <w:r w:rsidRPr="006E3ADA">
        <w:rPr>
          <w:rFonts w:ascii="Calibri" w:hAnsi="Calibri" w:cs="Calibri"/>
          <w:spacing w:val="-3"/>
        </w:rPr>
        <w:t xml:space="preserve"> </w:t>
      </w:r>
      <w:r w:rsidRPr="006E3ADA">
        <w:rPr>
          <w:rFonts w:ascii="Calibri" w:hAnsi="Calibri" w:cs="Calibri"/>
        </w:rPr>
        <w:t>on</w:t>
      </w:r>
      <w:r w:rsidRPr="006E3ADA">
        <w:rPr>
          <w:rFonts w:ascii="Calibri" w:hAnsi="Calibri" w:cs="Calibri"/>
          <w:spacing w:val="-2"/>
        </w:rPr>
        <w:t xml:space="preserve"> </w:t>
      </w:r>
      <w:r w:rsidRPr="006E3ADA">
        <w:rPr>
          <w:rFonts w:ascii="Calibri" w:hAnsi="Calibri" w:cs="Calibri"/>
        </w:rPr>
        <w:t>community- and company-specific</w:t>
      </w:r>
      <w:r w:rsidRPr="006E3ADA">
        <w:rPr>
          <w:rFonts w:ascii="Calibri" w:hAnsi="Calibri" w:cs="Calibri"/>
          <w:spacing w:val="-1"/>
        </w:rPr>
        <w:t xml:space="preserve"> </w:t>
      </w:r>
      <w:r w:rsidRPr="006E3ADA">
        <w:rPr>
          <w:rFonts w:ascii="Calibri" w:hAnsi="Calibri" w:cs="Calibri"/>
        </w:rPr>
        <w:t>conditions.</w:t>
      </w:r>
      <w:r w:rsidRPr="006E3ADA">
        <w:rPr>
          <w:rFonts w:ascii="Calibri" w:hAnsi="Calibri" w:cs="Calibri"/>
          <w:spacing w:val="-1"/>
        </w:rPr>
        <w:t xml:space="preserve"> </w:t>
      </w:r>
      <w:r w:rsidRPr="006E3ADA">
        <w:rPr>
          <w:rFonts w:ascii="Calibri" w:hAnsi="Calibri" w:cs="Calibri"/>
        </w:rPr>
        <w:t>Conversely,</w:t>
      </w:r>
      <w:r w:rsidRPr="006E3ADA">
        <w:rPr>
          <w:rFonts w:ascii="Calibri" w:hAnsi="Calibri" w:cs="Calibri"/>
          <w:spacing w:val="-3"/>
        </w:rPr>
        <w:t xml:space="preserve"> </w:t>
      </w:r>
      <w:r w:rsidRPr="006E3ADA">
        <w:rPr>
          <w:rFonts w:ascii="Calibri" w:hAnsi="Calibri" w:cs="Calibri"/>
        </w:rPr>
        <w:t>many</w:t>
      </w:r>
      <w:r w:rsidRPr="006E3ADA">
        <w:rPr>
          <w:rFonts w:ascii="Calibri" w:hAnsi="Calibri" w:cs="Calibri"/>
          <w:spacing w:val="-1"/>
        </w:rPr>
        <w:t xml:space="preserve"> </w:t>
      </w:r>
      <w:r w:rsidRPr="006E3ADA">
        <w:rPr>
          <w:rFonts w:ascii="Calibri" w:hAnsi="Calibri" w:cs="Calibri"/>
        </w:rPr>
        <w:t>root causes</w:t>
      </w:r>
      <w:r w:rsidRPr="006E3ADA">
        <w:rPr>
          <w:rFonts w:ascii="Calibri" w:hAnsi="Calibri" w:cs="Calibri"/>
          <w:spacing w:val="-1"/>
        </w:rPr>
        <w:t xml:space="preserve"> </w:t>
      </w:r>
      <w:r w:rsidRPr="006E3ADA">
        <w:rPr>
          <w:rFonts w:ascii="Calibri" w:hAnsi="Calibri" w:cs="Calibri"/>
        </w:rPr>
        <w:t>affect</w:t>
      </w:r>
      <w:r w:rsidRPr="006E3ADA">
        <w:rPr>
          <w:rFonts w:ascii="Calibri" w:hAnsi="Calibri" w:cs="Calibri"/>
          <w:spacing w:val="-2"/>
        </w:rPr>
        <w:t xml:space="preserve"> </w:t>
      </w:r>
      <w:r w:rsidRPr="006E3ADA">
        <w:rPr>
          <w:rFonts w:ascii="Calibri" w:hAnsi="Calibri" w:cs="Calibri"/>
        </w:rPr>
        <w:t>many</w:t>
      </w:r>
      <w:r w:rsidRPr="006E3ADA">
        <w:rPr>
          <w:rFonts w:ascii="Calibri" w:hAnsi="Calibri" w:cs="Calibri"/>
          <w:spacing w:val="-1"/>
        </w:rPr>
        <w:t xml:space="preserve"> </w:t>
      </w:r>
      <w:r w:rsidRPr="006E3ADA">
        <w:rPr>
          <w:rFonts w:ascii="Calibri" w:hAnsi="Calibri" w:cs="Calibri"/>
        </w:rPr>
        <w:t>elements.</w:t>
      </w:r>
      <w:r w:rsidRPr="006E3ADA">
        <w:rPr>
          <w:rFonts w:ascii="Calibri" w:hAnsi="Calibri" w:cs="Calibri"/>
          <w:spacing w:val="-1"/>
        </w:rPr>
        <w:t xml:space="preserve"> </w:t>
      </w:r>
      <w:r w:rsidRPr="006E3ADA">
        <w:rPr>
          <w:rFonts w:ascii="Calibri" w:hAnsi="Calibri" w:cs="Calibri"/>
        </w:rPr>
        <w:t>Addressing</w:t>
      </w:r>
      <w:r w:rsidRPr="006E3ADA">
        <w:rPr>
          <w:rFonts w:ascii="Calibri" w:hAnsi="Calibri" w:cs="Calibri"/>
          <w:spacing w:val="-1"/>
        </w:rPr>
        <w:t xml:space="preserve"> </w:t>
      </w:r>
      <w:r w:rsidRPr="006E3ADA">
        <w:rPr>
          <w:rFonts w:ascii="Calibri" w:hAnsi="Calibri" w:cs="Calibri"/>
        </w:rPr>
        <w:t>a root</w:t>
      </w:r>
      <w:r w:rsidRPr="006E3ADA">
        <w:rPr>
          <w:rFonts w:ascii="Calibri" w:hAnsi="Calibri" w:cs="Calibri"/>
          <w:spacing w:val="-2"/>
        </w:rPr>
        <w:t xml:space="preserve"> </w:t>
      </w:r>
      <w:r w:rsidRPr="006E3ADA">
        <w:rPr>
          <w:rFonts w:ascii="Calibri" w:hAnsi="Calibri" w:cs="Calibri"/>
        </w:rPr>
        <w:t>cause</w:t>
      </w:r>
      <w:r w:rsidRPr="006E3ADA">
        <w:rPr>
          <w:rFonts w:ascii="Calibri" w:hAnsi="Calibri" w:cs="Calibri"/>
          <w:spacing w:val="-2"/>
        </w:rPr>
        <w:t xml:space="preserve"> </w:t>
      </w:r>
      <w:r w:rsidRPr="006E3ADA">
        <w:rPr>
          <w:rFonts w:ascii="Calibri" w:hAnsi="Calibri" w:cs="Calibri"/>
        </w:rPr>
        <w:t>that</w:t>
      </w:r>
      <w:r w:rsidRPr="006E3ADA">
        <w:rPr>
          <w:rFonts w:ascii="Calibri" w:hAnsi="Calibri" w:cs="Calibri"/>
          <w:spacing w:val="-2"/>
        </w:rPr>
        <w:t xml:space="preserve"> </w:t>
      </w:r>
      <w:r w:rsidRPr="006E3ADA">
        <w:rPr>
          <w:rFonts w:ascii="Calibri" w:hAnsi="Calibri" w:cs="Calibri"/>
        </w:rPr>
        <w:t>will</w:t>
      </w:r>
      <w:r w:rsidRPr="006E3ADA">
        <w:rPr>
          <w:rFonts w:ascii="Calibri" w:hAnsi="Calibri" w:cs="Calibri"/>
          <w:spacing w:val="-1"/>
        </w:rPr>
        <w:t xml:space="preserve"> </w:t>
      </w:r>
      <w:r w:rsidRPr="006E3ADA">
        <w:rPr>
          <w:rFonts w:ascii="Calibri" w:hAnsi="Calibri" w:cs="Calibri"/>
        </w:rPr>
        <w:t>help</w:t>
      </w:r>
      <w:r w:rsidRPr="006E3ADA">
        <w:rPr>
          <w:rFonts w:ascii="Calibri" w:hAnsi="Calibri" w:cs="Calibri"/>
          <w:spacing w:val="-2"/>
        </w:rPr>
        <w:t xml:space="preserve"> </w:t>
      </w:r>
      <w:r w:rsidRPr="006E3ADA">
        <w:rPr>
          <w:rFonts w:ascii="Calibri" w:hAnsi="Calibri" w:cs="Calibri"/>
        </w:rPr>
        <w:t>attract</w:t>
      </w:r>
      <w:r w:rsidRPr="006E3ADA">
        <w:rPr>
          <w:rFonts w:ascii="Calibri" w:hAnsi="Calibri" w:cs="Calibri"/>
          <w:spacing w:val="-2"/>
        </w:rPr>
        <w:t xml:space="preserve"> </w:t>
      </w:r>
      <w:r w:rsidRPr="006E3ADA">
        <w:rPr>
          <w:rFonts w:ascii="Calibri" w:hAnsi="Calibri" w:cs="Calibri"/>
        </w:rPr>
        <w:t>one</w:t>
      </w:r>
      <w:r w:rsidRPr="006E3ADA">
        <w:rPr>
          <w:rFonts w:ascii="Calibri" w:hAnsi="Calibri" w:cs="Calibri"/>
          <w:spacing w:val="-3"/>
        </w:rPr>
        <w:t xml:space="preserve"> </w:t>
      </w:r>
      <w:r w:rsidRPr="006E3ADA">
        <w:rPr>
          <w:rFonts w:ascii="Calibri" w:hAnsi="Calibri" w:cs="Calibri"/>
        </w:rPr>
        <w:t>type of</w:t>
      </w:r>
      <w:r w:rsidRPr="006E3ADA">
        <w:rPr>
          <w:rFonts w:ascii="Calibri" w:hAnsi="Calibri" w:cs="Calibri"/>
          <w:spacing w:val="-1"/>
        </w:rPr>
        <w:t xml:space="preserve"> </w:t>
      </w:r>
      <w:r w:rsidRPr="006E3ADA">
        <w:rPr>
          <w:rFonts w:ascii="Calibri" w:hAnsi="Calibri" w:cs="Calibri"/>
        </w:rPr>
        <w:t>employee</w:t>
      </w:r>
      <w:r w:rsidRPr="006E3ADA">
        <w:rPr>
          <w:rFonts w:ascii="Calibri" w:hAnsi="Calibri" w:cs="Calibri"/>
          <w:spacing w:val="-2"/>
        </w:rPr>
        <w:t xml:space="preserve"> </w:t>
      </w:r>
      <w:r w:rsidRPr="006E3ADA">
        <w:rPr>
          <w:rFonts w:ascii="Calibri" w:hAnsi="Calibri" w:cs="Calibri"/>
        </w:rPr>
        <w:t>will</w:t>
      </w:r>
      <w:r w:rsidRPr="006E3ADA">
        <w:rPr>
          <w:rFonts w:ascii="Calibri" w:hAnsi="Calibri" w:cs="Calibri"/>
          <w:spacing w:val="-1"/>
        </w:rPr>
        <w:t xml:space="preserve"> </w:t>
      </w:r>
      <w:r w:rsidRPr="006E3ADA">
        <w:rPr>
          <w:rFonts w:ascii="Calibri" w:hAnsi="Calibri" w:cs="Calibri"/>
        </w:rPr>
        <w:t>likely</w:t>
      </w:r>
      <w:r w:rsidRPr="006E3ADA">
        <w:rPr>
          <w:rFonts w:ascii="Calibri" w:hAnsi="Calibri" w:cs="Calibri"/>
          <w:spacing w:val="-1"/>
        </w:rPr>
        <w:t xml:space="preserve"> </w:t>
      </w:r>
      <w:r w:rsidRPr="006E3ADA">
        <w:rPr>
          <w:rFonts w:ascii="Calibri" w:hAnsi="Calibri" w:cs="Calibri"/>
        </w:rPr>
        <w:t>have</w:t>
      </w:r>
      <w:r w:rsidRPr="006E3ADA">
        <w:rPr>
          <w:rFonts w:ascii="Calibri" w:hAnsi="Calibri" w:cs="Calibri"/>
          <w:spacing w:val="-2"/>
        </w:rPr>
        <w:t xml:space="preserve"> </w:t>
      </w:r>
      <w:r w:rsidRPr="006E3ADA">
        <w:rPr>
          <w:rFonts w:ascii="Calibri" w:hAnsi="Calibri" w:cs="Calibri"/>
        </w:rPr>
        <w:t>spillover</w:t>
      </w:r>
      <w:r w:rsidRPr="006E3ADA">
        <w:rPr>
          <w:rFonts w:ascii="Calibri" w:hAnsi="Calibri" w:cs="Calibri"/>
          <w:spacing w:val="-3"/>
        </w:rPr>
        <w:t xml:space="preserve"> </w:t>
      </w:r>
      <w:r w:rsidRPr="006E3ADA">
        <w:rPr>
          <w:rFonts w:ascii="Calibri" w:hAnsi="Calibri" w:cs="Calibri"/>
        </w:rPr>
        <w:t>effects,</w:t>
      </w:r>
      <w:r w:rsidRPr="006E3ADA">
        <w:rPr>
          <w:rFonts w:ascii="Calibri" w:hAnsi="Calibri" w:cs="Calibri"/>
          <w:spacing w:val="-3"/>
        </w:rPr>
        <w:t xml:space="preserve"> </w:t>
      </w:r>
      <w:r w:rsidRPr="006E3ADA">
        <w:rPr>
          <w:rFonts w:ascii="Calibri" w:hAnsi="Calibri" w:cs="Calibri"/>
        </w:rPr>
        <w:t>helping</w:t>
      </w:r>
      <w:r w:rsidRPr="006E3ADA">
        <w:rPr>
          <w:rFonts w:ascii="Calibri" w:hAnsi="Calibri" w:cs="Calibri"/>
          <w:spacing w:val="-3"/>
        </w:rPr>
        <w:t xml:space="preserve"> </w:t>
      </w:r>
      <w:r w:rsidRPr="006E3ADA">
        <w:rPr>
          <w:rFonts w:ascii="Calibri" w:hAnsi="Calibri" w:cs="Calibri"/>
        </w:rPr>
        <w:t>with</w:t>
      </w:r>
      <w:r w:rsidRPr="006E3ADA">
        <w:rPr>
          <w:rFonts w:ascii="Calibri" w:hAnsi="Calibri" w:cs="Calibri"/>
          <w:spacing w:val="-2"/>
        </w:rPr>
        <w:t xml:space="preserve"> </w:t>
      </w:r>
      <w:r w:rsidRPr="006E3ADA">
        <w:rPr>
          <w:rFonts w:ascii="Calibri" w:hAnsi="Calibri" w:cs="Calibri"/>
        </w:rPr>
        <w:t>the</w:t>
      </w:r>
      <w:r w:rsidRPr="006E3ADA">
        <w:rPr>
          <w:rFonts w:ascii="Calibri" w:hAnsi="Calibri" w:cs="Calibri"/>
          <w:spacing w:val="-2"/>
        </w:rPr>
        <w:t xml:space="preserve"> </w:t>
      </w:r>
      <w:r w:rsidRPr="006E3ADA">
        <w:rPr>
          <w:rFonts w:ascii="Calibri" w:hAnsi="Calibri" w:cs="Calibri"/>
        </w:rPr>
        <w:t>recruitment</w:t>
      </w:r>
      <w:r w:rsidRPr="006E3ADA">
        <w:rPr>
          <w:rFonts w:ascii="Calibri" w:hAnsi="Calibri" w:cs="Calibri"/>
          <w:spacing w:val="-2"/>
        </w:rPr>
        <w:t xml:space="preserve"> </w:t>
      </w:r>
      <w:r w:rsidRPr="006E3ADA">
        <w:rPr>
          <w:rFonts w:ascii="Calibri" w:hAnsi="Calibri" w:cs="Calibri"/>
        </w:rPr>
        <w:t>of</w:t>
      </w:r>
      <w:r w:rsidRPr="006E3ADA">
        <w:rPr>
          <w:rFonts w:ascii="Calibri" w:hAnsi="Calibri" w:cs="Calibri"/>
          <w:spacing w:val="-1"/>
        </w:rPr>
        <w:t xml:space="preserve"> </w:t>
      </w:r>
      <w:r w:rsidRPr="006E3ADA">
        <w:rPr>
          <w:rFonts w:ascii="Calibri" w:hAnsi="Calibri" w:cs="Calibri"/>
        </w:rPr>
        <w:t>other types</w:t>
      </w:r>
      <w:r w:rsidRPr="006E3ADA">
        <w:rPr>
          <w:rFonts w:ascii="Calibri" w:hAnsi="Calibri" w:cs="Calibri"/>
          <w:spacing w:val="-1"/>
        </w:rPr>
        <w:t xml:space="preserve"> </w:t>
      </w:r>
      <w:r w:rsidRPr="006E3ADA">
        <w:rPr>
          <w:rFonts w:ascii="Calibri" w:hAnsi="Calibri" w:cs="Calibri"/>
        </w:rPr>
        <w:t>of individuals.</w:t>
      </w:r>
      <w:r w:rsidRPr="006E3ADA">
        <w:rPr>
          <w:rFonts w:ascii="Calibri" w:hAnsi="Calibri" w:cs="Calibri"/>
          <w:spacing w:val="-1"/>
        </w:rPr>
        <w:t xml:space="preserve"> </w:t>
      </w:r>
      <w:r w:rsidRPr="006E3ADA">
        <w:rPr>
          <w:rFonts w:ascii="Calibri" w:hAnsi="Calibri" w:cs="Calibri"/>
        </w:rPr>
        <w:t>The more</w:t>
      </w:r>
      <w:r w:rsidRPr="006E3ADA">
        <w:rPr>
          <w:rFonts w:ascii="Calibri" w:hAnsi="Calibri" w:cs="Calibri"/>
          <w:spacing w:val="-2"/>
        </w:rPr>
        <w:t xml:space="preserve"> </w:t>
      </w:r>
      <w:r w:rsidRPr="006E3ADA">
        <w:rPr>
          <w:rFonts w:ascii="Calibri" w:hAnsi="Calibri" w:cs="Calibri"/>
        </w:rPr>
        <w:t>foundational</w:t>
      </w:r>
      <w:r w:rsidRPr="006E3ADA">
        <w:rPr>
          <w:rFonts w:ascii="Calibri" w:hAnsi="Calibri" w:cs="Calibri"/>
          <w:spacing w:val="-3"/>
        </w:rPr>
        <w:t xml:space="preserve"> </w:t>
      </w:r>
      <w:r w:rsidRPr="006E3ADA">
        <w:rPr>
          <w:rFonts w:ascii="Calibri" w:hAnsi="Calibri" w:cs="Calibri"/>
        </w:rPr>
        <w:t>root causes</w:t>
      </w:r>
      <w:r w:rsidRPr="006E3ADA">
        <w:rPr>
          <w:rFonts w:ascii="Calibri" w:hAnsi="Calibri" w:cs="Calibri"/>
          <w:spacing w:val="-3"/>
        </w:rPr>
        <w:t xml:space="preserve"> </w:t>
      </w:r>
      <w:r w:rsidRPr="006E3ADA">
        <w:rPr>
          <w:rFonts w:ascii="Calibri" w:hAnsi="Calibri" w:cs="Calibri"/>
        </w:rPr>
        <w:t>(</w:t>
      </w:r>
      <w:proofErr w:type="gramStart"/>
      <w:r w:rsidRPr="006E3ADA">
        <w:rPr>
          <w:rFonts w:ascii="Calibri" w:hAnsi="Calibri" w:cs="Calibri"/>
        </w:rPr>
        <w:t>e.g.</w:t>
      </w:r>
      <w:proofErr w:type="gramEnd"/>
      <w:r w:rsidRPr="006E3ADA">
        <w:rPr>
          <w:rFonts w:ascii="Calibri" w:hAnsi="Calibri" w:cs="Calibri"/>
          <w:spacing w:val="-1"/>
        </w:rPr>
        <w:t xml:space="preserve"> </w:t>
      </w:r>
      <w:r w:rsidRPr="006E3ADA">
        <w:rPr>
          <w:rFonts w:ascii="Calibri" w:hAnsi="Calibri" w:cs="Calibri"/>
        </w:rPr>
        <w:t>salary</w:t>
      </w:r>
      <w:r w:rsidRPr="006E3ADA">
        <w:rPr>
          <w:rFonts w:ascii="Calibri" w:hAnsi="Calibri" w:cs="Calibri"/>
          <w:spacing w:val="-1"/>
        </w:rPr>
        <w:t xml:space="preserve"> </w:t>
      </w:r>
      <w:r w:rsidRPr="006E3ADA">
        <w:rPr>
          <w:rFonts w:ascii="Calibri" w:hAnsi="Calibri" w:cs="Calibri"/>
        </w:rPr>
        <w:t>and wages)</w:t>
      </w:r>
      <w:r w:rsidRPr="006E3ADA">
        <w:rPr>
          <w:rFonts w:ascii="Calibri" w:hAnsi="Calibri" w:cs="Calibri"/>
          <w:spacing w:val="-1"/>
        </w:rPr>
        <w:t xml:space="preserve"> </w:t>
      </w:r>
      <w:r w:rsidRPr="006E3ADA">
        <w:rPr>
          <w:rFonts w:ascii="Calibri" w:hAnsi="Calibri" w:cs="Calibri"/>
        </w:rPr>
        <w:t>will</w:t>
      </w:r>
      <w:r w:rsidRPr="006E3ADA">
        <w:rPr>
          <w:rFonts w:ascii="Calibri" w:hAnsi="Calibri" w:cs="Calibri"/>
          <w:spacing w:val="-3"/>
        </w:rPr>
        <w:t xml:space="preserve"> </w:t>
      </w:r>
      <w:r w:rsidRPr="006E3ADA">
        <w:rPr>
          <w:rFonts w:ascii="Calibri" w:hAnsi="Calibri" w:cs="Calibri"/>
        </w:rPr>
        <w:t>have more</w:t>
      </w:r>
      <w:r w:rsidRPr="006E3ADA">
        <w:rPr>
          <w:rFonts w:ascii="Calibri" w:hAnsi="Calibri" w:cs="Calibri"/>
          <w:spacing w:val="-1"/>
        </w:rPr>
        <w:t xml:space="preserve"> </w:t>
      </w:r>
      <w:r w:rsidRPr="006E3ADA">
        <w:rPr>
          <w:rFonts w:ascii="Calibri" w:hAnsi="Calibri" w:cs="Calibri"/>
        </w:rPr>
        <w:t>spillover</w:t>
      </w:r>
      <w:r w:rsidRPr="006E3ADA">
        <w:rPr>
          <w:rFonts w:ascii="Calibri" w:hAnsi="Calibri" w:cs="Calibri"/>
          <w:spacing w:val="-3"/>
        </w:rPr>
        <w:t xml:space="preserve"> </w:t>
      </w:r>
      <w:r w:rsidRPr="006E3ADA">
        <w:rPr>
          <w:rFonts w:ascii="Calibri" w:hAnsi="Calibri" w:cs="Calibri"/>
        </w:rPr>
        <w:t>effects</w:t>
      </w:r>
      <w:r w:rsidRPr="006E3ADA">
        <w:rPr>
          <w:rFonts w:ascii="Calibri" w:hAnsi="Calibri" w:cs="Calibri"/>
          <w:spacing w:val="-3"/>
        </w:rPr>
        <w:t xml:space="preserve"> </w:t>
      </w:r>
      <w:r w:rsidRPr="006E3ADA">
        <w:rPr>
          <w:rFonts w:ascii="Calibri" w:hAnsi="Calibri" w:cs="Calibri"/>
        </w:rPr>
        <w:t>than element-specific</w:t>
      </w:r>
      <w:r w:rsidRPr="006E3ADA">
        <w:rPr>
          <w:rFonts w:ascii="Calibri" w:hAnsi="Calibri" w:cs="Calibri"/>
          <w:spacing w:val="-1"/>
        </w:rPr>
        <w:t xml:space="preserve"> </w:t>
      </w:r>
      <w:r w:rsidRPr="006E3ADA">
        <w:rPr>
          <w:rFonts w:ascii="Calibri" w:hAnsi="Calibri" w:cs="Calibri"/>
        </w:rPr>
        <w:t>root causes.</w:t>
      </w:r>
    </w:p>
    <w:p w14:paraId="6440A19A" w14:textId="77777777" w:rsidR="00D9096C" w:rsidRPr="006E3ADA" w:rsidRDefault="00D9096C" w:rsidP="00D9096C">
      <w:pPr>
        <w:kinsoku w:val="0"/>
        <w:overflowPunct w:val="0"/>
        <w:autoSpaceDE w:val="0"/>
        <w:autoSpaceDN w:val="0"/>
        <w:adjustRightInd w:val="0"/>
        <w:spacing w:before="9" w:after="0" w:line="240" w:lineRule="auto"/>
        <w:rPr>
          <w:rFonts w:ascii="Calibri" w:hAnsi="Calibri" w:cs="Calibri"/>
        </w:rPr>
      </w:pPr>
    </w:p>
    <w:p w14:paraId="1E84859C" w14:textId="77777777" w:rsidR="00D9096C" w:rsidRPr="006E3ADA" w:rsidRDefault="00D9096C" w:rsidP="00D9096C">
      <w:pPr>
        <w:kinsoku w:val="0"/>
        <w:overflowPunct w:val="0"/>
        <w:autoSpaceDE w:val="0"/>
        <w:autoSpaceDN w:val="0"/>
        <w:adjustRightInd w:val="0"/>
        <w:spacing w:after="0" w:line="256" w:lineRule="auto"/>
        <w:ind w:left="116" w:right="455"/>
        <w:rPr>
          <w:rFonts w:ascii="Calibri" w:hAnsi="Calibri" w:cs="Calibri"/>
        </w:rPr>
      </w:pPr>
      <w:r w:rsidRPr="006E3ADA">
        <w:rPr>
          <w:rFonts w:ascii="Calibri" w:hAnsi="Calibri" w:cs="Calibri"/>
        </w:rPr>
        <w:t>Below is a list of possible actions for Jackson County to take as part of a plan to tackle the selected root causes. The workgroup chose to pursue the underlined items.</w:t>
      </w:r>
    </w:p>
    <w:p w14:paraId="5D068464" w14:textId="77777777" w:rsidR="00D9096C" w:rsidRPr="006E3ADA" w:rsidRDefault="00D9096C" w:rsidP="00D9096C">
      <w:pPr>
        <w:kinsoku w:val="0"/>
        <w:overflowPunct w:val="0"/>
        <w:autoSpaceDE w:val="0"/>
        <w:autoSpaceDN w:val="0"/>
        <w:adjustRightInd w:val="0"/>
        <w:spacing w:before="4" w:after="0" w:line="240" w:lineRule="auto"/>
        <w:rPr>
          <w:rFonts w:ascii="Calibri" w:hAnsi="Calibri" w:cs="Calibri"/>
        </w:rPr>
      </w:pPr>
    </w:p>
    <w:p w14:paraId="5E11DE8C" w14:textId="77777777" w:rsidR="00D9096C" w:rsidRPr="006E3ADA" w:rsidRDefault="00D9096C" w:rsidP="00D9096C">
      <w:pPr>
        <w:kinsoku w:val="0"/>
        <w:overflowPunct w:val="0"/>
        <w:autoSpaceDE w:val="0"/>
        <w:autoSpaceDN w:val="0"/>
        <w:adjustRightInd w:val="0"/>
        <w:spacing w:after="0" w:line="240" w:lineRule="auto"/>
        <w:ind w:left="116"/>
        <w:outlineLvl w:val="0"/>
        <w:rPr>
          <w:rFonts w:ascii="Calibri" w:hAnsi="Calibri" w:cs="Calibri"/>
          <w:b/>
          <w:bCs/>
        </w:rPr>
      </w:pPr>
      <w:r w:rsidRPr="006E3ADA">
        <w:rPr>
          <w:rFonts w:ascii="Calibri" w:hAnsi="Calibri" w:cs="Calibri"/>
          <w:b/>
          <w:bCs/>
        </w:rPr>
        <w:t>Child Care</w:t>
      </w:r>
    </w:p>
    <w:p w14:paraId="6E93821D" w14:textId="77777777" w:rsidR="00D9096C" w:rsidRPr="006E3ADA" w:rsidRDefault="00D9096C" w:rsidP="00D9096C">
      <w:pPr>
        <w:numPr>
          <w:ilvl w:val="0"/>
          <w:numId w:val="28"/>
        </w:numPr>
        <w:tabs>
          <w:tab w:val="left" w:pos="836"/>
        </w:tabs>
        <w:kinsoku w:val="0"/>
        <w:overflowPunct w:val="0"/>
        <w:autoSpaceDE w:val="0"/>
        <w:autoSpaceDN w:val="0"/>
        <w:adjustRightInd w:val="0"/>
        <w:spacing w:before="25" w:after="0" w:line="252" w:lineRule="auto"/>
        <w:ind w:right="643"/>
        <w:rPr>
          <w:rFonts w:ascii="Calibri" w:hAnsi="Calibri" w:cs="Calibri"/>
        </w:rPr>
      </w:pPr>
      <w:r w:rsidRPr="006E3ADA">
        <w:rPr>
          <w:rFonts w:ascii="Calibri" w:hAnsi="Calibri" w:cs="Calibri"/>
        </w:rPr>
        <w:t xml:space="preserve">Evaluate the current state of the local </w:t>
      </w:r>
      <w:proofErr w:type="gramStart"/>
      <w:r w:rsidRPr="006E3ADA">
        <w:rPr>
          <w:rFonts w:ascii="Calibri" w:hAnsi="Calibri" w:cs="Calibri"/>
        </w:rPr>
        <w:t>child care</w:t>
      </w:r>
      <w:proofErr w:type="gramEnd"/>
      <w:r w:rsidRPr="006E3ADA">
        <w:rPr>
          <w:rFonts w:ascii="Calibri" w:hAnsi="Calibri" w:cs="Calibri"/>
        </w:rPr>
        <w:t xml:space="preserve"> availability and trends. Survey day cares, companies, and employees.</w:t>
      </w:r>
    </w:p>
    <w:p w14:paraId="2BF389E6" w14:textId="77777777" w:rsidR="00D9096C" w:rsidRPr="006E3ADA" w:rsidRDefault="00D9096C" w:rsidP="00D9096C">
      <w:pPr>
        <w:numPr>
          <w:ilvl w:val="0"/>
          <w:numId w:val="28"/>
        </w:numPr>
        <w:tabs>
          <w:tab w:val="left" w:pos="836"/>
        </w:tabs>
        <w:kinsoku w:val="0"/>
        <w:overflowPunct w:val="0"/>
        <w:autoSpaceDE w:val="0"/>
        <w:autoSpaceDN w:val="0"/>
        <w:adjustRightInd w:val="0"/>
        <w:spacing w:before="8" w:after="0" w:line="254" w:lineRule="auto"/>
        <w:ind w:right="126"/>
        <w:rPr>
          <w:rFonts w:ascii="Calibri" w:hAnsi="Calibri" w:cs="Calibri"/>
        </w:rPr>
      </w:pPr>
      <w:r w:rsidRPr="006E3ADA">
        <w:rPr>
          <w:rFonts w:ascii="Calibri" w:hAnsi="Calibri" w:cs="Calibri"/>
          <w:u w:val="single"/>
        </w:rPr>
        <w:t xml:space="preserve">Facilitate a </w:t>
      </w:r>
      <w:proofErr w:type="gramStart"/>
      <w:r w:rsidRPr="006E3ADA">
        <w:rPr>
          <w:rFonts w:ascii="Calibri" w:hAnsi="Calibri" w:cs="Calibri"/>
          <w:u w:val="single"/>
        </w:rPr>
        <w:t>child care</w:t>
      </w:r>
      <w:proofErr w:type="gramEnd"/>
      <w:r w:rsidRPr="006E3ADA">
        <w:rPr>
          <w:rFonts w:ascii="Calibri" w:hAnsi="Calibri" w:cs="Calibri"/>
          <w:u w:val="single"/>
        </w:rPr>
        <w:t xml:space="preserve"> solutions group to develop and implement a plan to provide community-</w:t>
      </w:r>
      <w:r w:rsidRPr="006E3ADA">
        <w:rPr>
          <w:rFonts w:ascii="Calibri" w:hAnsi="Calibri" w:cs="Calibri"/>
        </w:rPr>
        <w:t xml:space="preserve"> </w:t>
      </w:r>
      <w:r w:rsidRPr="006E3ADA">
        <w:rPr>
          <w:rFonts w:ascii="Calibri" w:hAnsi="Calibri" w:cs="Calibri"/>
          <w:u w:val="single"/>
        </w:rPr>
        <w:t>based solutions.</w:t>
      </w:r>
    </w:p>
    <w:p w14:paraId="38FDFDAB" w14:textId="77777777" w:rsidR="00D9096C" w:rsidRPr="006E3ADA" w:rsidRDefault="00D9096C" w:rsidP="00D9096C">
      <w:pPr>
        <w:numPr>
          <w:ilvl w:val="0"/>
          <w:numId w:val="28"/>
        </w:numPr>
        <w:tabs>
          <w:tab w:val="left" w:pos="836"/>
        </w:tabs>
        <w:kinsoku w:val="0"/>
        <w:overflowPunct w:val="0"/>
        <w:autoSpaceDE w:val="0"/>
        <w:autoSpaceDN w:val="0"/>
        <w:adjustRightInd w:val="0"/>
        <w:spacing w:before="5" w:after="0" w:line="240" w:lineRule="auto"/>
        <w:ind w:hanging="361"/>
        <w:rPr>
          <w:rFonts w:ascii="Calibri" w:hAnsi="Calibri" w:cs="Calibri"/>
        </w:rPr>
      </w:pPr>
      <w:r w:rsidRPr="006E3ADA">
        <w:rPr>
          <w:rFonts w:ascii="Calibri" w:hAnsi="Calibri" w:cs="Calibri"/>
        </w:rPr>
        <w:t xml:space="preserve">Facilitate a peer group discussion of </w:t>
      </w:r>
      <w:proofErr w:type="gramStart"/>
      <w:r w:rsidRPr="006E3ADA">
        <w:rPr>
          <w:rFonts w:ascii="Calibri" w:hAnsi="Calibri" w:cs="Calibri"/>
        </w:rPr>
        <w:t>child care</w:t>
      </w:r>
      <w:proofErr w:type="gramEnd"/>
      <w:r w:rsidRPr="006E3ADA">
        <w:rPr>
          <w:rFonts w:ascii="Calibri" w:hAnsi="Calibri" w:cs="Calibri"/>
        </w:rPr>
        <w:t xml:space="preserve"> best practices.</w:t>
      </w:r>
    </w:p>
    <w:p w14:paraId="02F95D0B" w14:textId="77777777" w:rsidR="00D9096C" w:rsidRPr="006E3ADA" w:rsidRDefault="00D9096C" w:rsidP="00D9096C">
      <w:pPr>
        <w:numPr>
          <w:ilvl w:val="0"/>
          <w:numId w:val="28"/>
        </w:numPr>
        <w:tabs>
          <w:tab w:val="left" w:pos="836"/>
        </w:tabs>
        <w:kinsoku w:val="0"/>
        <w:overflowPunct w:val="0"/>
        <w:autoSpaceDE w:val="0"/>
        <w:autoSpaceDN w:val="0"/>
        <w:adjustRightInd w:val="0"/>
        <w:spacing w:before="20" w:after="0" w:line="240" w:lineRule="auto"/>
        <w:rPr>
          <w:rFonts w:ascii="Calibri" w:hAnsi="Calibri" w:cs="Calibri"/>
        </w:rPr>
      </w:pPr>
      <w:r w:rsidRPr="006E3ADA">
        <w:rPr>
          <w:rFonts w:ascii="Calibri" w:hAnsi="Calibri" w:cs="Calibri"/>
        </w:rPr>
        <w:t>Provide education on tax breaks, programs, etc.</w:t>
      </w:r>
    </w:p>
    <w:p w14:paraId="33733342" w14:textId="77777777" w:rsidR="00D9096C" w:rsidRPr="006E3ADA" w:rsidRDefault="00D9096C" w:rsidP="00D9096C">
      <w:pPr>
        <w:numPr>
          <w:ilvl w:val="0"/>
          <w:numId w:val="28"/>
        </w:numPr>
        <w:tabs>
          <w:tab w:val="left" w:pos="836"/>
        </w:tabs>
        <w:kinsoku w:val="0"/>
        <w:overflowPunct w:val="0"/>
        <w:autoSpaceDE w:val="0"/>
        <w:autoSpaceDN w:val="0"/>
        <w:adjustRightInd w:val="0"/>
        <w:spacing w:before="18" w:after="0" w:line="254" w:lineRule="auto"/>
        <w:ind w:right="1044"/>
        <w:rPr>
          <w:rFonts w:ascii="Calibri" w:hAnsi="Calibri" w:cs="Calibri"/>
        </w:rPr>
      </w:pPr>
      <w:r w:rsidRPr="006E3ADA">
        <w:rPr>
          <w:rFonts w:ascii="Calibri" w:hAnsi="Calibri" w:cs="Calibri"/>
        </w:rPr>
        <w:t>Provide mentoring and programming to help struggling daycare centers and in-home providers become more profitable.</w:t>
      </w:r>
    </w:p>
    <w:p w14:paraId="658230A9" w14:textId="77777777" w:rsidR="00D9096C" w:rsidRPr="006E3ADA" w:rsidRDefault="00D9096C" w:rsidP="00D9096C">
      <w:pPr>
        <w:kinsoku w:val="0"/>
        <w:overflowPunct w:val="0"/>
        <w:autoSpaceDE w:val="0"/>
        <w:autoSpaceDN w:val="0"/>
        <w:adjustRightInd w:val="0"/>
        <w:spacing w:before="10" w:after="0" w:line="240" w:lineRule="auto"/>
        <w:rPr>
          <w:rFonts w:ascii="Calibri" w:hAnsi="Calibri" w:cs="Calibri"/>
        </w:rPr>
      </w:pPr>
    </w:p>
    <w:p w14:paraId="4E91B164" w14:textId="77777777" w:rsidR="00D9096C" w:rsidRPr="006E3ADA" w:rsidRDefault="00D9096C" w:rsidP="00D9096C">
      <w:pPr>
        <w:kinsoku w:val="0"/>
        <w:overflowPunct w:val="0"/>
        <w:autoSpaceDE w:val="0"/>
        <w:autoSpaceDN w:val="0"/>
        <w:adjustRightInd w:val="0"/>
        <w:spacing w:after="0" w:line="240" w:lineRule="auto"/>
        <w:ind w:left="116"/>
        <w:outlineLvl w:val="0"/>
        <w:rPr>
          <w:rFonts w:ascii="Calibri" w:hAnsi="Calibri" w:cs="Calibri"/>
          <w:b/>
          <w:bCs/>
          <w:spacing w:val="-2"/>
        </w:rPr>
      </w:pPr>
      <w:r w:rsidRPr="006E3ADA">
        <w:rPr>
          <w:rFonts w:ascii="Calibri" w:hAnsi="Calibri" w:cs="Calibri"/>
          <w:b/>
          <w:bCs/>
          <w:spacing w:val="-2"/>
        </w:rPr>
        <w:lastRenderedPageBreak/>
        <w:t>Culture</w:t>
      </w:r>
    </w:p>
    <w:p w14:paraId="464F15AE" w14:textId="77777777" w:rsidR="00D9096C" w:rsidRPr="006E3ADA" w:rsidRDefault="00D9096C" w:rsidP="00D9096C">
      <w:pPr>
        <w:numPr>
          <w:ilvl w:val="0"/>
          <w:numId w:val="28"/>
        </w:numPr>
        <w:tabs>
          <w:tab w:val="left" w:pos="836"/>
        </w:tabs>
        <w:kinsoku w:val="0"/>
        <w:overflowPunct w:val="0"/>
        <w:autoSpaceDE w:val="0"/>
        <w:autoSpaceDN w:val="0"/>
        <w:adjustRightInd w:val="0"/>
        <w:spacing w:before="26" w:after="0" w:line="240" w:lineRule="auto"/>
        <w:rPr>
          <w:rFonts w:ascii="Calibri" w:hAnsi="Calibri" w:cs="Calibri"/>
        </w:rPr>
      </w:pPr>
      <w:r w:rsidRPr="006E3ADA">
        <w:rPr>
          <w:rFonts w:ascii="Calibri" w:hAnsi="Calibri" w:cs="Calibri"/>
        </w:rPr>
        <w:t>Analyze turnover rates within the county.</w:t>
      </w:r>
    </w:p>
    <w:p w14:paraId="62FF9192" w14:textId="77777777" w:rsidR="00D9096C" w:rsidRPr="006E3ADA" w:rsidRDefault="00D9096C" w:rsidP="00D9096C">
      <w:pPr>
        <w:numPr>
          <w:ilvl w:val="0"/>
          <w:numId w:val="28"/>
        </w:numPr>
        <w:tabs>
          <w:tab w:val="left" w:pos="836"/>
        </w:tabs>
        <w:kinsoku w:val="0"/>
        <w:overflowPunct w:val="0"/>
        <w:autoSpaceDE w:val="0"/>
        <w:autoSpaceDN w:val="0"/>
        <w:adjustRightInd w:val="0"/>
        <w:spacing w:before="18" w:after="0" w:line="240" w:lineRule="auto"/>
        <w:rPr>
          <w:rFonts w:ascii="Calibri" w:hAnsi="Calibri" w:cs="Calibri"/>
        </w:rPr>
      </w:pPr>
      <w:r w:rsidRPr="006E3ADA">
        <w:rPr>
          <w:rFonts w:ascii="Calibri" w:hAnsi="Calibri" w:cs="Calibri"/>
        </w:rPr>
        <w:t>Create a local HR peer group focused on improving culture.</w:t>
      </w:r>
    </w:p>
    <w:p w14:paraId="01807452" w14:textId="77777777" w:rsidR="00D9096C" w:rsidRPr="006E3ADA" w:rsidRDefault="00D9096C" w:rsidP="00D9096C">
      <w:pPr>
        <w:numPr>
          <w:ilvl w:val="0"/>
          <w:numId w:val="28"/>
        </w:numPr>
        <w:tabs>
          <w:tab w:val="left" w:pos="836"/>
        </w:tabs>
        <w:kinsoku w:val="0"/>
        <w:overflowPunct w:val="0"/>
        <w:autoSpaceDE w:val="0"/>
        <w:autoSpaceDN w:val="0"/>
        <w:adjustRightInd w:val="0"/>
        <w:spacing w:before="21" w:after="0" w:line="252" w:lineRule="auto"/>
        <w:ind w:right="1010"/>
        <w:rPr>
          <w:rFonts w:ascii="Calibri" w:hAnsi="Calibri" w:cs="Calibri"/>
        </w:rPr>
      </w:pPr>
      <w:r w:rsidRPr="006E3ADA">
        <w:rPr>
          <w:rFonts w:ascii="Calibri" w:hAnsi="Calibri" w:cs="Calibri"/>
        </w:rPr>
        <w:t xml:space="preserve">Complete company culture audits to understand company-specific best practices and opportunities as they pertain to </w:t>
      </w:r>
      <w:proofErr w:type="gramStart"/>
      <w:r w:rsidRPr="006E3ADA">
        <w:rPr>
          <w:rFonts w:ascii="Calibri" w:hAnsi="Calibri" w:cs="Calibri"/>
        </w:rPr>
        <w:t>workforce</w:t>
      </w:r>
      <w:proofErr w:type="gramEnd"/>
      <w:r w:rsidRPr="006E3ADA">
        <w:rPr>
          <w:rFonts w:ascii="Calibri" w:hAnsi="Calibri" w:cs="Calibri"/>
        </w:rPr>
        <w:t>.</w:t>
      </w:r>
    </w:p>
    <w:p w14:paraId="37FB1EF1" w14:textId="77777777" w:rsidR="00D9096C" w:rsidRPr="006E3ADA" w:rsidRDefault="00D9096C" w:rsidP="00D9096C">
      <w:pPr>
        <w:numPr>
          <w:ilvl w:val="0"/>
          <w:numId w:val="28"/>
        </w:numPr>
        <w:tabs>
          <w:tab w:val="left" w:pos="836"/>
        </w:tabs>
        <w:kinsoku w:val="0"/>
        <w:overflowPunct w:val="0"/>
        <w:autoSpaceDE w:val="0"/>
        <w:autoSpaceDN w:val="0"/>
        <w:adjustRightInd w:val="0"/>
        <w:spacing w:before="10" w:after="0" w:line="240" w:lineRule="auto"/>
        <w:rPr>
          <w:rFonts w:ascii="Calibri" w:hAnsi="Calibri" w:cs="Calibri"/>
        </w:rPr>
      </w:pPr>
      <w:r w:rsidRPr="006E3ADA">
        <w:rPr>
          <w:rFonts w:ascii="Calibri" w:hAnsi="Calibri" w:cs="Calibri"/>
        </w:rPr>
        <w:t>Implement directed C-Level counseling on building company culture.</w:t>
      </w:r>
    </w:p>
    <w:p w14:paraId="37DEE363" w14:textId="77777777" w:rsidR="00D9096C" w:rsidRPr="006E3ADA" w:rsidRDefault="00D9096C" w:rsidP="00D9096C">
      <w:pPr>
        <w:numPr>
          <w:ilvl w:val="0"/>
          <w:numId w:val="28"/>
        </w:numPr>
        <w:tabs>
          <w:tab w:val="left" w:pos="836"/>
        </w:tabs>
        <w:kinsoku w:val="0"/>
        <w:overflowPunct w:val="0"/>
        <w:autoSpaceDE w:val="0"/>
        <w:autoSpaceDN w:val="0"/>
        <w:adjustRightInd w:val="0"/>
        <w:spacing w:before="18" w:after="0" w:line="254" w:lineRule="auto"/>
        <w:ind w:right="748"/>
        <w:rPr>
          <w:rFonts w:ascii="Calibri" w:hAnsi="Calibri" w:cs="Calibri"/>
        </w:rPr>
      </w:pPr>
      <w:r w:rsidRPr="006E3ADA">
        <w:rPr>
          <w:rFonts w:ascii="Calibri" w:hAnsi="Calibri" w:cs="Calibri"/>
          <w:u w:val="single"/>
        </w:rPr>
        <w:t>Provide educational programming/coaching on specific elements of improving company</w:t>
      </w:r>
      <w:r w:rsidRPr="006E3ADA">
        <w:rPr>
          <w:rFonts w:ascii="Calibri" w:hAnsi="Calibri" w:cs="Calibri"/>
        </w:rPr>
        <w:t xml:space="preserve"> </w:t>
      </w:r>
      <w:r w:rsidRPr="006E3ADA">
        <w:rPr>
          <w:rFonts w:ascii="Calibri" w:hAnsi="Calibri" w:cs="Calibri"/>
          <w:u w:val="single"/>
        </w:rPr>
        <w:t>culture, either as part of a peer group or through 1-on-1 assistance.</w:t>
      </w:r>
    </w:p>
    <w:p w14:paraId="11DECE57" w14:textId="4684713D" w:rsidR="00D9096C" w:rsidRPr="006E3ADA" w:rsidRDefault="001D0173" w:rsidP="001D0173">
      <w:pPr>
        <w:kinsoku w:val="0"/>
        <w:overflowPunct w:val="0"/>
        <w:autoSpaceDE w:val="0"/>
        <w:autoSpaceDN w:val="0"/>
        <w:adjustRightInd w:val="0"/>
        <w:spacing w:before="177" w:after="0" w:line="240" w:lineRule="auto"/>
        <w:ind w:right="104"/>
        <w:jc w:val="right"/>
        <w:rPr>
          <w:rFonts w:ascii="Calibri" w:hAnsi="Calibri" w:cs="Calibri"/>
        </w:rPr>
      </w:pPr>
      <w:r w:rsidRPr="006E3ADA">
        <w:rPr>
          <w:rFonts w:ascii="Calibri" w:hAnsi="Calibri" w:cs="Calibri"/>
        </w:rPr>
        <w:t xml:space="preserve">  </w:t>
      </w:r>
      <w:r w:rsidR="00D9096C" w:rsidRPr="006E3ADA">
        <w:rPr>
          <w:rFonts w:ascii="Calibri" w:hAnsi="Calibri" w:cs="Calibri"/>
        </w:rPr>
        <w:t>Hold community-company foreign born populations welcoming training.</w:t>
      </w:r>
    </w:p>
    <w:p w14:paraId="2B9E9076" w14:textId="77777777" w:rsidR="00D9096C" w:rsidRPr="006E3ADA" w:rsidRDefault="00D9096C" w:rsidP="00D9096C">
      <w:pPr>
        <w:kinsoku w:val="0"/>
        <w:overflowPunct w:val="0"/>
        <w:autoSpaceDE w:val="0"/>
        <w:autoSpaceDN w:val="0"/>
        <w:adjustRightInd w:val="0"/>
        <w:spacing w:before="1" w:after="0" w:line="240" w:lineRule="auto"/>
        <w:rPr>
          <w:rFonts w:ascii="Calibri" w:hAnsi="Calibri" w:cs="Calibri"/>
        </w:rPr>
      </w:pPr>
    </w:p>
    <w:p w14:paraId="7D18C2D3" w14:textId="77777777" w:rsidR="00D9096C" w:rsidRPr="006E3ADA" w:rsidRDefault="00D9096C" w:rsidP="00D9096C">
      <w:pPr>
        <w:kinsoku w:val="0"/>
        <w:overflowPunct w:val="0"/>
        <w:autoSpaceDE w:val="0"/>
        <w:autoSpaceDN w:val="0"/>
        <w:adjustRightInd w:val="0"/>
        <w:spacing w:after="0" w:line="240" w:lineRule="auto"/>
        <w:ind w:left="115"/>
        <w:outlineLvl w:val="0"/>
        <w:rPr>
          <w:rFonts w:ascii="Calibri" w:hAnsi="Calibri" w:cs="Calibri"/>
          <w:b/>
          <w:bCs/>
          <w:spacing w:val="-2"/>
        </w:rPr>
      </w:pPr>
      <w:r w:rsidRPr="006E3ADA">
        <w:rPr>
          <w:rFonts w:ascii="Calibri" w:hAnsi="Calibri" w:cs="Calibri"/>
          <w:b/>
          <w:bCs/>
          <w:spacing w:val="-2"/>
        </w:rPr>
        <w:t>Expertise/Learning/Training</w:t>
      </w:r>
    </w:p>
    <w:p w14:paraId="39F70F31" w14:textId="77777777" w:rsidR="00D9096C" w:rsidRPr="006E3ADA" w:rsidRDefault="00D9096C" w:rsidP="00D9096C">
      <w:pPr>
        <w:kinsoku w:val="0"/>
        <w:overflowPunct w:val="0"/>
        <w:autoSpaceDE w:val="0"/>
        <w:autoSpaceDN w:val="0"/>
        <w:adjustRightInd w:val="0"/>
        <w:spacing w:before="22" w:after="0" w:line="240" w:lineRule="auto"/>
        <w:ind w:left="115"/>
        <w:rPr>
          <w:rFonts w:ascii="Calibri" w:hAnsi="Calibri" w:cs="Calibri"/>
          <w:i/>
          <w:iCs/>
          <w:spacing w:val="-4"/>
        </w:rPr>
      </w:pPr>
      <w:r w:rsidRPr="006E3ADA">
        <w:rPr>
          <w:rFonts w:ascii="Calibri" w:hAnsi="Calibri" w:cs="Calibri"/>
          <w:i/>
          <w:iCs/>
          <w:spacing w:val="-4"/>
        </w:rPr>
        <w:t>Lean</w:t>
      </w:r>
    </w:p>
    <w:p w14:paraId="560E8C10"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5" w:after="0" w:line="240" w:lineRule="auto"/>
        <w:ind w:hanging="361"/>
        <w:rPr>
          <w:rFonts w:ascii="Calibri" w:hAnsi="Calibri" w:cs="Calibri"/>
        </w:rPr>
      </w:pPr>
      <w:r w:rsidRPr="006E3ADA">
        <w:rPr>
          <w:rFonts w:ascii="Calibri" w:hAnsi="Calibri" w:cs="Calibri"/>
        </w:rPr>
        <w:t xml:space="preserve">Assess the </w:t>
      </w:r>
      <w:proofErr w:type="gramStart"/>
      <w:r w:rsidRPr="006E3ADA">
        <w:rPr>
          <w:rFonts w:ascii="Calibri" w:hAnsi="Calibri" w:cs="Calibri"/>
        </w:rPr>
        <w:t>current status</w:t>
      </w:r>
      <w:proofErr w:type="gramEnd"/>
      <w:r w:rsidRPr="006E3ADA">
        <w:rPr>
          <w:rFonts w:ascii="Calibri" w:hAnsi="Calibri" w:cs="Calibri"/>
        </w:rPr>
        <w:t xml:space="preserve"> of lean understanding and behaviors within organizations.</w:t>
      </w:r>
    </w:p>
    <w:p w14:paraId="072023AC"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1" w:after="0" w:line="252" w:lineRule="auto"/>
        <w:ind w:left="835" w:right="537"/>
        <w:rPr>
          <w:rFonts w:ascii="Calibri" w:hAnsi="Calibri" w:cs="Calibri"/>
        </w:rPr>
      </w:pPr>
      <w:r w:rsidRPr="006E3ADA">
        <w:rPr>
          <w:rFonts w:ascii="Calibri" w:hAnsi="Calibri" w:cs="Calibri"/>
        </w:rPr>
        <w:t>Hold productivity workshops, webinars, company tours, and networking via the Iowa Lean Consortium.</w:t>
      </w:r>
    </w:p>
    <w:p w14:paraId="77053980" w14:textId="77777777" w:rsidR="00D9096C" w:rsidRPr="006E3ADA" w:rsidRDefault="00D9096C" w:rsidP="00D9096C">
      <w:pPr>
        <w:numPr>
          <w:ilvl w:val="0"/>
          <w:numId w:val="27"/>
        </w:numPr>
        <w:tabs>
          <w:tab w:val="left" w:pos="836"/>
        </w:tabs>
        <w:kinsoku w:val="0"/>
        <w:overflowPunct w:val="0"/>
        <w:autoSpaceDE w:val="0"/>
        <w:autoSpaceDN w:val="0"/>
        <w:adjustRightInd w:val="0"/>
        <w:spacing w:before="8" w:after="0" w:line="240" w:lineRule="auto"/>
        <w:ind w:hanging="361"/>
        <w:rPr>
          <w:rFonts w:ascii="Calibri" w:hAnsi="Calibri" w:cs="Calibri"/>
        </w:rPr>
      </w:pPr>
      <w:r w:rsidRPr="006E3ADA">
        <w:rPr>
          <w:rFonts w:ascii="Calibri" w:hAnsi="Calibri" w:cs="Calibri"/>
        </w:rPr>
        <w:t>Conduct Training Within Industry (TWI) workshops for managers.</w:t>
      </w:r>
    </w:p>
    <w:p w14:paraId="1E7BD04C"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0" w:after="0" w:line="240" w:lineRule="auto"/>
        <w:ind w:hanging="361"/>
        <w:rPr>
          <w:rFonts w:ascii="Calibri" w:hAnsi="Calibri" w:cs="Calibri"/>
        </w:rPr>
      </w:pPr>
      <w:r w:rsidRPr="006E3ADA">
        <w:rPr>
          <w:rFonts w:ascii="Calibri" w:hAnsi="Calibri" w:cs="Calibri"/>
        </w:rPr>
        <w:t>Conduct value stream mapping (process) training sessions.</w:t>
      </w:r>
    </w:p>
    <w:p w14:paraId="0EF2C390"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1" w:after="0" w:line="240" w:lineRule="auto"/>
        <w:ind w:hanging="361"/>
        <w:rPr>
          <w:rFonts w:ascii="Calibri" w:hAnsi="Calibri" w:cs="Calibri"/>
        </w:rPr>
      </w:pPr>
      <w:r w:rsidRPr="006E3ADA">
        <w:rPr>
          <w:rFonts w:ascii="Calibri" w:hAnsi="Calibri" w:cs="Calibri"/>
        </w:rPr>
        <w:t>Conduct plant floor training in Lean fundamentals.</w:t>
      </w:r>
    </w:p>
    <w:p w14:paraId="12451786" w14:textId="77777777" w:rsidR="00D9096C" w:rsidRPr="006E3ADA" w:rsidRDefault="00D9096C" w:rsidP="00D9096C">
      <w:pPr>
        <w:numPr>
          <w:ilvl w:val="0"/>
          <w:numId w:val="27"/>
        </w:numPr>
        <w:tabs>
          <w:tab w:val="left" w:pos="836"/>
        </w:tabs>
        <w:kinsoku w:val="0"/>
        <w:overflowPunct w:val="0"/>
        <w:autoSpaceDE w:val="0"/>
        <w:autoSpaceDN w:val="0"/>
        <w:adjustRightInd w:val="0"/>
        <w:spacing w:before="18" w:after="0" w:line="240" w:lineRule="auto"/>
        <w:ind w:hanging="361"/>
        <w:rPr>
          <w:rFonts w:ascii="Calibri" w:hAnsi="Calibri" w:cs="Calibri"/>
        </w:rPr>
      </w:pPr>
      <w:r w:rsidRPr="006E3ADA">
        <w:rPr>
          <w:rFonts w:ascii="Calibri" w:hAnsi="Calibri" w:cs="Calibri"/>
        </w:rPr>
        <w:t>Hold problem solving training workshops.</w:t>
      </w:r>
    </w:p>
    <w:p w14:paraId="7FA42998"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1" w:after="0" w:line="252" w:lineRule="auto"/>
        <w:ind w:left="835" w:right="259"/>
        <w:rPr>
          <w:rFonts w:ascii="Calibri" w:hAnsi="Calibri" w:cs="Calibri"/>
        </w:rPr>
      </w:pPr>
      <w:r w:rsidRPr="006E3ADA">
        <w:rPr>
          <w:rFonts w:ascii="Calibri" w:hAnsi="Calibri" w:cs="Calibri"/>
        </w:rPr>
        <w:t>Develop a peer coaching system to assist in developing a continuous learning environment in companies.</w:t>
      </w:r>
    </w:p>
    <w:p w14:paraId="57DCBC14" w14:textId="77777777" w:rsidR="00D9096C" w:rsidRPr="006E3ADA" w:rsidRDefault="00D9096C" w:rsidP="00D9096C">
      <w:pPr>
        <w:kinsoku w:val="0"/>
        <w:overflowPunct w:val="0"/>
        <w:autoSpaceDE w:val="0"/>
        <w:autoSpaceDN w:val="0"/>
        <w:adjustRightInd w:val="0"/>
        <w:spacing w:before="6" w:after="0" w:line="240" w:lineRule="auto"/>
        <w:ind w:left="115"/>
        <w:rPr>
          <w:rFonts w:ascii="Calibri" w:hAnsi="Calibri" w:cs="Calibri"/>
          <w:i/>
          <w:iCs/>
          <w:spacing w:val="-2"/>
        </w:rPr>
      </w:pPr>
      <w:r w:rsidRPr="006E3ADA">
        <w:rPr>
          <w:rFonts w:ascii="Calibri" w:hAnsi="Calibri" w:cs="Calibri"/>
          <w:i/>
          <w:iCs/>
          <w:spacing w:val="-2"/>
        </w:rPr>
        <w:t>Automation</w:t>
      </w:r>
    </w:p>
    <w:p w14:paraId="4A2841E0"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3" w:after="0" w:line="240" w:lineRule="auto"/>
        <w:ind w:hanging="361"/>
        <w:rPr>
          <w:rFonts w:ascii="Calibri" w:hAnsi="Calibri" w:cs="Calibri"/>
        </w:rPr>
      </w:pPr>
      <w:r w:rsidRPr="006E3ADA">
        <w:rPr>
          <w:rFonts w:ascii="Calibri" w:hAnsi="Calibri" w:cs="Calibri"/>
        </w:rPr>
        <w:t>Conduct automation assessments (Walk through, Focused area detail, Plant wide detail).</w:t>
      </w:r>
    </w:p>
    <w:p w14:paraId="05741CD3" w14:textId="77777777" w:rsidR="00D9096C" w:rsidRPr="006E3ADA" w:rsidRDefault="00D9096C" w:rsidP="00D9096C">
      <w:pPr>
        <w:numPr>
          <w:ilvl w:val="0"/>
          <w:numId w:val="27"/>
        </w:numPr>
        <w:tabs>
          <w:tab w:val="left" w:pos="836"/>
        </w:tabs>
        <w:kinsoku w:val="0"/>
        <w:overflowPunct w:val="0"/>
        <w:autoSpaceDE w:val="0"/>
        <w:autoSpaceDN w:val="0"/>
        <w:adjustRightInd w:val="0"/>
        <w:spacing w:before="19" w:after="0" w:line="240" w:lineRule="auto"/>
        <w:rPr>
          <w:rFonts w:ascii="Calibri" w:hAnsi="Calibri" w:cs="Calibri"/>
        </w:rPr>
      </w:pPr>
      <w:r w:rsidRPr="006E3ADA">
        <w:rPr>
          <w:rFonts w:ascii="Calibri" w:hAnsi="Calibri" w:cs="Calibri"/>
        </w:rPr>
        <w:t>Conduct value stream mapping (process) training sessions.</w:t>
      </w:r>
    </w:p>
    <w:p w14:paraId="52827416" w14:textId="77777777" w:rsidR="00D9096C" w:rsidRPr="006E3ADA" w:rsidRDefault="00D9096C" w:rsidP="00D9096C">
      <w:pPr>
        <w:kinsoku w:val="0"/>
        <w:overflowPunct w:val="0"/>
        <w:autoSpaceDE w:val="0"/>
        <w:autoSpaceDN w:val="0"/>
        <w:adjustRightInd w:val="0"/>
        <w:spacing w:before="19" w:after="0" w:line="240" w:lineRule="auto"/>
        <w:ind w:left="116"/>
        <w:rPr>
          <w:rFonts w:ascii="Calibri" w:hAnsi="Calibri" w:cs="Calibri"/>
          <w:i/>
          <w:iCs/>
          <w:spacing w:val="-2"/>
        </w:rPr>
      </w:pPr>
      <w:r w:rsidRPr="006E3ADA">
        <w:rPr>
          <w:rFonts w:ascii="Calibri" w:hAnsi="Calibri" w:cs="Calibri"/>
          <w:i/>
          <w:iCs/>
          <w:spacing w:val="-2"/>
        </w:rPr>
        <w:t>Immigration</w:t>
      </w:r>
    </w:p>
    <w:p w14:paraId="71AC5AFD"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0" w:after="0" w:line="240" w:lineRule="auto"/>
        <w:rPr>
          <w:rFonts w:ascii="Calibri" w:hAnsi="Calibri" w:cs="Calibri"/>
        </w:rPr>
      </w:pPr>
      <w:r w:rsidRPr="006E3ADA">
        <w:rPr>
          <w:rFonts w:ascii="Calibri" w:hAnsi="Calibri" w:cs="Calibri"/>
        </w:rPr>
        <w:t>English as a Second Language training.</w:t>
      </w:r>
    </w:p>
    <w:p w14:paraId="7C2B846F" w14:textId="77777777" w:rsidR="00D9096C" w:rsidRPr="006E3ADA" w:rsidRDefault="00D9096C" w:rsidP="00D9096C">
      <w:pPr>
        <w:numPr>
          <w:ilvl w:val="0"/>
          <w:numId w:val="27"/>
        </w:numPr>
        <w:tabs>
          <w:tab w:val="left" w:pos="836"/>
        </w:tabs>
        <w:kinsoku w:val="0"/>
        <w:overflowPunct w:val="0"/>
        <w:autoSpaceDE w:val="0"/>
        <w:autoSpaceDN w:val="0"/>
        <w:adjustRightInd w:val="0"/>
        <w:spacing w:before="19" w:after="0" w:line="254" w:lineRule="auto"/>
        <w:ind w:right="171"/>
        <w:rPr>
          <w:rFonts w:ascii="Calibri" w:hAnsi="Calibri" w:cs="Calibri"/>
        </w:rPr>
      </w:pPr>
      <w:r w:rsidRPr="006E3ADA">
        <w:rPr>
          <w:rFonts w:ascii="Calibri" w:hAnsi="Calibri" w:cs="Calibri"/>
        </w:rPr>
        <w:t>Ascertain what current programming exists for interpreting work tasks from English to foreign languages within company workspaces.</w:t>
      </w:r>
    </w:p>
    <w:p w14:paraId="2C847F27" w14:textId="77777777" w:rsidR="00D9096C" w:rsidRPr="006E3ADA" w:rsidRDefault="00D9096C" w:rsidP="00D9096C">
      <w:pPr>
        <w:numPr>
          <w:ilvl w:val="0"/>
          <w:numId w:val="27"/>
        </w:numPr>
        <w:tabs>
          <w:tab w:val="left" w:pos="836"/>
        </w:tabs>
        <w:kinsoku w:val="0"/>
        <w:overflowPunct w:val="0"/>
        <w:autoSpaceDE w:val="0"/>
        <w:autoSpaceDN w:val="0"/>
        <w:adjustRightInd w:val="0"/>
        <w:spacing w:before="4" w:after="0" w:line="254" w:lineRule="auto"/>
        <w:ind w:right="162"/>
        <w:rPr>
          <w:rFonts w:ascii="Calibri" w:hAnsi="Calibri" w:cs="Calibri"/>
        </w:rPr>
      </w:pPr>
      <w:r w:rsidRPr="006E3ADA">
        <w:rPr>
          <w:rFonts w:ascii="Calibri" w:hAnsi="Calibri" w:cs="Calibri"/>
        </w:rPr>
        <w:t>Conduct training within the community and companies on working and living with English as a second language learners in the community and workplace.</w:t>
      </w:r>
    </w:p>
    <w:p w14:paraId="720EB323" w14:textId="77777777" w:rsidR="00D9096C" w:rsidRPr="006E3ADA" w:rsidRDefault="00D9096C" w:rsidP="00D9096C">
      <w:pPr>
        <w:numPr>
          <w:ilvl w:val="0"/>
          <w:numId w:val="27"/>
        </w:numPr>
        <w:tabs>
          <w:tab w:val="left" w:pos="836"/>
        </w:tabs>
        <w:kinsoku w:val="0"/>
        <w:overflowPunct w:val="0"/>
        <w:autoSpaceDE w:val="0"/>
        <w:autoSpaceDN w:val="0"/>
        <w:adjustRightInd w:val="0"/>
        <w:spacing w:before="5" w:after="0" w:line="240" w:lineRule="auto"/>
        <w:rPr>
          <w:rFonts w:ascii="Calibri" w:hAnsi="Calibri" w:cs="Calibri"/>
        </w:rPr>
      </w:pPr>
      <w:r w:rsidRPr="006E3ADA">
        <w:rPr>
          <w:rFonts w:ascii="Calibri" w:hAnsi="Calibri" w:cs="Calibri"/>
        </w:rPr>
        <w:t>Hold community-company foreign born populations welcoming training.</w:t>
      </w:r>
    </w:p>
    <w:p w14:paraId="38FB39DB" w14:textId="77777777" w:rsidR="00D9096C" w:rsidRPr="006E3ADA" w:rsidRDefault="00D9096C" w:rsidP="00D9096C">
      <w:pPr>
        <w:kinsoku w:val="0"/>
        <w:overflowPunct w:val="0"/>
        <w:autoSpaceDE w:val="0"/>
        <w:autoSpaceDN w:val="0"/>
        <w:adjustRightInd w:val="0"/>
        <w:spacing w:before="3" w:after="0" w:line="240" w:lineRule="auto"/>
        <w:rPr>
          <w:rFonts w:ascii="Calibri" w:hAnsi="Calibri" w:cs="Calibri"/>
        </w:rPr>
      </w:pPr>
    </w:p>
    <w:p w14:paraId="18E74F04" w14:textId="77777777" w:rsidR="00D9096C" w:rsidRPr="006E3ADA" w:rsidRDefault="00D9096C" w:rsidP="00D9096C">
      <w:pPr>
        <w:kinsoku w:val="0"/>
        <w:overflowPunct w:val="0"/>
        <w:autoSpaceDE w:val="0"/>
        <w:autoSpaceDN w:val="0"/>
        <w:adjustRightInd w:val="0"/>
        <w:spacing w:after="0" w:line="240" w:lineRule="auto"/>
        <w:ind w:left="115"/>
        <w:outlineLvl w:val="0"/>
        <w:rPr>
          <w:rFonts w:ascii="Calibri" w:hAnsi="Calibri" w:cs="Calibri"/>
          <w:b/>
          <w:bCs/>
        </w:rPr>
      </w:pPr>
      <w:r w:rsidRPr="006E3ADA">
        <w:rPr>
          <w:rFonts w:ascii="Calibri" w:hAnsi="Calibri" w:cs="Calibri"/>
          <w:b/>
          <w:bCs/>
        </w:rPr>
        <w:t>Job Opportunity</w:t>
      </w:r>
    </w:p>
    <w:p w14:paraId="7CCF18BA"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6" w:after="0" w:line="240" w:lineRule="auto"/>
        <w:ind w:hanging="361"/>
        <w:rPr>
          <w:rFonts w:ascii="Calibri" w:hAnsi="Calibri" w:cs="Calibri"/>
        </w:rPr>
      </w:pPr>
      <w:r w:rsidRPr="006E3ADA">
        <w:rPr>
          <w:rFonts w:ascii="Calibri" w:hAnsi="Calibri" w:cs="Calibri"/>
        </w:rPr>
        <w:t>Develop and market a local professional position sharing board.</w:t>
      </w:r>
    </w:p>
    <w:p w14:paraId="2FF49454" w14:textId="77777777" w:rsidR="00D9096C" w:rsidRPr="006E3ADA" w:rsidRDefault="00D9096C" w:rsidP="00D9096C">
      <w:pPr>
        <w:numPr>
          <w:ilvl w:val="0"/>
          <w:numId w:val="27"/>
        </w:numPr>
        <w:tabs>
          <w:tab w:val="left" w:pos="836"/>
        </w:tabs>
        <w:kinsoku w:val="0"/>
        <w:overflowPunct w:val="0"/>
        <w:autoSpaceDE w:val="0"/>
        <w:autoSpaceDN w:val="0"/>
        <w:adjustRightInd w:val="0"/>
        <w:spacing w:before="18" w:after="0" w:line="240" w:lineRule="auto"/>
        <w:ind w:hanging="361"/>
        <w:rPr>
          <w:rFonts w:ascii="Calibri" w:hAnsi="Calibri" w:cs="Calibri"/>
        </w:rPr>
      </w:pPr>
      <w:r w:rsidRPr="006E3ADA">
        <w:rPr>
          <w:rFonts w:ascii="Calibri" w:hAnsi="Calibri" w:cs="Calibri"/>
        </w:rPr>
        <w:t>Institute a local next generation leadership development program.</w:t>
      </w:r>
    </w:p>
    <w:p w14:paraId="54EB1EA0" w14:textId="77777777" w:rsidR="00D9096C" w:rsidRPr="006E3ADA" w:rsidRDefault="00D9096C" w:rsidP="00D9096C">
      <w:pPr>
        <w:kinsoku w:val="0"/>
        <w:overflowPunct w:val="0"/>
        <w:autoSpaceDE w:val="0"/>
        <w:autoSpaceDN w:val="0"/>
        <w:adjustRightInd w:val="0"/>
        <w:spacing w:before="1" w:after="0" w:line="240" w:lineRule="auto"/>
        <w:rPr>
          <w:rFonts w:ascii="Calibri" w:hAnsi="Calibri" w:cs="Calibri"/>
        </w:rPr>
      </w:pPr>
    </w:p>
    <w:p w14:paraId="5B02BE3C" w14:textId="77777777" w:rsidR="00D9096C" w:rsidRPr="006E3ADA" w:rsidRDefault="00D9096C" w:rsidP="00D9096C">
      <w:pPr>
        <w:kinsoku w:val="0"/>
        <w:overflowPunct w:val="0"/>
        <w:autoSpaceDE w:val="0"/>
        <w:autoSpaceDN w:val="0"/>
        <w:adjustRightInd w:val="0"/>
        <w:spacing w:before="1" w:after="0" w:line="240" w:lineRule="auto"/>
        <w:ind w:left="115"/>
        <w:rPr>
          <w:rFonts w:ascii="Calibri" w:hAnsi="Calibri" w:cs="Calibri"/>
          <w:b/>
          <w:bCs/>
          <w:i/>
          <w:iCs/>
          <w:spacing w:val="-2"/>
        </w:rPr>
      </w:pPr>
      <w:r w:rsidRPr="006E3ADA">
        <w:rPr>
          <w:rFonts w:ascii="Calibri" w:hAnsi="Calibri" w:cs="Calibri"/>
          <w:b/>
          <w:bCs/>
          <w:i/>
          <w:iCs/>
          <w:spacing w:val="-2"/>
        </w:rPr>
        <w:t>Management</w:t>
      </w:r>
    </w:p>
    <w:p w14:paraId="1348E309" w14:textId="77777777" w:rsidR="00D9096C" w:rsidRPr="006E3ADA" w:rsidRDefault="00D9096C" w:rsidP="00D9096C">
      <w:pPr>
        <w:numPr>
          <w:ilvl w:val="0"/>
          <w:numId w:val="27"/>
        </w:numPr>
        <w:tabs>
          <w:tab w:val="left" w:pos="836"/>
        </w:tabs>
        <w:kinsoku w:val="0"/>
        <w:overflowPunct w:val="0"/>
        <w:autoSpaceDE w:val="0"/>
        <w:autoSpaceDN w:val="0"/>
        <w:adjustRightInd w:val="0"/>
        <w:spacing w:before="23" w:after="0"/>
        <w:ind w:right="157"/>
        <w:rPr>
          <w:rFonts w:ascii="Calibri" w:hAnsi="Calibri" w:cs="Calibri"/>
        </w:rPr>
      </w:pPr>
      <w:r w:rsidRPr="006E3ADA">
        <w:rPr>
          <w:rFonts w:ascii="Calibri" w:hAnsi="Calibri" w:cs="Calibri"/>
          <w:u w:val="single"/>
        </w:rPr>
        <w:t>Look at Jackson County I4.0 assessments, large I4.0 grant applications, Jackson survey</w:t>
      </w:r>
      <w:r w:rsidRPr="006E3ADA">
        <w:rPr>
          <w:rFonts w:ascii="Calibri" w:hAnsi="Calibri" w:cs="Calibri"/>
        </w:rPr>
        <w:t xml:space="preserve"> </w:t>
      </w:r>
      <w:r w:rsidRPr="006E3ADA">
        <w:rPr>
          <w:rFonts w:ascii="Calibri" w:hAnsi="Calibri" w:cs="Calibri"/>
          <w:u w:val="single"/>
        </w:rPr>
        <w:t>respondents, and engaged companies. Decide which companies should be targeted for 1-on-1</w:t>
      </w:r>
      <w:r w:rsidRPr="006E3ADA">
        <w:rPr>
          <w:rFonts w:ascii="Calibri" w:hAnsi="Calibri" w:cs="Calibri"/>
        </w:rPr>
        <w:t xml:space="preserve"> </w:t>
      </w:r>
      <w:r w:rsidRPr="006E3ADA">
        <w:rPr>
          <w:rFonts w:ascii="Calibri" w:hAnsi="Calibri" w:cs="Calibri"/>
          <w:u w:val="single"/>
        </w:rPr>
        <w:t>conversations.</w:t>
      </w:r>
    </w:p>
    <w:p w14:paraId="6E3A7E93" w14:textId="77777777" w:rsidR="00D9096C" w:rsidRPr="006E3ADA" w:rsidRDefault="00D9096C" w:rsidP="00D9096C">
      <w:pPr>
        <w:kinsoku w:val="0"/>
        <w:overflowPunct w:val="0"/>
        <w:autoSpaceDE w:val="0"/>
        <w:autoSpaceDN w:val="0"/>
        <w:adjustRightInd w:val="0"/>
        <w:spacing w:after="0" w:line="240" w:lineRule="auto"/>
        <w:rPr>
          <w:rFonts w:ascii="Calibri" w:hAnsi="Calibri" w:cs="Calibri"/>
        </w:rPr>
      </w:pPr>
    </w:p>
    <w:p w14:paraId="5516B0FB" w14:textId="77777777" w:rsidR="00D9096C" w:rsidRPr="006E3ADA" w:rsidRDefault="00D9096C" w:rsidP="00D9096C">
      <w:pPr>
        <w:kinsoku w:val="0"/>
        <w:overflowPunct w:val="0"/>
        <w:autoSpaceDE w:val="0"/>
        <w:autoSpaceDN w:val="0"/>
        <w:adjustRightInd w:val="0"/>
        <w:spacing w:before="139" w:after="0" w:line="240" w:lineRule="auto"/>
        <w:ind w:left="115"/>
        <w:outlineLvl w:val="0"/>
        <w:rPr>
          <w:rFonts w:ascii="Calibri" w:hAnsi="Calibri" w:cs="Calibri"/>
          <w:b/>
          <w:bCs/>
        </w:rPr>
      </w:pPr>
      <w:r w:rsidRPr="006E3ADA">
        <w:rPr>
          <w:rFonts w:ascii="Calibri" w:hAnsi="Calibri" w:cs="Calibri"/>
          <w:b/>
          <w:bCs/>
        </w:rPr>
        <w:t>Wages and Benefits</w:t>
      </w:r>
    </w:p>
    <w:p w14:paraId="62907675" w14:textId="77777777" w:rsidR="00D9096C" w:rsidRPr="006E3ADA" w:rsidRDefault="00D9096C" w:rsidP="00D9096C">
      <w:pPr>
        <w:numPr>
          <w:ilvl w:val="0"/>
          <w:numId w:val="26"/>
        </w:numPr>
        <w:tabs>
          <w:tab w:val="left" w:pos="836"/>
        </w:tabs>
        <w:kinsoku w:val="0"/>
        <w:overflowPunct w:val="0"/>
        <w:autoSpaceDE w:val="0"/>
        <w:autoSpaceDN w:val="0"/>
        <w:adjustRightInd w:val="0"/>
        <w:spacing w:before="25" w:after="0" w:line="252" w:lineRule="auto"/>
        <w:ind w:right="432"/>
        <w:rPr>
          <w:rFonts w:ascii="Calibri" w:hAnsi="Calibri" w:cs="Calibri"/>
        </w:rPr>
      </w:pPr>
      <w:r w:rsidRPr="006E3ADA">
        <w:rPr>
          <w:rFonts w:ascii="Calibri" w:hAnsi="Calibri" w:cs="Calibri"/>
        </w:rPr>
        <w:t>Evaluate the current wage and benefit structure in the county, compared with regional and state averages.</w:t>
      </w:r>
    </w:p>
    <w:p w14:paraId="5B1D4836" w14:textId="77777777" w:rsidR="00D9096C" w:rsidRPr="006E3ADA" w:rsidRDefault="00D9096C" w:rsidP="00D9096C">
      <w:pPr>
        <w:numPr>
          <w:ilvl w:val="0"/>
          <w:numId w:val="26"/>
        </w:numPr>
        <w:tabs>
          <w:tab w:val="left" w:pos="836"/>
        </w:tabs>
        <w:kinsoku w:val="0"/>
        <w:overflowPunct w:val="0"/>
        <w:autoSpaceDE w:val="0"/>
        <w:autoSpaceDN w:val="0"/>
        <w:adjustRightInd w:val="0"/>
        <w:spacing w:before="11" w:after="0" w:line="240" w:lineRule="auto"/>
        <w:ind w:hanging="361"/>
        <w:rPr>
          <w:rFonts w:ascii="Calibri" w:hAnsi="Calibri" w:cs="Calibri"/>
        </w:rPr>
      </w:pPr>
      <w:r w:rsidRPr="006E3ADA">
        <w:rPr>
          <w:rFonts w:ascii="Calibri" w:hAnsi="Calibri" w:cs="Calibri"/>
        </w:rPr>
        <w:t>Analyze turnover rates within the county.</w:t>
      </w:r>
    </w:p>
    <w:p w14:paraId="0D681411" w14:textId="77777777" w:rsidR="00D9096C" w:rsidRPr="006E3ADA" w:rsidRDefault="00D9096C" w:rsidP="00D9096C">
      <w:pPr>
        <w:numPr>
          <w:ilvl w:val="0"/>
          <w:numId w:val="26"/>
        </w:numPr>
        <w:tabs>
          <w:tab w:val="left" w:pos="836"/>
        </w:tabs>
        <w:kinsoku w:val="0"/>
        <w:overflowPunct w:val="0"/>
        <w:autoSpaceDE w:val="0"/>
        <w:autoSpaceDN w:val="0"/>
        <w:adjustRightInd w:val="0"/>
        <w:spacing w:before="18" w:after="0" w:line="254" w:lineRule="auto"/>
        <w:ind w:right="962"/>
        <w:rPr>
          <w:rFonts w:ascii="Calibri" w:hAnsi="Calibri" w:cs="Calibri"/>
        </w:rPr>
      </w:pPr>
      <w:r w:rsidRPr="006E3ADA">
        <w:rPr>
          <w:rFonts w:ascii="Calibri" w:hAnsi="Calibri" w:cs="Calibri"/>
        </w:rPr>
        <w:t>Hold a local HR peer group focused on the benefits needed by the targeted workforce elements.</w:t>
      </w:r>
    </w:p>
    <w:p w14:paraId="6CD6787C" w14:textId="77777777" w:rsidR="00D9096C" w:rsidRPr="006E3ADA" w:rsidRDefault="00D9096C" w:rsidP="00D9096C">
      <w:pPr>
        <w:kinsoku w:val="0"/>
        <w:overflowPunct w:val="0"/>
        <w:autoSpaceDE w:val="0"/>
        <w:autoSpaceDN w:val="0"/>
        <w:adjustRightInd w:val="0"/>
        <w:spacing w:after="0" w:line="240" w:lineRule="auto"/>
        <w:rPr>
          <w:rFonts w:ascii="Calibri" w:hAnsi="Calibri" w:cs="Calibri"/>
        </w:rPr>
      </w:pPr>
    </w:p>
    <w:p w14:paraId="78757798" w14:textId="77777777" w:rsidR="00D9096C" w:rsidRPr="006E3ADA" w:rsidRDefault="00D9096C" w:rsidP="00D9096C">
      <w:pPr>
        <w:kinsoku w:val="0"/>
        <w:overflowPunct w:val="0"/>
        <w:autoSpaceDE w:val="0"/>
        <w:autoSpaceDN w:val="0"/>
        <w:adjustRightInd w:val="0"/>
        <w:spacing w:after="0" w:line="240" w:lineRule="auto"/>
        <w:rPr>
          <w:rFonts w:ascii="Calibri" w:hAnsi="Calibri" w:cs="Calibri"/>
          <w:sz w:val="20"/>
          <w:szCs w:val="20"/>
        </w:rPr>
      </w:pPr>
    </w:p>
    <w:p w14:paraId="4D79EAE5" w14:textId="77777777" w:rsidR="00D9096C" w:rsidRPr="006E3ADA" w:rsidRDefault="00D9096C" w:rsidP="00D9096C">
      <w:pPr>
        <w:kinsoku w:val="0"/>
        <w:overflowPunct w:val="0"/>
        <w:autoSpaceDE w:val="0"/>
        <w:autoSpaceDN w:val="0"/>
        <w:adjustRightInd w:val="0"/>
        <w:spacing w:before="11" w:after="0" w:line="240" w:lineRule="auto"/>
        <w:ind w:left="115"/>
        <w:outlineLvl w:val="0"/>
        <w:rPr>
          <w:rFonts w:ascii="Calibri" w:hAnsi="Calibri" w:cs="Calibri"/>
          <w:b/>
          <w:bCs/>
          <w:sz w:val="24"/>
          <w:szCs w:val="24"/>
        </w:rPr>
      </w:pPr>
      <w:r w:rsidRPr="006E3ADA">
        <w:rPr>
          <w:rFonts w:ascii="Calibri" w:hAnsi="Calibri" w:cs="Calibri"/>
          <w:b/>
          <w:bCs/>
          <w:sz w:val="24"/>
          <w:szCs w:val="24"/>
        </w:rPr>
        <w:t>Work Schedule/Location</w:t>
      </w:r>
    </w:p>
    <w:p w14:paraId="59352397" w14:textId="77777777" w:rsidR="00D9096C" w:rsidRPr="006E3ADA" w:rsidRDefault="00D9096C" w:rsidP="00D9096C">
      <w:pPr>
        <w:numPr>
          <w:ilvl w:val="0"/>
          <w:numId w:val="25"/>
        </w:numPr>
        <w:tabs>
          <w:tab w:val="left" w:pos="836"/>
        </w:tabs>
        <w:kinsoku w:val="0"/>
        <w:overflowPunct w:val="0"/>
        <w:autoSpaceDE w:val="0"/>
        <w:autoSpaceDN w:val="0"/>
        <w:adjustRightInd w:val="0"/>
        <w:spacing w:before="26" w:after="0" w:line="252" w:lineRule="auto"/>
        <w:ind w:right="179"/>
        <w:rPr>
          <w:rFonts w:ascii="Calibri" w:hAnsi="Calibri" w:cs="Calibri"/>
          <w:sz w:val="24"/>
          <w:szCs w:val="24"/>
        </w:rPr>
      </w:pPr>
      <w:r w:rsidRPr="006E3ADA">
        <w:rPr>
          <w:rFonts w:ascii="Calibri" w:hAnsi="Calibri" w:cs="Calibri"/>
          <w:sz w:val="24"/>
          <w:szCs w:val="24"/>
        </w:rPr>
        <w:t>Develop a peer group on the best practices of scheduling for a flexible workforce. Hold events on remote working best practices.</w:t>
      </w:r>
    </w:p>
    <w:p w14:paraId="66A32DDF" w14:textId="77777777" w:rsidR="00D9096C" w:rsidRPr="006E3ADA" w:rsidRDefault="00D9096C" w:rsidP="00D9096C">
      <w:pPr>
        <w:numPr>
          <w:ilvl w:val="0"/>
          <w:numId w:val="25"/>
        </w:numPr>
        <w:tabs>
          <w:tab w:val="left" w:pos="836"/>
        </w:tabs>
        <w:kinsoku w:val="0"/>
        <w:overflowPunct w:val="0"/>
        <w:autoSpaceDE w:val="0"/>
        <w:autoSpaceDN w:val="0"/>
        <w:adjustRightInd w:val="0"/>
        <w:spacing w:before="8" w:after="0" w:line="240" w:lineRule="auto"/>
        <w:ind w:hanging="361"/>
        <w:rPr>
          <w:rFonts w:ascii="Calibri" w:hAnsi="Calibri" w:cs="Calibri"/>
          <w:sz w:val="24"/>
          <w:szCs w:val="24"/>
        </w:rPr>
      </w:pPr>
      <w:r w:rsidRPr="006E3ADA">
        <w:rPr>
          <w:rFonts w:ascii="Calibri" w:hAnsi="Calibri" w:cs="Calibri"/>
          <w:sz w:val="24"/>
          <w:szCs w:val="24"/>
        </w:rPr>
        <w:t>Hold company-specific process events from a flexible scheduling/planning perspective.</w:t>
      </w:r>
    </w:p>
    <w:p w14:paraId="1D23B1EF" w14:textId="77777777" w:rsidR="00D9096C" w:rsidRPr="006E3ADA" w:rsidRDefault="00D9096C" w:rsidP="00D9096C">
      <w:pPr>
        <w:numPr>
          <w:ilvl w:val="0"/>
          <w:numId w:val="25"/>
        </w:numPr>
        <w:tabs>
          <w:tab w:val="left" w:pos="836"/>
        </w:tabs>
        <w:kinsoku w:val="0"/>
        <w:overflowPunct w:val="0"/>
        <w:autoSpaceDE w:val="0"/>
        <w:autoSpaceDN w:val="0"/>
        <w:adjustRightInd w:val="0"/>
        <w:spacing w:before="21" w:after="0" w:line="240" w:lineRule="auto"/>
        <w:rPr>
          <w:rFonts w:ascii="Calibri" w:hAnsi="Calibri" w:cs="Calibri"/>
          <w:sz w:val="24"/>
          <w:szCs w:val="24"/>
        </w:rPr>
      </w:pPr>
      <w:r w:rsidRPr="006E3ADA">
        <w:rPr>
          <w:rFonts w:ascii="Calibri" w:hAnsi="Calibri" w:cs="Calibri"/>
          <w:sz w:val="24"/>
          <w:szCs w:val="24"/>
        </w:rPr>
        <w:t>Conduct student projects on flexible scheduling.</w:t>
      </w:r>
    </w:p>
    <w:p w14:paraId="7D6DE334" w14:textId="77777777" w:rsidR="00D9096C" w:rsidRPr="006E3ADA" w:rsidRDefault="00D9096C" w:rsidP="00D9096C">
      <w:pPr>
        <w:numPr>
          <w:ilvl w:val="0"/>
          <w:numId w:val="25"/>
        </w:numPr>
        <w:tabs>
          <w:tab w:val="left" w:pos="836"/>
        </w:tabs>
        <w:kinsoku w:val="0"/>
        <w:overflowPunct w:val="0"/>
        <w:autoSpaceDE w:val="0"/>
        <w:autoSpaceDN w:val="0"/>
        <w:adjustRightInd w:val="0"/>
        <w:spacing w:before="20" w:after="0" w:line="240" w:lineRule="auto"/>
        <w:rPr>
          <w:rFonts w:ascii="Calibri" w:hAnsi="Calibri" w:cs="Calibri"/>
          <w:sz w:val="24"/>
          <w:szCs w:val="24"/>
        </w:rPr>
      </w:pPr>
      <w:r w:rsidRPr="006E3ADA">
        <w:rPr>
          <w:rFonts w:ascii="Calibri" w:hAnsi="Calibri" w:cs="Calibri"/>
          <w:sz w:val="24"/>
          <w:szCs w:val="24"/>
        </w:rPr>
        <w:t xml:space="preserve">Complete </w:t>
      </w:r>
      <w:proofErr w:type="gramStart"/>
      <w:r w:rsidRPr="006E3ADA">
        <w:rPr>
          <w:rFonts w:ascii="Calibri" w:hAnsi="Calibri" w:cs="Calibri"/>
          <w:sz w:val="24"/>
          <w:szCs w:val="24"/>
        </w:rPr>
        <w:t>an outsourcing</w:t>
      </w:r>
      <w:proofErr w:type="gramEnd"/>
      <w:r w:rsidRPr="006E3ADA">
        <w:rPr>
          <w:rFonts w:ascii="Calibri" w:hAnsi="Calibri" w:cs="Calibri"/>
          <w:sz w:val="24"/>
          <w:szCs w:val="24"/>
        </w:rPr>
        <w:t>, remote work, and/or remote facility analysis.</w:t>
      </w:r>
    </w:p>
    <w:p w14:paraId="7BB249BB" w14:textId="77777777" w:rsidR="00D9096C" w:rsidRPr="006E3ADA" w:rsidRDefault="00D9096C" w:rsidP="00D9096C">
      <w:pPr>
        <w:kinsoku w:val="0"/>
        <w:overflowPunct w:val="0"/>
        <w:autoSpaceDE w:val="0"/>
        <w:autoSpaceDN w:val="0"/>
        <w:adjustRightInd w:val="0"/>
        <w:spacing w:before="4" w:after="0" w:line="240" w:lineRule="auto"/>
        <w:rPr>
          <w:rFonts w:ascii="Calibri" w:hAnsi="Calibri" w:cs="Calibri"/>
          <w:sz w:val="27"/>
          <w:szCs w:val="27"/>
        </w:rPr>
      </w:pPr>
    </w:p>
    <w:p w14:paraId="01C39747" w14:textId="77777777" w:rsidR="00D9096C" w:rsidRPr="006E3ADA" w:rsidRDefault="00D9096C" w:rsidP="00D9096C">
      <w:pPr>
        <w:kinsoku w:val="0"/>
        <w:overflowPunct w:val="0"/>
        <w:autoSpaceDE w:val="0"/>
        <w:autoSpaceDN w:val="0"/>
        <w:adjustRightInd w:val="0"/>
        <w:spacing w:after="0"/>
        <w:ind w:left="116" w:right="459"/>
        <w:rPr>
          <w:rFonts w:ascii="Calibri" w:hAnsi="Calibri" w:cs="Calibri"/>
          <w:sz w:val="24"/>
          <w:szCs w:val="24"/>
        </w:rPr>
      </w:pPr>
      <w:r w:rsidRPr="006E3ADA">
        <w:rPr>
          <w:rFonts w:ascii="Calibri" w:hAnsi="Calibri" w:cs="Calibri"/>
          <w:sz w:val="24"/>
          <w:szCs w:val="24"/>
        </w:rPr>
        <w:t>Once progress is made on improving these root causes, the subsequent step is to develop a marketing campaign targeting the selected types of existing and potentially new workers. Possible actions are listed below.</w:t>
      </w:r>
    </w:p>
    <w:p w14:paraId="478F3A83" w14:textId="77777777" w:rsidR="00D9096C" w:rsidRPr="006E3ADA" w:rsidRDefault="00D9096C" w:rsidP="00D9096C">
      <w:pPr>
        <w:kinsoku w:val="0"/>
        <w:overflowPunct w:val="0"/>
        <w:autoSpaceDE w:val="0"/>
        <w:autoSpaceDN w:val="0"/>
        <w:adjustRightInd w:val="0"/>
        <w:spacing w:before="10" w:after="0" w:line="240" w:lineRule="auto"/>
        <w:rPr>
          <w:rFonts w:ascii="Calibri" w:hAnsi="Calibri" w:cs="Calibri"/>
          <w:sz w:val="25"/>
          <w:szCs w:val="25"/>
        </w:rPr>
      </w:pPr>
    </w:p>
    <w:p w14:paraId="5CC48483" w14:textId="77777777" w:rsidR="00D9096C" w:rsidRPr="006E3ADA" w:rsidRDefault="00D9096C" w:rsidP="00D9096C">
      <w:pPr>
        <w:kinsoku w:val="0"/>
        <w:overflowPunct w:val="0"/>
        <w:autoSpaceDE w:val="0"/>
        <w:autoSpaceDN w:val="0"/>
        <w:adjustRightInd w:val="0"/>
        <w:spacing w:after="0" w:line="240" w:lineRule="auto"/>
        <w:ind w:left="116"/>
        <w:outlineLvl w:val="0"/>
        <w:rPr>
          <w:rFonts w:ascii="Calibri" w:hAnsi="Calibri" w:cs="Calibri"/>
          <w:b/>
          <w:bCs/>
          <w:spacing w:val="-2"/>
          <w:sz w:val="24"/>
          <w:szCs w:val="24"/>
        </w:rPr>
      </w:pPr>
      <w:r w:rsidRPr="006E3ADA">
        <w:rPr>
          <w:rFonts w:ascii="Calibri" w:hAnsi="Calibri" w:cs="Calibri"/>
          <w:b/>
          <w:bCs/>
          <w:spacing w:val="-2"/>
          <w:sz w:val="24"/>
          <w:szCs w:val="24"/>
        </w:rPr>
        <w:t>Marketing</w:t>
      </w:r>
    </w:p>
    <w:p w14:paraId="7A1C8D06" w14:textId="77777777" w:rsidR="00D9096C" w:rsidRPr="006E3ADA" w:rsidRDefault="00D9096C" w:rsidP="00D9096C">
      <w:pPr>
        <w:numPr>
          <w:ilvl w:val="0"/>
          <w:numId w:val="25"/>
        </w:numPr>
        <w:tabs>
          <w:tab w:val="left" w:pos="836"/>
        </w:tabs>
        <w:kinsoku w:val="0"/>
        <w:overflowPunct w:val="0"/>
        <w:autoSpaceDE w:val="0"/>
        <w:autoSpaceDN w:val="0"/>
        <w:adjustRightInd w:val="0"/>
        <w:spacing w:before="23" w:after="0" w:line="240" w:lineRule="auto"/>
        <w:rPr>
          <w:rFonts w:ascii="Calibri" w:hAnsi="Calibri" w:cs="Calibri"/>
          <w:sz w:val="24"/>
          <w:szCs w:val="24"/>
        </w:rPr>
      </w:pPr>
      <w:r w:rsidRPr="006E3ADA">
        <w:rPr>
          <w:rFonts w:ascii="Calibri" w:hAnsi="Calibri" w:cs="Calibri"/>
          <w:sz w:val="24"/>
          <w:szCs w:val="24"/>
        </w:rPr>
        <w:t>Assess current recruitment practices of local employers.</w:t>
      </w:r>
    </w:p>
    <w:p w14:paraId="345B0D8D" w14:textId="77777777" w:rsidR="00D9096C" w:rsidRPr="006E3ADA" w:rsidRDefault="00D9096C" w:rsidP="00D9096C">
      <w:pPr>
        <w:numPr>
          <w:ilvl w:val="0"/>
          <w:numId w:val="25"/>
        </w:numPr>
        <w:tabs>
          <w:tab w:val="left" w:pos="836"/>
        </w:tabs>
        <w:kinsoku w:val="0"/>
        <w:overflowPunct w:val="0"/>
        <w:autoSpaceDE w:val="0"/>
        <w:autoSpaceDN w:val="0"/>
        <w:adjustRightInd w:val="0"/>
        <w:spacing w:before="19" w:after="0" w:line="240" w:lineRule="auto"/>
        <w:rPr>
          <w:rFonts w:ascii="Calibri" w:hAnsi="Calibri" w:cs="Calibri"/>
          <w:sz w:val="24"/>
          <w:szCs w:val="24"/>
        </w:rPr>
      </w:pPr>
      <w:r w:rsidRPr="006E3ADA">
        <w:rPr>
          <w:rFonts w:ascii="Calibri" w:hAnsi="Calibri" w:cs="Calibri"/>
          <w:sz w:val="24"/>
          <w:szCs w:val="24"/>
        </w:rPr>
        <w:t>Hold a local HR peer groups focused on recruitment messaging.</w:t>
      </w:r>
    </w:p>
    <w:p w14:paraId="2423A321" w14:textId="77777777" w:rsidR="00D9096C" w:rsidRPr="006E3ADA" w:rsidRDefault="00D9096C" w:rsidP="00D9096C">
      <w:pPr>
        <w:numPr>
          <w:ilvl w:val="0"/>
          <w:numId w:val="25"/>
        </w:numPr>
        <w:tabs>
          <w:tab w:val="left" w:pos="836"/>
        </w:tabs>
        <w:kinsoku w:val="0"/>
        <w:overflowPunct w:val="0"/>
        <w:autoSpaceDE w:val="0"/>
        <w:autoSpaceDN w:val="0"/>
        <w:adjustRightInd w:val="0"/>
        <w:spacing w:before="25" w:after="0" w:line="240" w:lineRule="auto"/>
        <w:rPr>
          <w:rFonts w:ascii="Calibri" w:hAnsi="Calibri" w:cs="Calibri"/>
          <w:sz w:val="24"/>
          <w:szCs w:val="24"/>
        </w:rPr>
      </w:pPr>
      <w:r w:rsidRPr="006E3ADA">
        <w:rPr>
          <w:rFonts w:ascii="Calibri" w:hAnsi="Calibri" w:cs="Calibri"/>
          <w:sz w:val="24"/>
          <w:szCs w:val="24"/>
        </w:rPr>
        <w:t>Hold educational events on best practices of targeted workforce marketing.</w:t>
      </w:r>
    </w:p>
    <w:p w14:paraId="0635F8B7" w14:textId="77777777" w:rsidR="00D9096C" w:rsidRPr="006E3ADA" w:rsidRDefault="00D9096C" w:rsidP="00D9096C">
      <w:pPr>
        <w:numPr>
          <w:ilvl w:val="0"/>
          <w:numId w:val="25"/>
        </w:numPr>
        <w:tabs>
          <w:tab w:val="left" w:pos="836"/>
        </w:tabs>
        <w:kinsoku w:val="0"/>
        <w:overflowPunct w:val="0"/>
        <w:autoSpaceDE w:val="0"/>
        <w:autoSpaceDN w:val="0"/>
        <w:adjustRightInd w:val="0"/>
        <w:spacing w:before="21" w:after="0" w:line="252" w:lineRule="auto"/>
        <w:ind w:right="281"/>
        <w:rPr>
          <w:rFonts w:ascii="Calibri" w:hAnsi="Calibri" w:cs="Calibri"/>
          <w:sz w:val="24"/>
          <w:szCs w:val="24"/>
        </w:rPr>
      </w:pPr>
      <w:r w:rsidRPr="006E3ADA">
        <w:rPr>
          <w:rFonts w:ascii="Calibri" w:hAnsi="Calibri" w:cs="Calibri"/>
          <w:sz w:val="24"/>
          <w:szCs w:val="24"/>
        </w:rPr>
        <w:t>Develop a community marketing plan to address available employment opportunities, clarify targets, develop appropriate campaigns, and support the county in deployment.</w:t>
      </w:r>
    </w:p>
    <w:p w14:paraId="5F934225" w14:textId="77777777" w:rsidR="00D9096C" w:rsidRPr="006E3ADA" w:rsidRDefault="00D9096C" w:rsidP="00D9096C">
      <w:pPr>
        <w:kinsoku w:val="0"/>
        <w:overflowPunct w:val="0"/>
        <w:autoSpaceDE w:val="0"/>
        <w:autoSpaceDN w:val="0"/>
        <w:adjustRightInd w:val="0"/>
        <w:spacing w:before="5" w:after="0" w:line="240" w:lineRule="auto"/>
        <w:rPr>
          <w:rFonts w:ascii="Calibri" w:hAnsi="Calibri" w:cs="Calibri"/>
          <w:sz w:val="26"/>
          <w:szCs w:val="26"/>
        </w:rPr>
      </w:pPr>
    </w:p>
    <w:p w14:paraId="2F5D7217" w14:textId="77777777" w:rsidR="00D9096C" w:rsidRPr="006E3ADA" w:rsidRDefault="00D9096C" w:rsidP="00D9096C">
      <w:pPr>
        <w:kinsoku w:val="0"/>
        <w:overflowPunct w:val="0"/>
        <w:autoSpaceDE w:val="0"/>
        <w:autoSpaceDN w:val="0"/>
        <w:adjustRightInd w:val="0"/>
        <w:spacing w:before="1" w:after="0"/>
        <w:ind w:left="116" w:right="482"/>
        <w:rPr>
          <w:rFonts w:ascii="Calibri" w:hAnsi="Calibri" w:cs="Calibri"/>
          <w:sz w:val="24"/>
          <w:szCs w:val="24"/>
        </w:rPr>
      </w:pPr>
      <w:r w:rsidRPr="006E3ADA">
        <w:rPr>
          <w:rFonts w:ascii="Calibri" w:hAnsi="Calibri" w:cs="Calibri"/>
          <w:sz w:val="24"/>
          <w:szCs w:val="24"/>
        </w:rPr>
        <w:t>CIRAS staff will assist in bringing educational services to the community and individual businesses, make referrals to existing programs, and connect community leaders to regional networks.</w:t>
      </w:r>
    </w:p>
    <w:p w14:paraId="0D4147E1" w14:textId="77777777" w:rsidR="00CB308E" w:rsidRPr="006E3ADA" w:rsidRDefault="00CB308E" w:rsidP="00866F1E">
      <w:pPr>
        <w:rPr>
          <w:u w:val="single"/>
        </w:rPr>
      </w:pPr>
    </w:p>
    <w:p w14:paraId="614A257F" w14:textId="77777777" w:rsidR="00BA7578" w:rsidRPr="006E3ADA" w:rsidRDefault="16193B0D" w:rsidP="1E393411">
      <w:r w:rsidRPr="006E3ADA">
        <w:rPr>
          <w:b/>
          <w:bCs/>
          <w:u w:val="single"/>
        </w:rPr>
        <w:t xml:space="preserve">(Pacific </w:t>
      </w:r>
      <w:r w:rsidR="5E9BED83" w:rsidRPr="006E3ADA">
        <w:rPr>
          <w:b/>
          <w:bCs/>
          <w:u w:val="single"/>
        </w:rPr>
        <w:t>I</w:t>
      </w:r>
      <w:r w:rsidRPr="006E3ADA">
        <w:rPr>
          <w:b/>
          <w:bCs/>
          <w:u w:val="single"/>
        </w:rPr>
        <w:t>slander Community</w:t>
      </w:r>
      <w:r w:rsidRPr="006E3ADA">
        <w:rPr>
          <w:u w:val="single"/>
        </w:rPr>
        <w:t>)</w:t>
      </w:r>
      <w:r w:rsidR="55E47A49" w:rsidRPr="006E3ADA">
        <w:t>:</w:t>
      </w:r>
      <w:r w:rsidRPr="006E3ADA">
        <w:t xml:space="preserve"> </w:t>
      </w:r>
    </w:p>
    <w:p w14:paraId="6F94F162" w14:textId="3EE3529B" w:rsidR="00BA7578" w:rsidRPr="006E3ADA" w:rsidRDefault="00BA7578" w:rsidP="1E393411">
      <w:r w:rsidRPr="006E3ADA">
        <w:t xml:space="preserve">Nothing has been done with this initiative in the last </w:t>
      </w:r>
      <w:r w:rsidR="00E42A1D" w:rsidRPr="006E3ADA">
        <w:t xml:space="preserve">year.  JCEA plans to reinitiate contact to determine the </w:t>
      </w:r>
      <w:proofErr w:type="gramStart"/>
      <w:r w:rsidR="00E42A1D" w:rsidRPr="006E3ADA">
        <w:t>current status</w:t>
      </w:r>
      <w:proofErr w:type="gramEnd"/>
      <w:r w:rsidR="00E42A1D" w:rsidRPr="006E3ADA">
        <w:t xml:space="preserve"> and potential for future growth in this area. </w:t>
      </w:r>
    </w:p>
    <w:p w14:paraId="6D84421B" w14:textId="748D6628" w:rsidR="00B37F2B" w:rsidRPr="006E3ADA" w:rsidRDefault="55E47A49" w:rsidP="1E393411">
      <w:r w:rsidRPr="006E3ADA">
        <w:t>O</w:t>
      </w:r>
      <w:r w:rsidR="16193B0D" w:rsidRPr="006E3ADA">
        <w:t xml:space="preserve">ne of the other things our office has been doing </w:t>
      </w:r>
      <w:r w:rsidR="455404A7" w:rsidRPr="006E3ADA">
        <w:t>to address wor</w:t>
      </w:r>
      <w:r w:rsidR="63FFBE4D" w:rsidRPr="006E3ADA">
        <w:t>k</w:t>
      </w:r>
      <w:r w:rsidR="455404A7" w:rsidRPr="006E3ADA">
        <w:t>force needs</w:t>
      </w:r>
      <w:r w:rsidR="16193B0D" w:rsidRPr="006E3ADA">
        <w:t xml:space="preserve"> is reaching out </w:t>
      </w:r>
      <w:r w:rsidR="44C88CB8" w:rsidRPr="006E3ADA">
        <w:t xml:space="preserve">to </w:t>
      </w:r>
      <w:proofErr w:type="spellStart"/>
      <w:r w:rsidR="44C88CB8" w:rsidRPr="006E3ADA">
        <w:t>Wihden</w:t>
      </w:r>
      <w:proofErr w:type="spellEnd"/>
      <w:r w:rsidR="44C88CB8" w:rsidRPr="006E3ADA">
        <w:t xml:space="preserve"> </w:t>
      </w:r>
      <w:proofErr w:type="spellStart"/>
      <w:r w:rsidR="44C88CB8" w:rsidRPr="006E3ADA">
        <w:t>Aise</w:t>
      </w:r>
      <w:proofErr w:type="spellEnd"/>
      <w:r w:rsidR="44C88CB8" w:rsidRPr="006E3ADA">
        <w:t xml:space="preserve"> the leader of th</w:t>
      </w:r>
      <w:r w:rsidRPr="006E3ADA">
        <w:t>e M</w:t>
      </w:r>
      <w:r w:rsidR="44C88CB8" w:rsidRPr="006E3ADA">
        <w:t>a</w:t>
      </w:r>
      <w:r w:rsidRPr="006E3ADA">
        <w:t>quoketa Micronesian</w:t>
      </w:r>
      <w:r w:rsidR="44C88CB8" w:rsidRPr="006E3ADA">
        <w:t xml:space="preserve"> </w:t>
      </w:r>
      <w:r w:rsidRPr="006E3ADA">
        <w:t>Community</w:t>
      </w:r>
      <w:r w:rsidR="44C88CB8" w:rsidRPr="006E3ADA">
        <w:t xml:space="preserve">. There are about 300 Pacific Islanders living in </w:t>
      </w:r>
      <w:r w:rsidRPr="006E3ADA">
        <w:t>Maquoketa</w:t>
      </w:r>
      <w:r w:rsidR="44C88CB8" w:rsidRPr="006E3ADA">
        <w:t xml:space="preserve">, and according to </w:t>
      </w:r>
      <w:proofErr w:type="spellStart"/>
      <w:r w:rsidR="44C88CB8" w:rsidRPr="006E3ADA">
        <w:t>W</w:t>
      </w:r>
      <w:r w:rsidRPr="006E3ADA">
        <w:t>ih</w:t>
      </w:r>
      <w:r w:rsidR="44C88CB8" w:rsidRPr="006E3ADA">
        <w:t>den</w:t>
      </w:r>
      <w:proofErr w:type="spellEnd"/>
      <w:r w:rsidR="44C88CB8" w:rsidRPr="006E3ADA">
        <w:t xml:space="preserve"> there are many others who would love to liv</w:t>
      </w:r>
      <w:r w:rsidRPr="006E3ADA">
        <w:t>e</w:t>
      </w:r>
      <w:r w:rsidR="44C88CB8" w:rsidRPr="006E3ADA">
        <w:t xml:space="preserve"> in </w:t>
      </w:r>
      <w:r w:rsidRPr="006E3ADA">
        <w:t>Maquoketa</w:t>
      </w:r>
      <w:r w:rsidR="44C88CB8" w:rsidRPr="006E3ADA">
        <w:t xml:space="preserve"> if the</w:t>
      </w:r>
      <w:r w:rsidR="63FFBE4D" w:rsidRPr="006E3ADA">
        <w:t>y</w:t>
      </w:r>
      <w:r w:rsidR="44C88CB8" w:rsidRPr="006E3ADA">
        <w:t xml:space="preserve"> were </w:t>
      </w:r>
      <w:r w:rsidRPr="006E3ADA">
        <w:t>assured</w:t>
      </w:r>
      <w:r w:rsidR="44C88CB8" w:rsidRPr="006E3ADA">
        <w:t xml:space="preserve"> of getting jobs. I have introduced </w:t>
      </w:r>
      <w:proofErr w:type="spellStart"/>
      <w:r w:rsidR="44C88CB8" w:rsidRPr="006E3ADA">
        <w:t>Wihden</w:t>
      </w:r>
      <w:proofErr w:type="spellEnd"/>
      <w:r w:rsidR="44C88CB8" w:rsidRPr="006E3ADA">
        <w:t xml:space="preserve"> to </w:t>
      </w:r>
      <w:r w:rsidR="455404A7" w:rsidRPr="006E3ADA">
        <w:t>three</w:t>
      </w:r>
      <w:r w:rsidR="44C88CB8" w:rsidRPr="006E3ADA">
        <w:t xml:space="preserve"> </w:t>
      </w:r>
      <w:r w:rsidRPr="006E3ADA">
        <w:t>Maquoketa</w:t>
      </w:r>
      <w:r w:rsidR="44C88CB8" w:rsidRPr="006E3ADA">
        <w:t xml:space="preserve"> businesses who seemed very happy to have this connection. We are planning to </w:t>
      </w:r>
      <w:r w:rsidRPr="006E3ADA">
        <w:t>schedule</w:t>
      </w:r>
      <w:r w:rsidR="44C88CB8" w:rsidRPr="006E3ADA">
        <w:t xml:space="preserve"> other industry </w:t>
      </w:r>
      <w:r w:rsidRPr="006E3ADA">
        <w:t>visits</w:t>
      </w:r>
      <w:r w:rsidR="44C88CB8" w:rsidRPr="006E3ADA">
        <w:t xml:space="preserve"> soon. </w:t>
      </w:r>
      <w:r w:rsidR="21601BAE" w:rsidRPr="006E3ADA">
        <w:t xml:space="preserve">A meeting was held on February 16, </w:t>
      </w:r>
      <w:proofErr w:type="gramStart"/>
      <w:r w:rsidR="21601BAE" w:rsidRPr="006E3ADA">
        <w:t>2022</w:t>
      </w:r>
      <w:proofErr w:type="gramEnd"/>
      <w:r w:rsidR="21601BAE" w:rsidRPr="006E3ADA">
        <w:t xml:space="preserve"> with </w:t>
      </w:r>
      <w:proofErr w:type="spellStart"/>
      <w:r w:rsidR="21601BAE" w:rsidRPr="006E3ADA">
        <w:t>Wihden</w:t>
      </w:r>
      <w:proofErr w:type="spellEnd"/>
      <w:r w:rsidR="21601BAE" w:rsidRPr="006E3ADA">
        <w:t xml:space="preserve"> and CIRAS staff to initiate the discussions about the role that immigration, and specifically the Pacific Islander Community, can play in the ongoing workforce challenges.  </w:t>
      </w:r>
      <w:r w:rsidR="6488659F" w:rsidRPr="006E3ADA">
        <w:t xml:space="preserve">A meeting was held on March 18, </w:t>
      </w:r>
      <w:proofErr w:type="gramStart"/>
      <w:r w:rsidR="6488659F" w:rsidRPr="006E3ADA">
        <w:t>2022</w:t>
      </w:r>
      <w:proofErr w:type="gramEnd"/>
      <w:r w:rsidR="6488659F" w:rsidRPr="006E3ADA">
        <w:t xml:space="preserve"> with CIRAS, WIHDEN, and local industries to determine their interest in </w:t>
      </w:r>
      <w:r w:rsidR="101E652F" w:rsidRPr="006E3ADA">
        <w:t xml:space="preserve">working through a program to be more welcoming to anyone who is not familiar with </w:t>
      </w:r>
      <w:r w:rsidR="51103103" w:rsidRPr="006E3ADA">
        <w:t>our</w:t>
      </w:r>
      <w:r w:rsidR="101E652F" w:rsidRPr="006E3ADA">
        <w:t xml:space="preserve"> working cultures and expectations. In addition, CIRAS</w:t>
      </w:r>
      <w:r w:rsidR="4388016C" w:rsidRPr="006E3ADA">
        <w:t xml:space="preserve"> is putting together a SOP for employers to make it </w:t>
      </w:r>
      <w:r w:rsidR="56FE01BF" w:rsidRPr="006E3ADA">
        <w:t>easier for</w:t>
      </w:r>
      <w:r w:rsidR="4DEFF86F" w:rsidRPr="006E3ADA">
        <w:t xml:space="preserve"> employers </w:t>
      </w:r>
      <w:r w:rsidR="56FE01BF" w:rsidRPr="006E3ADA">
        <w:t xml:space="preserve">to </w:t>
      </w:r>
      <w:r w:rsidR="54CBB5A3" w:rsidRPr="006E3ADA">
        <w:t xml:space="preserve">understand the process and requirements for hiring Micronesians.  </w:t>
      </w:r>
    </w:p>
    <w:p w14:paraId="76777F18" w14:textId="6330A337" w:rsidR="00AA1F70" w:rsidRPr="006E3ADA" w:rsidRDefault="00AA1F70" w:rsidP="1E393411">
      <w:r w:rsidRPr="006E3ADA">
        <w:t>CIRAS – Pacific Islander Communit</w:t>
      </w:r>
      <w:r w:rsidR="007E70EA" w:rsidRPr="006E3ADA">
        <w:t>y (</w:t>
      </w:r>
      <w:proofErr w:type="gramStart"/>
      <w:r w:rsidR="007E70EA" w:rsidRPr="006E3ADA">
        <w:t xml:space="preserve">PIC) </w:t>
      </w:r>
      <w:r w:rsidR="0076436C" w:rsidRPr="006E3ADA">
        <w:t xml:space="preserve"> Ben</w:t>
      </w:r>
      <w:proofErr w:type="gramEnd"/>
      <w:r w:rsidR="0076436C" w:rsidRPr="006E3ADA">
        <w:t xml:space="preserve"> and I have met with CIRAS a few times</w:t>
      </w:r>
      <w:r w:rsidR="008E603F" w:rsidRPr="006E3ADA">
        <w:t>. T</w:t>
      </w:r>
      <w:r w:rsidR="0076436C" w:rsidRPr="006E3ADA">
        <w:t xml:space="preserve">hey have </w:t>
      </w:r>
      <w:r w:rsidR="00596B62" w:rsidRPr="006E3ADA">
        <w:t>researched information and developed a proce</w:t>
      </w:r>
      <w:r w:rsidR="007E70EA" w:rsidRPr="006E3ADA">
        <w:t xml:space="preserve">ss that specifically pertains to the </w:t>
      </w:r>
      <w:r w:rsidR="009F44D2" w:rsidRPr="006E3ADA">
        <w:t xml:space="preserve">PIC to help potential future employers </w:t>
      </w:r>
      <w:r w:rsidR="008E603F" w:rsidRPr="006E3ADA">
        <w:t>navigate t</w:t>
      </w:r>
      <w:r w:rsidR="0085326A" w:rsidRPr="006E3ADA">
        <w:t>hrough the hiring process and some of the expectations or compromises needed for a better transition into the work culture.  Upon review of the information/presentation, discussion ensued about the true applicab</w:t>
      </w:r>
      <w:r w:rsidR="000857AD" w:rsidRPr="006E3ADA">
        <w:t xml:space="preserve">ility of the information given that at least one of the main employers of the PIC has been disappointed with the </w:t>
      </w:r>
      <w:r w:rsidR="00E252F2" w:rsidRPr="006E3ADA">
        <w:t xml:space="preserve">work ethic and cultural differences.  We asked if the program could be expanded to include </w:t>
      </w:r>
      <w:r w:rsidR="00112DD9" w:rsidRPr="006E3ADA">
        <w:t xml:space="preserve">other immigrant populations understanding that the PIC have special circumstances </w:t>
      </w:r>
      <w:r w:rsidR="00767DEE" w:rsidRPr="006E3ADA">
        <w:lastRenderedPageBreak/>
        <w:t>given,</w:t>
      </w:r>
      <w:r w:rsidR="00112DD9" w:rsidRPr="006E3ADA">
        <w:t xml:space="preserve"> they are not required to get green cards. </w:t>
      </w:r>
      <w:r w:rsidR="00EC26F0" w:rsidRPr="006E3ADA">
        <w:t xml:space="preserve"> Discussion continued that </w:t>
      </w:r>
      <w:r w:rsidR="00CE57C9" w:rsidRPr="006E3ADA">
        <w:t xml:space="preserve">a key component to the success of future employment needs is going to have to be flexibility and even a </w:t>
      </w:r>
      <w:r w:rsidR="00D35B1F" w:rsidRPr="006E3ADA">
        <w:t>mindset change for th</w:t>
      </w:r>
      <w:r w:rsidR="000D4BFB" w:rsidRPr="006E3ADA">
        <w:t>ose loyal employees.</w:t>
      </w:r>
    </w:p>
    <w:p w14:paraId="79135AA9" w14:textId="6051E7A5" w:rsidR="000D4BFB" w:rsidRPr="006E3ADA" w:rsidRDefault="000D4BFB" w:rsidP="1E393411">
      <w:r w:rsidRPr="006E3ADA">
        <w:t>EMPLOYMENT CHALLENGES ** - expanding on the discussion with CIRAS</w:t>
      </w:r>
      <w:r w:rsidR="00494E61" w:rsidRPr="006E3ADA">
        <w:t xml:space="preserve">, it is very evident that right now all employers are doing for the qualified traditional employee is </w:t>
      </w:r>
      <w:r w:rsidR="009837AD" w:rsidRPr="006E3ADA">
        <w:t>incenting them to leave their current position.  The number of those employees in the potential employment pool is not increasing.  It is the same number</w:t>
      </w:r>
      <w:r w:rsidR="001B3146" w:rsidRPr="006E3ADA">
        <w:t xml:space="preserve">. They just shift from one employer to another.  For those who are unemployed and don’t fit the qualified “traditional” employee </w:t>
      </w:r>
      <w:r w:rsidR="00D76277" w:rsidRPr="006E3ADA">
        <w:t xml:space="preserve">role, it is going to take some creativity and flexibility of the employer to help those non-traditional employees fit into the </w:t>
      </w:r>
      <w:r w:rsidR="00767DEE" w:rsidRPr="006E3ADA">
        <w:t>workplace</w:t>
      </w:r>
      <w:r w:rsidR="00D76277" w:rsidRPr="006E3ADA">
        <w:t xml:space="preserve">.  </w:t>
      </w:r>
      <w:r w:rsidR="00861B6F" w:rsidRPr="006E3ADA">
        <w:t xml:space="preserve"> Employers who are </w:t>
      </w:r>
      <w:r w:rsidR="000D2580" w:rsidRPr="006E3ADA">
        <w:t xml:space="preserve">willing to let people go hoping to find the few traditional employees will find that those traditional employees will just move on to the next best opportunity because they do have that choice.  The non-traditional employee doesn’t have those </w:t>
      </w:r>
      <w:r w:rsidR="00767DEE" w:rsidRPr="006E3ADA">
        <w:t>options,</w:t>
      </w:r>
      <w:r w:rsidR="000D2580" w:rsidRPr="006E3ADA">
        <w:t xml:space="preserve"> </w:t>
      </w:r>
      <w:r w:rsidR="00786668" w:rsidRPr="006E3ADA">
        <w:t xml:space="preserve">and </w:t>
      </w:r>
      <w:r w:rsidR="000D2580" w:rsidRPr="006E3ADA">
        <w:t xml:space="preserve">they </w:t>
      </w:r>
      <w:r w:rsidR="00786668" w:rsidRPr="006E3ADA">
        <w:t xml:space="preserve">may not be </w:t>
      </w:r>
      <w:r w:rsidR="000D2580" w:rsidRPr="006E3ADA">
        <w:t xml:space="preserve">focused on even trying to find their best fit.  They may be motivated by their next meal, making enough for the next payment, </w:t>
      </w:r>
      <w:proofErr w:type="gramStart"/>
      <w:r w:rsidR="000D2580" w:rsidRPr="006E3ADA">
        <w:t>may be</w:t>
      </w:r>
      <w:proofErr w:type="gramEnd"/>
      <w:r w:rsidR="000D2580" w:rsidRPr="006E3ADA">
        <w:t xml:space="preserve"> getting assistance, etc.  </w:t>
      </w:r>
      <w:r w:rsidR="00786668" w:rsidRPr="006E3ADA">
        <w:t>To</w:t>
      </w:r>
      <w:r w:rsidR="000D2580" w:rsidRPr="006E3ADA">
        <w:t xml:space="preserve"> get them to work, </w:t>
      </w:r>
      <w:r w:rsidR="003852A4" w:rsidRPr="006E3ADA">
        <w:t>the work environment and expectations will need to change to</w:t>
      </w:r>
      <w:r w:rsidR="000E7579" w:rsidRPr="006E3ADA">
        <w:t xml:space="preserve"> adjust to these needs and special circumstances.  We had one employer who talked about how everyone seemed to want to work part-time yet that wouldn’t work for them. Well, as Ben asked, is part time better than no time?  Is getting 20 additional hours of work better than – hours?  If a person is willing to come to work 4 out of 5 days, is that better than – days?  Ben and I discussed this </w:t>
      </w:r>
      <w:r w:rsidR="00201C52" w:rsidRPr="006E3ADA">
        <w:t xml:space="preserve">extensively with me arguing that the loyal, </w:t>
      </w:r>
      <w:r w:rsidR="007E5D2F" w:rsidRPr="006E3ADA">
        <w:t>hardworking</w:t>
      </w:r>
      <w:r w:rsidR="00201C52" w:rsidRPr="006E3ADA">
        <w:t>, reliable employee could be less motivated to continue to be that person if they see that others are getting away with less</w:t>
      </w:r>
      <w:r w:rsidR="00450B93" w:rsidRPr="006E3ADA">
        <w:t>….</w:t>
      </w:r>
      <w:r w:rsidR="00201C52" w:rsidRPr="006E3ADA">
        <w:t xml:space="preserve">   That may be so but then if I really thought about it, would it be better to have some help versus no help?  </w:t>
      </w:r>
      <w:r w:rsidR="004756C4" w:rsidRPr="006E3ADA">
        <w:t>The idea that firing people with the hope of finding the golden goose is a great idea, just doesn’t work anymore.  The golden g</w:t>
      </w:r>
      <w:r w:rsidR="00592E90" w:rsidRPr="006E3ADA">
        <w:t>eese</w:t>
      </w:r>
      <w:r w:rsidR="004756C4" w:rsidRPr="006E3ADA">
        <w:t xml:space="preserve"> are all employed, or they are looking for better employment with higher pay and the work env</w:t>
      </w:r>
      <w:r w:rsidR="007E5D2F" w:rsidRPr="006E3ADA">
        <w:t xml:space="preserve">ironment that they want and enjoy.  </w:t>
      </w:r>
      <w:r w:rsidR="00592E90" w:rsidRPr="006E3ADA">
        <w:t xml:space="preserve">  Immigrants or people with different cultures and expectations </w:t>
      </w:r>
      <w:r w:rsidR="00E40593" w:rsidRPr="006E3ADA">
        <w:t xml:space="preserve">fall into the non-traditional category for different reasons.  They may have a killer work-ethic </w:t>
      </w:r>
      <w:r w:rsidR="00D83A8C" w:rsidRPr="006E3ADA">
        <w:t xml:space="preserve">but have other needs that mean that the employer would need to be flexible.  Regardless of what the needs of the employee are, the success of the company is going to be dependent on </w:t>
      </w:r>
      <w:r w:rsidR="00313032" w:rsidRPr="006E3ADA">
        <w:t xml:space="preserve">the employer being willing to be flexible.  If we can’t get the </w:t>
      </w:r>
      <w:r w:rsidR="00402064" w:rsidRPr="006E3ADA">
        <w:t xml:space="preserve">goods or services to the consumer, the company is not going to succeed or grow. </w:t>
      </w:r>
      <w:r w:rsidR="00C25330" w:rsidRPr="006E3ADA">
        <w:t xml:space="preserve"> </w:t>
      </w:r>
    </w:p>
    <w:p w14:paraId="6370F7A9" w14:textId="6899BD0B" w:rsidR="00C25330" w:rsidRPr="006E3ADA" w:rsidRDefault="00C25330" w:rsidP="1E393411">
      <w:r w:rsidRPr="006E3ADA">
        <w:t>A longer solution to the workforce crisis is what Ben and I are calling Individual Excellence.  It is a cultural mindset change and will be a process</w:t>
      </w:r>
      <w:r w:rsidR="00450B93" w:rsidRPr="006E3ADA">
        <w:t>.  But</w:t>
      </w:r>
      <w:r w:rsidR="00740CC0" w:rsidRPr="006E3ADA">
        <w:t xml:space="preserve"> with all processes, it </w:t>
      </w:r>
      <w:r w:rsidR="00450B93" w:rsidRPr="006E3ADA">
        <w:t>must</w:t>
      </w:r>
      <w:r w:rsidR="00740CC0" w:rsidRPr="006E3ADA">
        <w:t xml:space="preserve"> </w:t>
      </w:r>
      <w:r w:rsidR="00E33224" w:rsidRPr="006E3ADA">
        <w:t xml:space="preserve">start somewhere so we are </w:t>
      </w:r>
      <w:proofErr w:type="gramStart"/>
      <w:r w:rsidR="00E33224" w:rsidRPr="006E3ADA">
        <w:t>doing</w:t>
      </w:r>
      <w:proofErr w:type="gramEnd"/>
      <w:r w:rsidR="00E33224" w:rsidRPr="006E3ADA">
        <w:t xml:space="preserve"> to start a pilot program/study here in Jackson Co if we have the needed support.  The basic </w:t>
      </w:r>
      <w:r w:rsidR="00740CC0" w:rsidRPr="006E3ADA">
        <w:t xml:space="preserve">premise is this: </w:t>
      </w:r>
      <w:r w:rsidR="00E04B0A" w:rsidRPr="006E3ADA">
        <w:t xml:space="preserve"> </w:t>
      </w:r>
    </w:p>
    <w:p w14:paraId="4A8215B6" w14:textId="77777777" w:rsidR="00A64A4D" w:rsidRPr="006E3ADA" w:rsidRDefault="00A64A4D" w:rsidP="00A64A4D">
      <w:p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***Individual Excellence***</w:t>
      </w:r>
    </w:p>
    <w:p w14:paraId="7B87B2CB" w14:textId="77777777" w:rsidR="00A64A4D" w:rsidRPr="006E3ADA" w:rsidRDefault="00A64A4D" w:rsidP="00A64A4D">
      <w:p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A process whereby kids are taught at a young age that excellence means being the best you can be with the individual talents and skills they were born with or have an interest in.  </w:t>
      </w:r>
    </w:p>
    <w:p w14:paraId="1FE3011F" w14:textId="77777777"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Success is not defined by a job title, level of education or by the amount of money a person </w:t>
      </w:r>
      <w:proofErr w:type="gramStart"/>
      <w:r w:rsidRPr="006E3ADA">
        <w:rPr>
          <w:rFonts w:eastAsia="Times New Roman" w:cstheme="minorHAnsi"/>
        </w:rPr>
        <w:t>makes</w:t>
      </w:r>
      <w:proofErr w:type="gramEnd"/>
    </w:p>
    <w:p w14:paraId="62AEC0FA" w14:textId="77777777"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Success IS defined by an individual’s ability to successfully use their talents and skills to consistently perform a task at a level that equals their ability to perform that task. </w:t>
      </w:r>
    </w:p>
    <w:p w14:paraId="652E11EE" w14:textId="77777777"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Society does not define </w:t>
      </w:r>
      <w:proofErr w:type="gramStart"/>
      <w:r w:rsidRPr="006E3ADA">
        <w:rPr>
          <w:rFonts w:eastAsia="Times New Roman" w:cstheme="minorHAnsi"/>
        </w:rPr>
        <w:t>success</w:t>
      </w:r>
      <w:proofErr w:type="gramEnd"/>
    </w:p>
    <w:p w14:paraId="3372D2DE" w14:textId="4A9F473D"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An individual is not judged by what they do. </w:t>
      </w:r>
      <w:r w:rsidR="00450B93" w:rsidRPr="006E3ADA">
        <w:rPr>
          <w:rFonts w:eastAsia="Times New Roman" w:cstheme="minorHAnsi"/>
        </w:rPr>
        <w:t>Instead,</w:t>
      </w:r>
      <w:r w:rsidRPr="006E3ADA">
        <w:rPr>
          <w:rFonts w:eastAsia="Times New Roman" w:cstheme="minorHAnsi"/>
        </w:rPr>
        <w:t xml:space="preserve"> they are judged by how well they do what they do.</w:t>
      </w:r>
    </w:p>
    <w:p w14:paraId="57106EB5" w14:textId="77777777" w:rsidR="00A64A4D" w:rsidRPr="006E3ADA" w:rsidRDefault="00A64A4D" w:rsidP="00A64A4D">
      <w:p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Change the stigma of non-professional </w:t>
      </w:r>
      <w:proofErr w:type="gramStart"/>
      <w:r w:rsidRPr="006E3ADA">
        <w:rPr>
          <w:rFonts w:eastAsia="Times New Roman" w:cstheme="minorHAnsi"/>
        </w:rPr>
        <w:t>jobs</w:t>
      </w:r>
      <w:proofErr w:type="gramEnd"/>
    </w:p>
    <w:p w14:paraId="2C73EA59" w14:textId="77777777"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Reduce the stress and anxiety of performing to another person’s </w:t>
      </w:r>
      <w:proofErr w:type="gramStart"/>
      <w:r w:rsidRPr="006E3ADA">
        <w:rPr>
          <w:rFonts w:eastAsia="Times New Roman" w:cstheme="minorHAnsi"/>
        </w:rPr>
        <w:t>expectations</w:t>
      </w:r>
      <w:proofErr w:type="gramEnd"/>
    </w:p>
    <w:p w14:paraId="75F234F1" w14:textId="77777777" w:rsidR="00A64A4D" w:rsidRPr="006E3ADA" w:rsidRDefault="00A64A4D" w:rsidP="00A64A4D">
      <w:pPr>
        <w:pStyle w:val="ListParagraph"/>
        <w:numPr>
          <w:ilvl w:val="1"/>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Reduces </w:t>
      </w:r>
      <w:proofErr w:type="gramStart"/>
      <w:r w:rsidRPr="006E3ADA">
        <w:rPr>
          <w:rFonts w:eastAsia="Times New Roman" w:cstheme="minorHAnsi"/>
        </w:rPr>
        <w:t>violence</w:t>
      </w:r>
      <w:proofErr w:type="gramEnd"/>
    </w:p>
    <w:p w14:paraId="67E5EEDE" w14:textId="77777777" w:rsidR="00A64A4D" w:rsidRPr="006E3ADA" w:rsidRDefault="00A64A4D" w:rsidP="00A64A4D">
      <w:pPr>
        <w:pStyle w:val="ListParagraph"/>
        <w:numPr>
          <w:ilvl w:val="1"/>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Brain health costs</w:t>
      </w:r>
    </w:p>
    <w:p w14:paraId="7B09BB72" w14:textId="77777777" w:rsidR="00A64A4D" w:rsidRPr="006E3ADA" w:rsidRDefault="00A64A4D" w:rsidP="00A64A4D">
      <w:pPr>
        <w:pStyle w:val="ListParagraph"/>
        <w:numPr>
          <w:ilvl w:val="1"/>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Strain on Brain health system</w:t>
      </w:r>
    </w:p>
    <w:p w14:paraId="3F690DD5" w14:textId="77777777" w:rsidR="00A64A4D" w:rsidRPr="006E3ADA" w:rsidRDefault="00A64A4D" w:rsidP="00A64A4D">
      <w:p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Encourages individuals to look for opportunities in their hometowns and rural </w:t>
      </w:r>
      <w:proofErr w:type="gramStart"/>
      <w:r w:rsidRPr="006E3ADA">
        <w:rPr>
          <w:rFonts w:eastAsia="Times New Roman" w:cstheme="minorHAnsi"/>
        </w:rPr>
        <w:t>areas</w:t>
      </w:r>
      <w:proofErr w:type="gramEnd"/>
    </w:p>
    <w:p w14:paraId="3C448350" w14:textId="77777777"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lastRenderedPageBreak/>
        <w:t xml:space="preserve">Individuals don’t have to go to larger cities for society’s definition of successful </w:t>
      </w:r>
      <w:proofErr w:type="gramStart"/>
      <w:r w:rsidRPr="006E3ADA">
        <w:rPr>
          <w:rFonts w:eastAsia="Times New Roman" w:cstheme="minorHAnsi"/>
        </w:rPr>
        <w:t>professions</w:t>
      </w:r>
      <w:proofErr w:type="gramEnd"/>
    </w:p>
    <w:p w14:paraId="2B6E7339" w14:textId="77777777"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Gives manufacturing and industries an opportunity to promote success in a job well done versus a job </w:t>
      </w:r>
      <w:proofErr w:type="gramStart"/>
      <w:r w:rsidRPr="006E3ADA">
        <w:rPr>
          <w:rFonts w:eastAsia="Times New Roman" w:cstheme="minorHAnsi"/>
        </w:rPr>
        <w:t>title</w:t>
      </w:r>
      <w:proofErr w:type="gramEnd"/>
    </w:p>
    <w:p w14:paraId="47471F68" w14:textId="77777777"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School systems and rural towns promote </w:t>
      </w:r>
      <w:proofErr w:type="gramStart"/>
      <w:r w:rsidRPr="006E3ADA">
        <w:rPr>
          <w:rFonts w:eastAsia="Times New Roman" w:cstheme="minorHAnsi"/>
        </w:rPr>
        <w:t>the opportunities</w:t>
      </w:r>
      <w:proofErr w:type="gramEnd"/>
      <w:r w:rsidRPr="006E3ADA">
        <w:rPr>
          <w:rFonts w:eastAsia="Times New Roman" w:cstheme="minorHAnsi"/>
        </w:rPr>
        <w:t xml:space="preserve"> in their areas. </w:t>
      </w:r>
    </w:p>
    <w:p w14:paraId="0E8CC07C" w14:textId="77777777" w:rsidR="00A64A4D" w:rsidRPr="006E3ADA" w:rsidRDefault="00A64A4D" w:rsidP="00A64A4D">
      <w:p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Change the culture in the educational and social </w:t>
      </w:r>
      <w:proofErr w:type="gramStart"/>
      <w:r w:rsidRPr="006E3ADA">
        <w:rPr>
          <w:rFonts w:eastAsia="Times New Roman" w:cstheme="minorHAnsi"/>
        </w:rPr>
        <w:t>systems</w:t>
      </w:r>
      <w:proofErr w:type="gramEnd"/>
    </w:p>
    <w:p w14:paraId="48C11782" w14:textId="77777777" w:rsidR="00A64A4D" w:rsidRPr="006E3ADA"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6E3ADA">
        <w:rPr>
          <w:rFonts w:eastAsia="Times New Roman" w:cstheme="minorHAnsi"/>
        </w:rPr>
        <w:t xml:space="preserve">Individuals are recognized for successes within their desired skill sets and not job </w:t>
      </w:r>
      <w:proofErr w:type="gramStart"/>
      <w:r w:rsidRPr="006E3ADA">
        <w:rPr>
          <w:rFonts w:eastAsia="Times New Roman" w:cstheme="minorHAnsi"/>
        </w:rPr>
        <w:t>titles</w:t>
      </w:r>
      <w:proofErr w:type="gramEnd"/>
    </w:p>
    <w:p w14:paraId="0EC584BE" w14:textId="2F108452" w:rsidR="00A64A4D" w:rsidRPr="006E3ADA" w:rsidRDefault="00A64A4D" w:rsidP="00D50E77">
      <w:pPr>
        <w:shd w:val="clear" w:color="auto" w:fill="FFFFFF"/>
        <w:spacing w:before="100" w:beforeAutospacing="1" w:after="100" w:afterAutospacing="1" w:line="240" w:lineRule="auto"/>
        <w:outlineLvl w:val="2"/>
        <w:rPr>
          <w:u w:val="single"/>
        </w:rPr>
      </w:pPr>
      <w:r w:rsidRPr="006E3ADA">
        <w:rPr>
          <w:rFonts w:eastAsia="Times New Roman" w:cstheme="minorHAnsi"/>
        </w:rPr>
        <w:t xml:space="preserve">Workforce Challenges are addressed by eliminating the stigma; therefore, individuals are not constantly looking for the job that will give them society’s recognition of success. Instead, they are proud to go to work and being able to utilize their skills and talents to </w:t>
      </w:r>
      <w:proofErr w:type="gramStart"/>
      <w:r w:rsidRPr="006E3ADA">
        <w:rPr>
          <w:rFonts w:eastAsia="Times New Roman" w:cstheme="minorHAnsi"/>
        </w:rPr>
        <w:t>their</w:t>
      </w:r>
      <w:proofErr w:type="gramEnd"/>
      <w:r w:rsidRPr="006E3ADA">
        <w:rPr>
          <w:rFonts w:eastAsia="Times New Roman" w:cstheme="minorHAnsi"/>
        </w:rPr>
        <w:t xml:space="preserve"> best of their abilities. </w:t>
      </w:r>
    </w:p>
    <w:p w14:paraId="2D48934E" w14:textId="77777777" w:rsidR="000C128D" w:rsidRDefault="00B37F2B" w:rsidP="00B37F2B">
      <w:pPr>
        <w:rPr>
          <w:color w:val="FF0000"/>
          <w:sz w:val="24"/>
          <w:szCs w:val="24"/>
          <w:u w:val="single"/>
        </w:rPr>
      </w:pPr>
      <w:r w:rsidRPr="006E3ADA">
        <w:rPr>
          <w:b/>
          <w:bCs/>
          <w:sz w:val="24"/>
          <w:szCs w:val="24"/>
          <w:u w:val="single"/>
        </w:rPr>
        <w:t>Catalyst Gran</w:t>
      </w:r>
      <w:r w:rsidR="00F46600" w:rsidRPr="006E3ADA">
        <w:rPr>
          <w:b/>
          <w:bCs/>
          <w:sz w:val="24"/>
          <w:szCs w:val="24"/>
          <w:u w:val="single"/>
        </w:rPr>
        <w:t xml:space="preserve">ts: </w:t>
      </w:r>
    </w:p>
    <w:p w14:paraId="6934485D" w14:textId="0BB27989" w:rsidR="000C128D" w:rsidRDefault="000C128D" w:rsidP="00B37F2B">
      <w:pPr>
        <w:rPr>
          <w:color w:val="FF0000"/>
          <w:sz w:val="24"/>
          <w:szCs w:val="24"/>
          <w:u w:val="single"/>
        </w:rPr>
      </w:pPr>
      <w:r>
        <w:rPr>
          <w:color w:val="FF0000"/>
          <w:sz w:val="24"/>
          <w:szCs w:val="24"/>
          <w:u w:val="single"/>
        </w:rPr>
        <w:t xml:space="preserve">We are past the deadline for the 2023 grants and are looking to identify </w:t>
      </w:r>
      <w:r w:rsidR="00E97FEC">
        <w:rPr>
          <w:color w:val="FF0000"/>
          <w:sz w:val="24"/>
          <w:szCs w:val="24"/>
          <w:u w:val="single"/>
        </w:rPr>
        <w:t xml:space="preserve">at least four projects in the County. </w:t>
      </w:r>
      <w:r w:rsidR="00531749">
        <w:rPr>
          <w:color w:val="FF0000"/>
          <w:sz w:val="24"/>
          <w:szCs w:val="24"/>
          <w:u w:val="single"/>
        </w:rPr>
        <w:t xml:space="preserve"> We can start to submit pre-apps in the Fall so now is the time to start putting the pieces together for the application. </w:t>
      </w:r>
    </w:p>
    <w:p w14:paraId="1658056C" w14:textId="50DD3016" w:rsidR="002D2360" w:rsidRPr="000C128D" w:rsidRDefault="00BD14A2" w:rsidP="00B37F2B">
      <w:pPr>
        <w:rPr>
          <w:color w:val="FF0000"/>
          <w:sz w:val="24"/>
          <w:szCs w:val="24"/>
          <w:u w:val="single"/>
        </w:rPr>
      </w:pPr>
      <w:r w:rsidRPr="00BD14A2">
        <w:rPr>
          <w:color w:val="FF0000"/>
          <w:sz w:val="24"/>
          <w:szCs w:val="24"/>
          <w:u w:val="single"/>
        </w:rPr>
        <w:object w:dxaOrig="7345" w:dyaOrig="9505" w14:anchorId="3DCBD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5pt;height:475.25pt" o:ole="">
            <v:imagedata r:id="rId52" o:title=""/>
          </v:shape>
          <o:OLEObject Type="Embed" ProgID="Acrobat.Document.DC" ShapeID="_x0000_i1025" DrawAspect="Content" ObjectID="_1741435803" r:id="rId53"/>
        </w:object>
      </w:r>
    </w:p>
    <w:p w14:paraId="64053F29" w14:textId="77777777" w:rsidR="000C128D" w:rsidRDefault="000C128D" w:rsidP="00B37F2B">
      <w:pPr>
        <w:rPr>
          <w:b/>
          <w:bCs/>
          <w:sz w:val="24"/>
          <w:szCs w:val="24"/>
          <w:u w:val="single"/>
        </w:rPr>
      </w:pPr>
    </w:p>
    <w:p w14:paraId="2D6463F3" w14:textId="77777777" w:rsidR="000C128D" w:rsidRDefault="000C128D" w:rsidP="00B37F2B">
      <w:pPr>
        <w:rPr>
          <w:b/>
          <w:bCs/>
          <w:sz w:val="24"/>
          <w:szCs w:val="24"/>
          <w:u w:val="single"/>
        </w:rPr>
      </w:pPr>
    </w:p>
    <w:p w14:paraId="68A7D4D8" w14:textId="3854EF12" w:rsidR="001C0002" w:rsidRPr="006E3ADA" w:rsidRDefault="00B37F2B" w:rsidP="00B37F2B">
      <w:r w:rsidRPr="006E3ADA">
        <w:t xml:space="preserve"> We have been fortunate t</w:t>
      </w:r>
      <w:r w:rsidR="00686C3A" w:rsidRPr="006E3ADA">
        <w:t>o</w:t>
      </w:r>
      <w:r w:rsidRPr="006E3ADA">
        <w:t xml:space="preserve"> receive </w:t>
      </w:r>
      <w:r w:rsidR="00686C3A" w:rsidRPr="006E3ADA">
        <w:t>six</w:t>
      </w:r>
      <w:r w:rsidRPr="006E3ADA">
        <w:t xml:space="preserve"> Catalyst Grants over the past few years. Three of these projects are </w:t>
      </w:r>
      <w:r w:rsidR="006E2BA2" w:rsidRPr="006E3ADA">
        <w:t>complete</w:t>
      </w:r>
      <w:r w:rsidRPr="006E3ADA">
        <w:t xml:space="preserve"> or nearly complete (Bellevue Button </w:t>
      </w:r>
      <w:r w:rsidR="006E2BA2" w:rsidRPr="006E3ADA">
        <w:t>Factory</w:t>
      </w:r>
      <w:r w:rsidRPr="006E3ADA">
        <w:t xml:space="preserve">, 110 South Main, and Mitchell </w:t>
      </w:r>
      <w:proofErr w:type="spellStart"/>
      <w:r w:rsidRPr="006E3ADA">
        <w:t>Maskery</w:t>
      </w:r>
      <w:proofErr w:type="spellEnd"/>
      <w:r w:rsidRPr="006E3ADA">
        <w:t xml:space="preserve"> Mill) and three are in various stages of development (Preston Times Building, Sabula Island City Harbor restaurant, and former Ackerman Grocery Store</w:t>
      </w:r>
      <w:r w:rsidR="00450B93" w:rsidRPr="006E3ADA">
        <w:t>).</w:t>
      </w:r>
      <w:r w:rsidRPr="006E3ADA">
        <w:t xml:space="preserve"> This program can provide a $100,000 grant to assist in these types of </w:t>
      </w:r>
      <w:r w:rsidR="006E2BA2" w:rsidRPr="006E3ADA">
        <w:t>projects</w:t>
      </w:r>
      <w:r w:rsidRPr="006E3ADA">
        <w:t xml:space="preserve"> and at least 40% of the funding is required to </w:t>
      </w:r>
      <w:r w:rsidR="006E2BA2" w:rsidRPr="006E3ADA">
        <w:t>assist</w:t>
      </w:r>
      <w:r w:rsidRPr="006E3ADA">
        <w:t xml:space="preserve"> </w:t>
      </w:r>
      <w:r w:rsidR="006E2BA2" w:rsidRPr="006E3ADA">
        <w:t>communities</w:t>
      </w:r>
      <w:r w:rsidRPr="006E3ADA">
        <w:t xml:space="preserve"> under 1500 in population. </w:t>
      </w:r>
      <w:r w:rsidR="7677D2B7" w:rsidRPr="006E3ADA">
        <w:t>(It is too late for the 2022 Application Cycle, but never too early to begin discussion for next year)</w:t>
      </w:r>
      <w:r w:rsidR="00121310" w:rsidRPr="006E3ADA">
        <w:t xml:space="preserve"> Of key interest at the present time is that t</w:t>
      </w:r>
      <w:r w:rsidR="00610743" w:rsidRPr="006E3ADA">
        <w:t>wo</w:t>
      </w:r>
      <w:r w:rsidR="005A0893" w:rsidRPr="006E3ADA">
        <w:t xml:space="preserve"> of the projects will need to request an extension to the June 2022 deadline.  </w:t>
      </w:r>
      <w:r w:rsidR="00154334" w:rsidRPr="006E3ADA">
        <w:t xml:space="preserve">The Sabula Ackerman Grocery store reconstruction has made some significant progress but is not yet at the mid-point.  The other project: Preston Times Building </w:t>
      </w:r>
      <w:r w:rsidR="00D20272" w:rsidRPr="006E3ADA">
        <w:t>is</w:t>
      </w:r>
      <w:r w:rsidR="00C5036C" w:rsidRPr="006E3ADA">
        <w:t xml:space="preserve"> in the very early stages and could potentially lose th</w:t>
      </w:r>
      <w:r w:rsidR="001F3489" w:rsidRPr="006E3ADA">
        <w:t xml:space="preserve">is funding.  </w:t>
      </w:r>
      <w:r w:rsidR="00D20272" w:rsidRPr="006E3ADA">
        <w:t xml:space="preserve">The Sabula </w:t>
      </w:r>
      <w:r w:rsidR="001538EA" w:rsidRPr="006E3ADA">
        <w:t xml:space="preserve">Island </w:t>
      </w:r>
      <w:r w:rsidR="00D20272" w:rsidRPr="006E3ADA">
        <w:t xml:space="preserve">Harbor Restaurant is out another year.  </w:t>
      </w:r>
      <w:r w:rsidR="001F3489" w:rsidRPr="006E3ADA">
        <w:t xml:space="preserve">JCEA is currently working with all </w:t>
      </w:r>
      <w:r w:rsidR="009F72ED" w:rsidRPr="006E3ADA">
        <w:t xml:space="preserve">three </w:t>
      </w:r>
      <w:r w:rsidR="00006DDE" w:rsidRPr="006E3ADA">
        <w:t xml:space="preserve">owners and their </w:t>
      </w:r>
      <w:r w:rsidR="00006DDE" w:rsidRPr="006E3ADA">
        <w:lastRenderedPageBreak/>
        <w:t xml:space="preserve">projects to do our best to facilitate whatever needs to be done to keep these projects alive so they can take advantage of the Catalyst Grant. </w:t>
      </w:r>
      <w:r w:rsidR="00DA7FE0" w:rsidRPr="006E3ADA">
        <w:t xml:space="preserve"> JCEA met with an IEDA representative </w:t>
      </w:r>
      <w:r w:rsidR="00774A10" w:rsidRPr="006E3ADA">
        <w:t xml:space="preserve">in </w:t>
      </w:r>
      <w:r w:rsidR="00516B65" w:rsidRPr="006E3ADA">
        <w:t>March to</w:t>
      </w:r>
      <w:r w:rsidR="00DA7FE0" w:rsidRPr="006E3ADA">
        <w:t xml:space="preserve"> </w:t>
      </w:r>
      <w:r w:rsidR="00435A1C" w:rsidRPr="006E3ADA">
        <w:t xml:space="preserve">review the projects in Sabula and </w:t>
      </w:r>
      <w:r w:rsidR="00774A10" w:rsidRPr="006E3ADA">
        <w:t>Preston.  Of the three remaining projects, both</w:t>
      </w:r>
      <w:r w:rsidR="001F6756" w:rsidRPr="006E3ADA">
        <w:t xml:space="preserve"> the Preston Times Building and the Sabula Ackerman Grocery </w:t>
      </w:r>
      <w:r w:rsidR="00C669EA" w:rsidRPr="006E3ADA">
        <w:t xml:space="preserve">have </w:t>
      </w:r>
      <w:r w:rsidR="00E73D32" w:rsidRPr="006E3ADA">
        <w:t>submitted their first required pay request and received a year extension</w:t>
      </w:r>
      <w:r w:rsidR="00FD7FE1" w:rsidRPr="006E3ADA">
        <w:t xml:space="preserve"> to June of 2023. </w:t>
      </w:r>
      <w:r w:rsidR="00E73D32" w:rsidRPr="006E3ADA">
        <w:t xml:space="preserve">The Sabula Island Harbor Restaurant </w:t>
      </w:r>
      <w:r w:rsidR="00FD7FE1" w:rsidRPr="006E3ADA">
        <w:t xml:space="preserve">has received approval of their plans and has one year to complete the project although they also have the right to ask for an extension once they have submitted the required pay request. </w:t>
      </w:r>
    </w:p>
    <w:p w14:paraId="3E7091C2" w14:textId="1DEFFC5A" w:rsidR="00773E86" w:rsidRPr="006E3ADA" w:rsidRDefault="00773E86" w:rsidP="00B37F2B">
      <w:r w:rsidRPr="006E3ADA">
        <w:t>Update On Catalyst Grants</w:t>
      </w:r>
    </w:p>
    <w:p w14:paraId="4BA1EDC3" w14:textId="4D989DAF" w:rsidR="00BA1B32" w:rsidRPr="006E3ADA" w:rsidRDefault="00773E86" w:rsidP="00B37F2B">
      <w:r w:rsidRPr="006E3ADA">
        <w:t xml:space="preserve">PRESTON TIMES – </w:t>
      </w:r>
      <w:r w:rsidR="00CB0614" w:rsidRPr="006E3ADA">
        <w:t xml:space="preserve">This project is being closed out. It is </w:t>
      </w:r>
      <w:proofErr w:type="gramStart"/>
      <w:r w:rsidR="00CB0614" w:rsidRPr="006E3ADA">
        <w:t>completed</w:t>
      </w:r>
      <w:proofErr w:type="gramEnd"/>
      <w:r w:rsidR="00CB0614" w:rsidRPr="006E3ADA">
        <w:t xml:space="preserve"> and is beautifu</w:t>
      </w:r>
      <w:r w:rsidR="00BA1B32" w:rsidRPr="006E3ADA">
        <w:t>l! Ben and I met with Jim Thompson with IEDA as well as Teresa Wein</w:t>
      </w:r>
      <w:r w:rsidR="00887CEF" w:rsidRPr="006E3ADA">
        <w:t xml:space="preserve">schenk, Preston City Administrator </w:t>
      </w:r>
      <w:r w:rsidR="001634D9" w:rsidRPr="006E3ADA">
        <w:t xml:space="preserve">and the owner and employees of the Preston Times for their final walk-through.  Dave H and I had toured the same building about a year ago when they asked for an extension for their grant.  The floor had a hole in it, the </w:t>
      </w:r>
      <w:r w:rsidR="00867312" w:rsidRPr="006E3ADA">
        <w:t xml:space="preserve">whole office was filled with debris, the ceiling hid the beautiful ceiling underneath </w:t>
      </w:r>
      <w:proofErr w:type="gramStart"/>
      <w:r w:rsidR="00867312" w:rsidRPr="006E3ADA">
        <w:t>( which</w:t>
      </w:r>
      <w:proofErr w:type="gramEnd"/>
      <w:r w:rsidR="00867312" w:rsidRPr="006E3ADA">
        <w:t xml:space="preserve"> seems to be </w:t>
      </w:r>
      <w:r w:rsidR="00A320F6" w:rsidRPr="006E3ADA">
        <w:t>somewhat common), It was a mess.  To see it now in all it</w:t>
      </w:r>
      <w:r w:rsidR="00F45A89" w:rsidRPr="006E3ADA">
        <w:t xml:space="preserve">s glory!  What a difference!  This is another example of how Catalyst grants can convert empty, </w:t>
      </w:r>
      <w:proofErr w:type="gramStart"/>
      <w:r w:rsidR="00F45A89" w:rsidRPr="006E3ADA">
        <w:t>deteriorated</w:t>
      </w:r>
      <w:proofErr w:type="gramEnd"/>
      <w:r w:rsidR="00F45A89" w:rsidRPr="006E3ADA">
        <w:t xml:space="preserve"> or underutilized buildings into economic catalysts for the City, County and the </w:t>
      </w:r>
      <w:r w:rsidR="002F00AC" w:rsidRPr="006E3ADA">
        <w:t>region and state as a whole.</w:t>
      </w:r>
    </w:p>
    <w:p w14:paraId="0BC7B7C9" w14:textId="5F57A9B2" w:rsidR="00773E86" w:rsidRPr="006E3ADA" w:rsidRDefault="00A021AB" w:rsidP="00B37F2B">
      <w:r w:rsidRPr="006E3ADA">
        <w:rPr>
          <w:noProof/>
        </w:rPr>
        <w:drawing>
          <wp:inline distT="0" distB="0" distL="0" distR="0" wp14:anchorId="36FD2C7C" wp14:editId="56E6918E">
            <wp:extent cx="2265680" cy="1699260"/>
            <wp:effectExtent l="0" t="0" r="1270" b="0"/>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inline>
        </w:drawing>
      </w:r>
      <w:r w:rsidR="000F585A" w:rsidRPr="006E3ADA">
        <w:rPr>
          <w:noProof/>
        </w:rPr>
        <w:drawing>
          <wp:inline distT="0" distB="0" distL="0" distR="0" wp14:anchorId="1F7FCD8E" wp14:editId="3AE92049">
            <wp:extent cx="2123440" cy="1592580"/>
            <wp:effectExtent l="0" t="0" r="0" b="7620"/>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inline>
        </w:drawing>
      </w:r>
      <w:r w:rsidR="0023782A" w:rsidRPr="006E3ADA">
        <w:rPr>
          <w:noProof/>
        </w:rPr>
        <w:t xml:space="preserve"> </w:t>
      </w:r>
      <w:r w:rsidR="001933C2" w:rsidRPr="006E3ADA">
        <w:rPr>
          <w:noProof/>
        </w:rPr>
        <w:drawing>
          <wp:inline distT="0" distB="0" distL="0" distR="0" wp14:anchorId="4D5B4143" wp14:editId="70D66A1A">
            <wp:extent cx="1743075" cy="2324100"/>
            <wp:effectExtent l="0" t="0" r="9525" b="0"/>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inline>
        </w:drawing>
      </w:r>
      <w:r w:rsidR="0023782A" w:rsidRPr="006E3ADA">
        <w:t xml:space="preserve">       </w:t>
      </w:r>
      <w:r w:rsidR="004C5186" w:rsidRPr="006E3ADA">
        <w:rPr>
          <w:noProof/>
        </w:rPr>
        <w:drawing>
          <wp:inline distT="0" distB="0" distL="0" distR="0" wp14:anchorId="0D3A1FDA" wp14:editId="75A1B56C">
            <wp:extent cx="2133600" cy="1600200"/>
            <wp:effectExtent l="0" t="0" r="0" b="0"/>
            <wp:docPr id="34" name="Picture 34" descr="A picture containing indoor, floor, ceiling,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ndoor, floor, ceiling, living&#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14:paraId="77815CC8" w14:textId="43D11F0A" w:rsidR="00CB0614" w:rsidRPr="006E3ADA" w:rsidRDefault="00D152C0" w:rsidP="00B37F2B">
      <w:r w:rsidRPr="006E3ADA">
        <w:rPr>
          <w:noProof/>
        </w:rPr>
        <w:lastRenderedPageBreak/>
        <w:drawing>
          <wp:inline distT="0" distB="0" distL="0" distR="0" wp14:anchorId="1D3F44EF" wp14:editId="1F4450F4">
            <wp:extent cx="1958340" cy="1958340"/>
            <wp:effectExtent l="0" t="0" r="3810" b="3810"/>
            <wp:docPr id="2" name="Picture 2" descr="May be an image of brick wall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brick wall and outdoor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r w:rsidR="00926F78" w:rsidRPr="006E3ADA">
        <w:rPr>
          <w:noProof/>
        </w:rPr>
        <w:drawing>
          <wp:inline distT="0" distB="0" distL="0" distR="0" wp14:anchorId="1139B77F" wp14:editId="606429D4">
            <wp:extent cx="2519680" cy="1889760"/>
            <wp:effectExtent l="0" t="0" r="0" b="0"/>
            <wp:docPr id="33" name="Picture 33" descr="A picture containing indoor, ceiling, wal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ceiling, wall, area&#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inline>
        </w:drawing>
      </w:r>
    </w:p>
    <w:p w14:paraId="559B2C49" w14:textId="77777777" w:rsidR="00CB0614" w:rsidRPr="006E3ADA" w:rsidRDefault="00CB0614" w:rsidP="00B37F2B"/>
    <w:p w14:paraId="46F46EDB" w14:textId="77777777" w:rsidR="00774A67" w:rsidRPr="006E3ADA" w:rsidRDefault="00774A67" w:rsidP="003329D6"/>
    <w:p w14:paraId="01BF3A81" w14:textId="77777777" w:rsidR="00774A67" w:rsidRPr="006E3ADA" w:rsidRDefault="00774A67" w:rsidP="003329D6"/>
    <w:p w14:paraId="49277FC5" w14:textId="0991CCFC" w:rsidR="003329D6" w:rsidRPr="006E3ADA" w:rsidRDefault="007A2BDC" w:rsidP="003329D6">
      <w:r w:rsidRPr="006E3ADA">
        <w:rPr>
          <w:b/>
          <w:bCs/>
        </w:rPr>
        <w:t>Ackerman Grocery Store renovation in Sabul</w:t>
      </w:r>
      <w:r w:rsidR="00774A67" w:rsidRPr="006E3ADA">
        <w:rPr>
          <w:b/>
          <w:bCs/>
        </w:rPr>
        <w:t>a Catalyst Grant</w:t>
      </w:r>
      <w:r w:rsidRPr="006E3ADA">
        <w:t>– expected to be complete by June 2023 and meet the deadline</w:t>
      </w:r>
      <w:r w:rsidR="004C5186" w:rsidRPr="006E3ADA">
        <w:t xml:space="preserve">. </w:t>
      </w:r>
    </w:p>
    <w:p w14:paraId="0AC7C161" w14:textId="06619090" w:rsidR="003329D6" w:rsidRPr="006E3ADA" w:rsidRDefault="003329D6" w:rsidP="003329D6">
      <w:r w:rsidRPr="006E3ADA">
        <w:rPr>
          <w:b/>
          <w:bCs/>
        </w:rPr>
        <w:t>Sabula Island Harbor Restauran</w:t>
      </w:r>
      <w:r w:rsidR="00774A67" w:rsidRPr="006E3ADA">
        <w:rPr>
          <w:b/>
          <w:bCs/>
        </w:rPr>
        <w:t xml:space="preserve">t Catalyst </w:t>
      </w:r>
      <w:proofErr w:type="gramStart"/>
      <w:r w:rsidR="00774A67" w:rsidRPr="006E3ADA">
        <w:rPr>
          <w:b/>
          <w:bCs/>
        </w:rPr>
        <w:t xml:space="preserve">Grant </w:t>
      </w:r>
      <w:r w:rsidRPr="006E3ADA">
        <w:t xml:space="preserve"> –</w:t>
      </w:r>
      <w:proofErr w:type="gramEnd"/>
      <w:r w:rsidR="004C5186" w:rsidRPr="006E3ADA">
        <w:t xml:space="preserve">Have had numerous conversations with the owners and IEDA about getting a possible extension.  In addition, they applied for a Destination Iowa Grant </w:t>
      </w:r>
      <w:r w:rsidR="00B46DA6" w:rsidRPr="006E3ADA">
        <w:t xml:space="preserve">last May.  We just heard that their grant application is being scored in the final round of the Destination Iowa Grants. </w:t>
      </w:r>
      <w:r w:rsidR="003E27DE" w:rsidRPr="006E3ADA">
        <w:t xml:space="preserve"> The judges who are scoring those apps are required to have their scores submitted by the end of February.  </w:t>
      </w:r>
      <w:r w:rsidR="002619DC" w:rsidRPr="006E3ADA">
        <w:t>Ultimately Director Durham and then Governor Reynolds approved those projects.</w:t>
      </w:r>
    </w:p>
    <w:p w14:paraId="4880F357" w14:textId="6255DB2E" w:rsidR="00A60579" w:rsidRPr="006E3ADA" w:rsidRDefault="002619DC" w:rsidP="003329D6">
      <w:r w:rsidRPr="006E3ADA">
        <w:t xml:space="preserve">With regards to the Catalyst Grant, there have been several delays in the project including </w:t>
      </w:r>
      <w:r w:rsidR="00807026" w:rsidRPr="006E3ADA">
        <w:t xml:space="preserve">inflated construction costs </w:t>
      </w:r>
      <w:r w:rsidR="00B90001" w:rsidRPr="006E3ADA">
        <w:t xml:space="preserve">and then the application of the Destination Iowa Grant.  The </w:t>
      </w:r>
      <w:proofErr w:type="gramStart"/>
      <w:r w:rsidR="00B90001" w:rsidRPr="006E3ADA">
        <w:t>current status</w:t>
      </w:r>
      <w:proofErr w:type="gramEnd"/>
      <w:r w:rsidR="00B90001" w:rsidRPr="006E3ADA">
        <w:t xml:space="preserve"> is that they are required to expend $60,000 so the City can submit the first draw on the $100,000 Catalyst Grant.  After that draw is submitted</w:t>
      </w:r>
      <w:r w:rsidR="0028767B" w:rsidRPr="006E3ADA">
        <w:t xml:space="preserve">, the City then can request an extension of the project.  Those extensions are typically a year.   Hopefully </w:t>
      </w:r>
      <w:r w:rsidR="00D05B86" w:rsidRPr="006E3ADA">
        <w:t xml:space="preserve">Sabula Island Harbor Restaurant will receive the Destination Iowa Grant.  If so, they will then need to expend the remaining $40,000 of the Catalyst Grant so the award of the Destination Grant doesn’t Federalize their entire project </w:t>
      </w:r>
      <w:proofErr w:type="gramStart"/>
      <w:r w:rsidR="00D05B86" w:rsidRPr="006E3ADA">
        <w:t>( which</w:t>
      </w:r>
      <w:proofErr w:type="gramEnd"/>
      <w:r w:rsidR="00D05B86" w:rsidRPr="006E3ADA">
        <w:t xml:space="preserve"> adds on another restrictive set of </w:t>
      </w:r>
      <w:r w:rsidR="00D5499D" w:rsidRPr="006E3ADA">
        <w:t xml:space="preserve"> rules. </w:t>
      </w:r>
      <w:r w:rsidR="00893919" w:rsidRPr="006E3ADA">
        <w:t xml:space="preserve"> </w:t>
      </w:r>
      <w:r w:rsidR="00A60579" w:rsidRPr="006E3ADA">
        <w:t xml:space="preserve">JCEA has had numerous phone calls and emails over the last month assisting the owners in navigating through the challenges of the delays in the Catalyst grant and their Destination Iowa application. </w:t>
      </w:r>
    </w:p>
    <w:p w14:paraId="0697579F" w14:textId="0BA2B1B9" w:rsidR="002619DC" w:rsidRPr="006E3ADA" w:rsidRDefault="00893919" w:rsidP="003329D6">
      <w:r w:rsidRPr="006E3ADA">
        <w:t xml:space="preserve"> </w:t>
      </w:r>
      <w:r w:rsidR="00D76CE5" w:rsidRPr="006E3ADA">
        <w:t>Unrelated - t</w:t>
      </w:r>
      <w:r w:rsidRPr="006E3ADA">
        <w:t xml:space="preserve">he owners have added </w:t>
      </w:r>
      <w:r w:rsidR="00D11593" w:rsidRPr="006E3ADA">
        <w:t xml:space="preserve">another component to their project.  They have converted houseboats into </w:t>
      </w:r>
      <w:r w:rsidR="00360EA7" w:rsidRPr="006E3ADA">
        <w:t xml:space="preserve">Vacation rentals. </w:t>
      </w:r>
    </w:p>
    <w:p w14:paraId="45A96026" w14:textId="77777777" w:rsidR="00F277C9" w:rsidRPr="006E3ADA" w:rsidRDefault="00B164EA" w:rsidP="003329D6">
      <w:r w:rsidRPr="006E3ADA">
        <w:rPr>
          <w:noProof/>
        </w:rPr>
        <w:lastRenderedPageBreak/>
        <w:drawing>
          <wp:inline distT="0" distB="0" distL="0" distR="0" wp14:anchorId="280CF7B2" wp14:editId="7AEE71F1">
            <wp:extent cx="3069855" cy="2301240"/>
            <wp:effectExtent l="0" t="0" r="0" b="3810"/>
            <wp:docPr id="32" name="Picture 32"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oat on the water&#10;&#10;Description automatically generated with low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5278" cy="2305306"/>
                    </a:xfrm>
                    <a:prstGeom prst="rect">
                      <a:avLst/>
                    </a:prstGeom>
                    <a:noFill/>
                    <a:ln>
                      <a:noFill/>
                    </a:ln>
                  </pic:spPr>
                </pic:pic>
              </a:graphicData>
            </a:graphic>
          </wp:inline>
        </w:drawing>
      </w:r>
      <w:r w:rsidR="008E1139" w:rsidRPr="006E3ADA">
        <w:rPr>
          <w:noProof/>
        </w:rPr>
        <w:drawing>
          <wp:inline distT="0" distB="0" distL="0" distR="0" wp14:anchorId="2A8E6F10" wp14:editId="74324BE3">
            <wp:extent cx="2010867" cy="2461260"/>
            <wp:effectExtent l="0" t="0" r="8890" b="0"/>
            <wp:docPr id="37" name="Picture 37" descr="A picture containing tree, outdoor, white,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ree, outdoor, white, boa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2259" cy="2475203"/>
                    </a:xfrm>
                    <a:prstGeom prst="rect">
                      <a:avLst/>
                    </a:prstGeom>
                    <a:noFill/>
                    <a:ln>
                      <a:noFill/>
                    </a:ln>
                  </pic:spPr>
                </pic:pic>
              </a:graphicData>
            </a:graphic>
          </wp:inline>
        </w:drawing>
      </w:r>
    </w:p>
    <w:p w14:paraId="3FD8E536" w14:textId="4896362E" w:rsidR="00D409F1" w:rsidRDefault="001F1C9C" w:rsidP="003329D6">
      <w:r w:rsidRPr="006E3ADA">
        <w:rPr>
          <w:noProof/>
        </w:rPr>
        <w:drawing>
          <wp:inline distT="0" distB="0" distL="0" distR="0" wp14:anchorId="2191AF41" wp14:editId="4AA0FA46">
            <wp:extent cx="2979363" cy="2232660"/>
            <wp:effectExtent l="0" t="0" r="0" b="0"/>
            <wp:docPr id="35" name="Picture 35" descr="A kitchen with blue cabin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kitchen with blue cabinets&#10;&#10;Description automatically generated with low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1606" cy="2241835"/>
                    </a:xfrm>
                    <a:prstGeom prst="rect">
                      <a:avLst/>
                    </a:prstGeom>
                    <a:noFill/>
                    <a:ln>
                      <a:noFill/>
                    </a:ln>
                  </pic:spPr>
                </pic:pic>
              </a:graphicData>
            </a:graphic>
          </wp:inline>
        </w:drawing>
      </w:r>
      <w:r w:rsidR="00BF0566" w:rsidRPr="006E3ADA">
        <w:rPr>
          <w:noProof/>
        </w:rPr>
        <w:drawing>
          <wp:inline distT="0" distB="0" distL="0" distR="0" wp14:anchorId="0DAEFCBA" wp14:editId="280AAB43">
            <wp:extent cx="2578100" cy="2362066"/>
            <wp:effectExtent l="0" t="0" r="0" b="635"/>
            <wp:docPr id="38" name="Picture 38" descr="A picture containing indoor, floor, kitch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floor, kitchen, stov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208" cy="2379573"/>
                    </a:xfrm>
                    <a:prstGeom prst="rect">
                      <a:avLst/>
                    </a:prstGeom>
                    <a:noFill/>
                    <a:ln>
                      <a:noFill/>
                    </a:ln>
                  </pic:spPr>
                </pic:pic>
              </a:graphicData>
            </a:graphic>
          </wp:inline>
        </w:drawing>
      </w:r>
    </w:p>
    <w:p w14:paraId="3054AD18" w14:textId="77777777" w:rsidR="006A2C64" w:rsidRDefault="006A2C64" w:rsidP="003329D6"/>
    <w:p w14:paraId="6D0C6160" w14:textId="2DC9F672" w:rsidR="003329D6" w:rsidRPr="006E3ADA" w:rsidRDefault="006A2C64" w:rsidP="003329D6">
      <w:r>
        <w:rPr>
          <w:color w:val="FF0000"/>
        </w:rPr>
        <w:t xml:space="preserve">Update </w:t>
      </w:r>
      <w:r w:rsidR="00720BEC">
        <w:rPr>
          <w:color w:val="FF0000"/>
        </w:rPr>
        <w:t>–</w:t>
      </w:r>
      <w:r>
        <w:rPr>
          <w:color w:val="FF0000"/>
        </w:rPr>
        <w:t xml:space="preserve"> </w:t>
      </w:r>
      <w:r w:rsidR="00720BEC">
        <w:rPr>
          <w:color w:val="FF0000"/>
        </w:rPr>
        <w:t>Island City Harbor owners had applied for the Destination Iowa Grant; however, they were notified earlier this month that they did not receive this grant.  Since then, they have made the decision to withdraw from th</w:t>
      </w:r>
      <w:r w:rsidR="00013144">
        <w:rPr>
          <w:color w:val="FF0000"/>
        </w:rPr>
        <w:t xml:space="preserve">e Catalyst grant and revisit their </w:t>
      </w:r>
      <w:proofErr w:type="gramStart"/>
      <w:r w:rsidR="00013144">
        <w:rPr>
          <w:color w:val="FF0000"/>
        </w:rPr>
        <w:t>future plans</w:t>
      </w:r>
      <w:proofErr w:type="gramEnd"/>
      <w:r w:rsidR="00013144">
        <w:rPr>
          <w:color w:val="FF0000"/>
        </w:rPr>
        <w:t xml:space="preserve"> for the restaurant. </w:t>
      </w:r>
    </w:p>
    <w:p w14:paraId="25DACF70" w14:textId="2C525179" w:rsidR="00EB5E75" w:rsidRPr="006E3ADA" w:rsidRDefault="00B37F2B" w:rsidP="003329D6">
      <w:pPr>
        <w:rPr>
          <w:rFonts w:ascii="Arial Narrow" w:hAnsi="Arial Narrow" w:cs="Arial Narrow"/>
          <w:b/>
          <w:bCs/>
        </w:rPr>
      </w:pPr>
      <w:r w:rsidRPr="006E3ADA">
        <w:rPr>
          <w:b/>
          <w:bCs/>
          <w:u w:val="single"/>
        </w:rPr>
        <w:t>Historic Districts</w:t>
      </w:r>
      <w:r w:rsidRPr="006E3ADA">
        <w:t>: Th</w:t>
      </w:r>
      <w:r w:rsidR="00CE462D" w:rsidRPr="006E3ADA">
        <w:t xml:space="preserve">ose with good memories will recall that 5 years ago </w:t>
      </w:r>
      <w:r w:rsidR="006E2BA2" w:rsidRPr="006E3ADA">
        <w:t>Maquoketa</w:t>
      </w:r>
      <w:r w:rsidR="00CE462D" w:rsidRPr="006E3ADA">
        <w:t xml:space="preserve"> and Bellevue </w:t>
      </w:r>
      <w:r w:rsidR="006E2BA2" w:rsidRPr="006E3ADA">
        <w:t xml:space="preserve">signed </w:t>
      </w:r>
      <w:r w:rsidR="00CE462D" w:rsidRPr="006E3ADA">
        <w:t xml:space="preserve">contracts with </w:t>
      </w:r>
      <w:r w:rsidR="006E2BA2" w:rsidRPr="006E3ADA">
        <w:t>Heritage</w:t>
      </w:r>
      <w:r w:rsidR="00CE462D" w:rsidRPr="006E3ADA">
        <w:t xml:space="preserve"> Works out of Dubuque to </w:t>
      </w:r>
      <w:r w:rsidR="006E2BA2" w:rsidRPr="006E3ADA">
        <w:t>assist</w:t>
      </w:r>
      <w:r w:rsidR="00CE462D" w:rsidRPr="006E3ADA">
        <w:t xml:space="preserve"> with the submittal of our application to create </w:t>
      </w:r>
      <w:r w:rsidR="006E2BA2" w:rsidRPr="006E3ADA">
        <w:t>Historic</w:t>
      </w:r>
      <w:r w:rsidR="00CE462D" w:rsidRPr="006E3ADA">
        <w:t xml:space="preserve"> Districts in their downtown</w:t>
      </w:r>
      <w:r w:rsidR="00FF73C3" w:rsidRPr="006E3ADA">
        <w:t>s</w:t>
      </w:r>
      <w:r w:rsidR="00CE462D" w:rsidRPr="006E3ADA">
        <w:t xml:space="preserve">. We knew this </w:t>
      </w:r>
      <w:r w:rsidR="006E2BA2" w:rsidRPr="006E3ADA">
        <w:t xml:space="preserve">process </w:t>
      </w:r>
      <w:r w:rsidR="00CE462D" w:rsidRPr="006E3ADA">
        <w:t xml:space="preserve">was time consuming, but never anticipated that it would take this long. </w:t>
      </w:r>
      <w:r w:rsidR="00894BC5" w:rsidRPr="006E3ADA">
        <w:t xml:space="preserve"> </w:t>
      </w:r>
      <w:r w:rsidR="00EB5E75" w:rsidRPr="006E3ADA">
        <w:t xml:space="preserve">On May 24, </w:t>
      </w:r>
      <w:r w:rsidR="00EB5E75" w:rsidRPr="006E3ADA">
        <w:rPr>
          <w:rFonts w:ascii="Arial Narrow" w:hAnsi="Arial Narrow" w:cs="Arial Narrow"/>
          <w:b/>
          <w:bCs/>
        </w:rPr>
        <w:t>Maquoketa Commercial Historic District</w:t>
      </w:r>
    </w:p>
    <w:p w14:paraId="5654BCE0" w14:textId="0C60A107" w:rsidR="00EB5E75" w:rsidRPr="006E3ADA" w:rsidRDefault="00EB5E75" w:rsidP="00EB5E75">
      <w:pPr>
        <w:kinsoku w:val="0"/>
        <w:overflowPunct w:val="0"/>
        <w:autoSpaceDE w:val="0"/>
        <w:autoSpaceDN w:val="0"/>
        <w:adjustRightInd w:val="0"/>
        <w:spacing w:before="6" w:after="0" w:line="240" w:lineRule="auto"/>
        <w:ind w:left="120"/>
        <w:rPr>
          <w:rFonts w:ascii="Arial Narrow" w:hAnsi="Arial Narrow" w:cs="Arial Narrow"/>
        </w:rPr>
      </w:pPr>
      <w:r w:rsidRPr="006E3ADA">
        <w:rPr>
          <w:rFonts w:ascii="Arial Narrow" w:hAnsi="Arial Narrow" w:cs="Arial Narrow"/>
          <w:b/>
          <w:bCs/>
        </w:rPr>
        <w:t xml:space="preserve">Main St. between Quarry and Maple </w:t>
      </w:r>
      <w:proofErr w:type="spellStart"/>
      <w:r w:rsidRPr="006E3ADA">
        <w:rPr>
          <w:rFonts w:ascii="Arial Narrow" w:hAnsi="Arial Narrow" w:cs="Arial Narrow"/>
          <w:b/>
          <w:bCs/>
        </w:rPr>
        <w:t>Sts</w:t>
      </w:r>
      <w:proofErr w:type="spellEnd"/>
      <w:r w:rsidRPr="006E3ADA">
        <w:rPr>
          <w:rFonts w:ascii="Arial Narrow" w:hAnsi="Arial Narrow" w:cs="Arial Narrow"/>
          <w:b/>
          <w:bCs/>
        </w:rPr>
        <w:t xml:space="preserve">., including Platt and Pleasant </w:t>
      </w:r>
      <w:proofErr w:type="spellStart"/>
      <w:r w:rsidRPr="006E3ADA">
        <w:rPr>
          <w:rFonts w:ascii="Arial Narrow" w:hAnsi="Arial Narrow" w:cs="Arial Narrow"/>
          <w:b/>
          <w:bCs/>
        </w:rPr>
        <w:t>Sts</w:t>
      </w:r>
      <w:proofErr w:type="spellEnd"/>
      <w:r w:rsidRPr="006E3ADA">
        <w:rPr>
          <w:rFonts w:ascii="Arial Narrow" w:hAnsi="Arial Narrow" w:cs="Arial Narrow"/>
          <w:b/>
          <w:bCs/>
        </w:rPr>
        <w:t xml:space="preserve">. one block east and west of Main St. Maquoketa, and Bellevue </w:t>
      </w:r>
      <w:r w:rsidR="00AB4767" w:rsidRPr="006E3ADA">
        <w:rPr>
          <w:rFonts w:ascii="Arial Narrow" w:hAnsi="Arial Narrow" w:cs="Arial Narrow"/>
          <w:b/>
          <w:bCs/>
        </w:rPr>
        <w:t>Commercial</w:t>
      </w:r>
      <w:r w:rsidRPr="006E3ADA">
        <w:rPr>
          <w:rFonts w:ascii="Arial Narrow" w:hAnsi="Arial Narrow" w:cs="Arial Narrow"/>
          <w:b/>
          <w:bCs/>
        </w:rPr>
        <w:t xml:space="preserve"> District located at Bellevue River Park </w:t>
      </w:r>
      <w:r w:rsidRPr="006E3ADA">
        <w:rPr>
          <w:rFonts w:ascii="Arial Narrow" w:hAnsi="Arial Narrow" w:cs="Arial Narrow"/>
        </w:rPr>
        <w:t>w</w:t>
      </w:r>
      <w:r w:rsidR="00AB4767" w:rsidRPr="006E3ADA">
        <w:rPr>
          <w:rFonts w:ascii="Arial Narrow" w:hAnsi="Arial Narrow" w:cs="Arial Narrow"/>
        </w:rPr>
        <w:t>ere</w:t>
      </w:r>
      <w:r w:rsidRPr="006E3ADA">
        <w:rPr>
          <w:rFonts w:ascii="Arial Narrow" w:hAnsi="Arial Narrow" w:cs="Arial Narrow"/>
        </w:rPr>
        <w:t xml:space="preserve"> listed on the National Registry of Historic Places. </w:t>
      </w:r>
    </w:p>
    <w:p w14:paraId="3A2390C3" w14:textId="77777777" w:rsidR="00AB4767" w:rsidRPr="006E3ADA" w:rsidRDefault="00AB4767" w:rsidP="00EB5E75">
      <w:pPr>
        <w:kinsoku w:val="0"/>
        <w:overflowPunct w:val="0"/>
        <w:autoSpaceDE w:val="0"/>
        <w:autoSpaceDN w:val="0"/>
        <w:adjustRightInd w:val="0"/>
        <w:spacing w:before="6" w:after="0" w:line="240" w:lineRule="auto"/>
        <w:ind w:left="120"/>
        <w:rPr>
          <w:rFonts w:ascii="Arial Narrow" w:hAnsi="Arial Narrow" w:cs="Arial Narrow"/>
        </w:rPr>
      </w:pPr>
    </w:p>
    <w:p w14:paraId="5AB120C1" w14:textId="46F7C3BC" w:rsidR="00DD5273" w:rsidRPr="006E3ADA" w:rsidRDefault="67573863" w:rsidP="00B37F2B">
      <w:proofErr w:type="spellStart"/>
      <w:r w:rsidRPr="006E3ADA">
        <w:rPr>
          <w:b/>
          <w:bCs/>
          <w:u w:val="single"/>
        </w:rPr>
        <w:t>OFFShore</w:t>
      </w:r>
      <w:proofErr w:type="spellEnd"/>
      <w:r w:rsidRPr="006E3ADA">
        <w:rPr>
          <w:b/>
          <w:bCs/>
        </w:rPr>
        <w:t>:</w:t>
      </w:r>
      <w:r w:rsidRPr="006E3ADA">
        <w:t xml:space="preserve"> The Bellevu</w:t>
      </w:r>
      <w:r w:rsidR="55E47A49" w:rsidRPr="006E3ADA">
        <w:t>e</w:t>
      </w:r>
      <w:r w:rsidRPr="006E3ADA">
        <w:t xml:space="preserve"> </w:t>
      </w:r>
      <w:proofErr w:type="gramStart"/>
      <w:r w:rsidRPr="006E3ADA">
        <w:t>Off Shore</w:t>
      </w:r>
      <w:proofErr w:type="gramEnd"/>
      <w:r w:rsidRPr="006E3ADA">
        <w:t xml:space="preserve"> development has accomplished all of their goals for 2021. They have added 110 spots for RV camping, renovated the </w:t>
      </w:r>
      <w:r w:rsidR="55E47A49" w:rsidRPr="006E3ADA">
        <w:t>restaurant</w:t>
      </w:r>
      <w:r w:rsidRPr="006E3ADA">
        <w:t xml:space="preserve"> and constructed a pond, beach and outdoor aquatic center. I have included a couple of p</w:t>
      </w:r>
      <w:r w:rsidR="55E47A49" w:rsidRPr="006E3ADA">
        <w:t>i</w:t>
      </w:r>
      <w:r w:rsidRPr="006E3ADA">
        <w:t>ctures to show the results of their</w:t>
      </w:r>
      <w:r w:rsidR="55E47A49" w:rsidRPr="006E3ADA">
        <w:t xml:space="preserve"> m</w:t>
      </w:r>
      <w:r w:rsidRPr="006E3ADA">
        <w:t>ult</w:t>
      </w:r>
      <w:r w:rsidR="55E47A49" w:rsidRPr="006E3ADA">
        <w:t>i</w:t>
      </w:r>
      <w:r w:rsidRPr="006E3ADA">
        <w:t>-</w:t>
      </w:r>
      <w:r w:rsidR="55E47A49" w:rsidRPr="006E3ADA">
        <w:t>million-dollar</w:t>
      </w:r>
      <w:r w:rsidRPr="006E3ADA">
        <w:t xml:space="preserve"> investment. They are still working on development of a dock and potential </w:t>
      </w:r>
      <w:r w:rsidR="55E47A49" w:rsidRPr="006E3ADA">
        <w:t>expansion</w:t>
      </w:r>
      <w:r w:rsidRPr="006E3ADA">
        <w:t xml:space="preserve"> of the event center. The </w:t>
      </w:r>
      <w:r w:rsidR="55E47A49" w:rsidRPr="006E3ADA">
        <w:t>aquatic</w:t>
      </w:r>
      <w:r w:rsidRPr="006E3ADA">
        <w:t xml:space="preserve"> center was </w:t>
      </w:r>
      <w:r w:rsidR="55E47A49" w:rsidRPr="006E3ADA">
        <w:t xml:space="preserve">completed </w:t>
      </w:r>
      <w:r w:rsidRPr="006E3ADA">
        <w:t>after the start of the school year</w:t>
      </w:r>
      <w:r w:rsidR="55E47A49" w:rsidRPr="006E3ADA">
        <w:t>,</w:t>
      </w:r>
      <w:r w:rsidR="63FFBE4D" w:rsidRPr="006E3ADA">
        <w:t xml:space="preserve"> so</w:t>
      </w:r>
      <w:r w:rsidRPr="006E3ADA">
        <w:t xml:space="preserve"> the real impact of this project will be realized </w:t>
      </w:r>
      <w:r w:rsidR="090B9990" w:rsidRPr="006E3ADA">
        <w:t xml:space="preserve">next year. </w:t>
      </w:r>
      <w:r w:rsidR="0096ADE3" w:rsidRPr="006E3ADA">
        <w:t xml:space="preserve"> </w:t>
      </w:r>
      <w:r w:rsidR="356FB71F" w:rsidRPr="006E3ADA">
        <w:t xml:space="preserve">Off-Shore initially estimated the cost of these improvements to be $6.5 </w:t>
      </w:r>
      <w:r w:rsidR="194BCDF4" w:rsidRPr="006E3ADA">
        <w:t>million</w:t>
      </w:r>
      <w:r w:rsidR="356FB71F" w:rsidRPr="006E3ADA">
        <w:t xml:space="preserve">; </w:t>
      </w:r>
      <w:r w:rsidR="28F7313D" w:rsidRPr="006E3ADA">
        <w:t>however,</w:t>
      </w:r>
      <w:r w:rsidR="356FB71F" w:rsidRPr="006E3ADA">
        <w:t xml:space="preserve"> </w:t>
      </w:r>
      <w:r w:rsidR="194BCDF4" w:rsidRPr="006E3ADA">
        <w:t>to date, they have invested over $12 million!</w:t>
      </w:r>
      <w:r w:rsidR="0096ADE3" w:rsidRPr="006E3ADA">
        <w:t xml:space="preserve">  Special thanks to </w:t>
      </w:r>
      <w:proofErr w:type="gramStart"/>
      <w:r w:rsidR="0096ADE3" w:rsidRPr="006E3ADA">
        <w:t>Off Shore</w:t>
      </w:r>
      <w:proofErr w:type="gramEnd"/>
      <w:r w:rsidR="0096ADE3" w:rsidRPr="006E3ADA">
        <w:t xml:space="preserve"> for partnering with ECIA and </w:t>
      </w:r>
      <w:r w:rsidR="6D9096B3" w:rsidRPr="006E3ADA">
        <w:t xml:space="preserve">the </w:t>
      </w:r>
      <w:r w:rsidR="6D9096B3" w:rsidRPr="006E3ADA">
        <w:lastRenderedPageBreak/>
        <w:t xml:space="preserve">Heiar family for the JCEA Annual Appreciation and Dave </w:t>
      </w:r>
      <w:proofErr w:type="spellStart"/>
      <w:r w:rsidR="6D9096B3" w:rsidRPr="006E3ADA">
        <w:t>Heiar’s</w:t>
      </w:r>
      <w:proofErr w:type="spellEnd"/>
      <w:r w:rsidR="6D9096B3" w:rsidRPr="006E3ADA">
        <w:t xml:space="preserve"> retirement event. </w:t>
      </w:r>
      <w:r w:rsidR="46A45D2D" w:rsidRPr="006E3ADA">
        <w:t xml:space="preserve">Staff went above and beyond to coordinate with us over the last several months, including giving us a substantial discount on the </w:t>
      </w:r>
      <w:r w:rsidR="53B2D358" w:rsidRPr="006E3ADA">
        <w:t>appetizers and soft drinks</w:t>
      </w:r>
      <w:r w:rsidR="6188D07E" w:rsidRPr="006E3ADA">
        <w:t xml:space="preserve"> as part of their annual contribution. </w:t>
      </w:r>
      <w:r w:rsidR="678E6F86" w:rsidRPr="006E3ADA">
        <w:t xml:space="preserve"> It was a beautiful</w:t>
      </w:r>
      <w:r w:rsidR="7810F05C" w:rsidRPr="006E3ADA">
        <w:t xml:space="preserve"> venue and event.  Thank you again, </w:t>
      </w:r>
      <w:proofErr w:type="gramStart"/>
      <w:r w:rsidR="7810F05C" w:rsidRPr="006E3ADA">
        <w:t>Off Shore</w:t>
      </w:r>
      <w:proofErr w:type="gramEnd"/>
      <w:r w:rsidR="7810F05C" w:rsidRPr="006E3ADA">
        <w:t xml:space="preserve">. </w:t>
      </w:r>
    </w:p>
    <w:p w14:paraId="06485393" w14:textId="1206F3CF" w:rsidR="00DD5273" w:rsidRPr="006E3ADA" w:rsidRDefault="00DD5273" w:rsidP="00B37F2B">
      <w:r w:rsidRPr="006E3ADA">
        <w:rPr>
          <w:b/>
          <w:bCs/>
          <w:u w:val="single"/>
        </w:rPr>
        <w:t>CDBG Façade</w:t>
      </w:r>
      <w:r w:rsidRPr="006E3ADA">
        <w:t xml:space="preserve">: </w:t>
      </w:r>
      <w:r w:rsidR="6702A96C" w:rsidRPr="006E3ADA">
        <w:t xml:space="preserve">In </w:t>
      </w:r>
      <w:r w:rsidR="2FF49C2E" w:rsidRPr="006E3ADA">
        <w:t>October</w:t>
      </w:r>
      <w:r w:rsidR="6702A96C" w:rsidRPr="006E3ADA">
        <w:t xml:space="preserve"> </w:t>
      </w:r>
      <w:r w:rsidRPr="006E3ADA">
        <w:t xml:space="preserve">we also received word that </w:t>
      </w:r>
      <w:r w:rsidR="006E2BA2" w:rsidRPr="006E3ADA">
        <w:t>Maquoketa</w:t>
      </w:r>
      <w:r w:rsidRPr="006E3ADA">
        <w:t xml:space="preserve"> was awarded a $500,000 CDBG grant to </w:t>
      </w:r>
      <w:r w:rsidR="006E2BA2" w:rsidRPr="006E3ADA">
        <w:t>assist</w:t>
      </w:r>
      <w:r w:rsidRPr="006E3ADA">
        <w:t xml:space="preserve"> with facades on the East Side of Main. This will complement the work that has been done </w:t>
      </w:r>
      <w:r w:rsidR="00DE44D2" w:rsidRPr="006E3ADA">
        <w:t>on the West side of Main Street with a previous CDBG award. There are still a couple of buildings on th</w:t>
      </w:r>
      <w:r w:rsidR="006E2BA2" w:rsidRPr="006E3ADA">
        <w:t>e</w:t>
      </w:r>
      <w:r w:rsidR="00DE44D2" w:rsidRPr="006E3ADA">
        <w:t xml:space="preserve"> west side that need to be completed (waiting on materials delayed by COVID). </w:t>
      </w:r>
    </w:p>
    <w:p w14:paraId="7BD7D629" w14:textId="464A740C" w:rsidR="001C0002" w:rsidRPr="006E3ADA" w:rsidRDefault="00DE44D2" w:rsidP="00B37F2B">
      <w:r w:rsidRPr="006E3ADA">
        <w:tab/>
      </w:r>
      <w:r w:rsidR="7D03CCF4" w:rsidRPr="006E3ADA">
        <w:t xml:space="preserve">The </w:t>
      </w:r>
      <w:r w:rsidR="288A1894" w:rsidRPr="006E3ADA">
        <w:t xml:space="preserve">property owners on the East side </w:t>
      </w:r>
      <w:r w:rsidR="2039D4F5" w:rsidRPr="006E3ADA">
        <w:t xml:space="preserve">have </w:t>
      </w:r>
      <w:r w:rsidR="26466D88" w:rsidRPr="006E3ADA">
        <w:t>signed</w:t>
      </w:r>
      <w:r w:rsidR="288A1894" w:rsidRPr="006E3ADA">
        <w:t xml:space="preserve"> contracts for architectural services. 563 Design will </w:t>
      </w:r>
      <w:r w:rsidR="0A4BE817" w:rsidRPr="006E3ADA">
        <w:t xml:space="preserve">now begin </w:t>
      </w:r>
      <w:r w:rsidR="288A1894" w:rsidRPr="006E3ADA">
        <w:t>prepar</w:t>
      </w:r>
      <w:r w:rsidR="2B2A2060" w:rsidRPr="006E3ADA">
        <w:t>ing</w:t>
      </w:r>
      <w:r w:rsidR="288A1894" w:rsidRPr="006E3ADA">
        <w:t xml:space="preserve"> the detailed specifications for bidding. We hope to have those complete by March so the bid letting can occur shortly </w:t>
      </w:r>
      <w:r w:rsidR="53ECB135" w:rsidRPr="006E3ADA">
        <w:t>thereafter</w:t>
      </w:r>
      <w:r w:rsidR="288A1894" w:rsidRPr="006E3ADA">
        <w:t xml:space="preserve"> allowing the </w:t>
      </w:r>
      <w:r w:rsidR="55E47A49" w:rsidRPr="006E3ADA">
        <w:t>contractors</w:t>
      </w:r>
      <w:r w:rsidR="288A1894" w:rsidRPr="006E3ADA">
        <w:t xml:space="preserve"> much of 2022 for construction. </w:t>
      </w:r>
      <w:r w:rsidR="2F214B1C" w:rsidRPr="006E3ADA">
        <w:t xml:space="preserve"> The environmental process for these buildings was extensive </w:t>
      </w:r>
      <w:r w:rsidR="08E9F964" w:rsidRPr="006E3ADA">
        <w:t xml:space="preserve">and SHPO had many details to work through before the environmental could be completed and the release of funds issued. </w:t>
      </w:r>
      <w:r w:rsidR="62264C3E" w:rsidRPr="006E3ADA">
        <w:t xml:space="preserve"> </w:t>
      </w:r>
      <w:r w:rsidR="6FE2B7A3" w:rsidRPr="006E3ADA">
        <w:t xml:space="preserve">Still in process. </w:t>
      </w:r>
      <w:r w:rsidR="6C8365EB" w:rsidRPr="006E3ADA">
        <w:t xml:space="preserve"> Hope to have this completed in the next month so construction can start as soon as possible.  The good news </w:t>
      </w:r>
      <w:proofErr w:type="gramStart"/>
      <w:r w:rsidR="6C8365EB" w:rsidRPr="006E3ADA">
        <w:t>on</w:t>
      </w:r>
      <w:proofErr w:type="gramEnd"/>
      <w:r w:rsidR="6C8365EB" w:rsidRPr="006E3ADA">
        <w:t xml:space="preserve"> this project is that there isn’t a drop-dead </w:t>
      </w:r>
      <w:r w:rsidR="13E5AD31" w:rsidRPr="006E3ADA">
        <w:t xml:space="preserve">date for </w:t>
      </w:r>
      <w:r w:rsidR="102D5FC1" w:rsidRPr="006E3ADA">
        <w:t>completion,</w:t>
      </w:r>
      <w:r w:rsidR="13E5AD31" w:rsidRPr="006E3ADA">
        <w:t xml:space="preserve"> or the funds would be forfeited.  On the other hand, there are many anxious business owners who would like to see this completed in an efficient and timely manner. </w:t>
      </w:r>
    </w:p>
    <w:p w14:paraId="00B2A610" w14:textId="55E3764A" w:rsidR="00441C52" w:rsidRPr="006E3ADA" w:rsidRDefault="00441C52" w:rsidP="00B37F2B">
      <w:r w:rsidRPr="006E3ADA">
        <w:t>The</w:t>
      </w:r>
      <w:r w:rsidR="00D727F0" w:rsidRPr="006E3ADA">
        <w:t xml:space="preserve"> environmental review on this project has gone through many phases.  Initially when SHPO started asking questions and Andrew was working on 138 and 120 S Main, we asked him to concentrate on those plans </w:t>
      </w:r>
      <w:r w:rsidR="0013171F" w:rsidRPr="006E3ADA">
        <w:t>because they have drop-dead completion dates.  Since that time, responses have been submitted for the Maquoketa East Façade Project yet more follow-up questions have bee</w:t>
      </w:r>
      <w:r w:rsidR="00870BF9" w:rsidRPr="006E3ADA">
        <w:t xml:space="preserve">n issued.  Once </w:t>
      </w:r>
      <w:r w:rsidR="00450B93" w:rsidRPr="006E3ADA">
        <w:t>all</w:t>
      </w:r>
      <w:r w:rsidR="00870BF9" w:rsidRPr="006E3ADA">
        <w:t xml:space="preserve"> the outstanding </w:t>
      </w:r>
      <w:r w:rsidR="002D4751" w:rsidRPr="006E3ADA">
        <w:t>questions have been addressed, the environmental process for publication and public comment can be completed and the project can proceed to</w:t>
      </w:r>
      <w:r w:rsidR="004C35A2" w:rsidRPr="006E3ADA">
        <w:t xml:space="preserve"> the bid letting process. </w:t>
      </w:r>
    </w:p>
    <w:p w14:paraId="73B6906A" w14:textId="391275FA" w:rsidR="003D49A4" w:rsidRPr="00C80B08" w:rsidRDefault="003D49A4" w:rsidP="003D49A4">
      <w:pPr>
        <w:rPr>
          <w:rFonts w:cstheme="minorHAnsi"/>
        </w:rPr>
      </w:pPr>
      <w:r w:rsidRPr="00C80B08">
        <w:rPr>
          <w:rFonts w:cstheme="minorHAnsi"/>
        </w:rPr>
        <w:t xml:space="preserve">The State has completed the Section 106 Review! The release of the Construction Documents to contractors to provide Bids. Bid Documents will be available on 10/19/22 and Bids Due on 11/17/22. This will be advertised in the local paper, ECIA website, and MBI online with all the information the Contractors will need to know.    The cost breakdown per property/façade from the low bidder will be available by end of day on 11/22/22 and will be shared with property owners. </w:t>
      </w:r>
    </w:p>
    <w:p w14:paraId="76DD0304" w14:textId="77777777" w:rsidR="00343EEE" w:rsidRPr="00C80B08" w:rsidRDefault="009A7930" w:rsidP="00B37F2B">
      <w:pPr>
        <w:rPr>
          <w:rFonts w:cstheme="minorHAnsi"/>
        </w:rPr>
      </w:pPr>
      <w:r w:rsidRPr="00C80B08">
        <w:rPr>
          <w:rFonts w:cstheme="minorHAnsi"/>
        </w:rPr>
        <w:t xml:space="preserve"> Continued negotiations with the property owners </w:t>
      </w:r>
      <w:proofErr w:type="gramStart"/>
      <w:r w:rsidRPr="00C80B08">
        <w:rPr>
          <w:rFonts w:cstheme="minorHAnsi"/>
        </w:rPr>
        <w:t>has</w:t>
      </w:r>
      <w:proofErr w:type="gramEnd"/>
      <w:r w:rsidRPr="00C80B08">
        <w:rPr>
          <w:rFonts w:cstheme="minorHAnsi"/>
        </w:rPr>
        <w:t xml:space="preserve"> resulted in a few owners who have </w:t>
      </w:r>
      <w:r w:rsidR="00EE7E3D" w:rsidRPr="00C80B08">
        <w:rPr>
          <w:rFonts w:cstheme="minorHAnsi"/>
        </w:rPr>
        <w:t xml:space="preserve">decided to withdraw from the project.  Those who are on the waiting list will then be given the opportunity to participate in the project.  </w:t>
      </w:r>
      <w:r w:rsidR="004956F4" w:rsidRPr="00C80B08">
        <w:rPr>
          <w:rFonts w:cstheme="minorHAnsi"/>
        </w:rPr>
        <w:t xml:space="preserve">Those decisions will be made soon so the project can commence. </w:t>
      </w:r>
    </w:p>
    <w:p w14:paraId="27CB508D" w14:textId="6F5B3B25" w:rsidR="0059779F" w:rsidRPr="00C80B08" w:rsidRDefault="0059779F" w:rsidP="00B37F2B">
      <w:pPr>
        <w:rPr>
          <w:rFonts w:cstheme="minorHAnsi"/>
          <w:color w:val="FF0000"/>
        </w:rPr>
      </w:pPr>
      <w:r w:rsidRPr="00C80B08">
        <w:rPr>
          <w:rFonts w:cstheme="minorHAnsi"/>
          <w:color w:val="FF0000"/>
        </w:rPr>
        <w:t>Josh Boldt updated that the</w:t>
      </w:r>
      <w:r w:rsidR="00F94022" w:rsidRPr="00C80B08">
        <w:rPr>
          <w:rFonts w:cstheme="minorHAnsi"/>
          <w:color w:val="FF0000"/>
        </w:rPr>
        <w:t xml:space="preserve"> participating property owners have signed their escrow agreements.  The next step will be to determine </w:t>
      </w:r>
      <w:r w:rsidR="00C80B08" w:rsidRPr="00C80B08">
        <w:rPr>
          <w:rFonts w:cstheme="minorHAnsi"/>
          <w:color w:val="FF0000"/>
        </w:rPr>
        <w:t xml:space="preserve">how much funding is available and who the additional participants could be. </w:t>
      </w:r>
    </w:p>
    <w:p w14:paraId="2E085036" w14:textId="057B2F27" w:rsidR="00343EEE" w:rsidRPr="006E3ADA" w:rsidRDefault="00343EEE" w:rsidP="00B37F2B">
      <w:pPr>
        <w:rPr>
          <w:rFonts w:ascii="Arial" w:hAnsi="Arial" w:cs="Arial"/>
          <w:sz w:val="20"/>
          <w:szCs w:val="20"/>
        </w:rPr>
      </w:pPr>
      <w:proofErr w:type="spellStart"/>
      <w:r w:rsidRPr="006E3ADA">
        <w:rPr>
          <w:b/>
          <w:bCs/>
          <w:u w:val="single"/>
        </w:rPr>
        <w:t>Perzactly’s</w:t>
      </w:r>
      <w:proofErr w:type="spellEnd"/>
      <w:r w:rsidRPr="006E3ADA">
        <w:rPr>
          <w:b/>
          <w:bCs/>
          <w:u w:val="single"/>
        </w:rPr>
        <w:t>:</w:t>
      </w:r>
      <w:r w:rsidRPr="006E3ADA">
        <w:rPr>
          <w:b/>
          <w:bCs/>
        </w:rPr>
        <w:t xml:space="preserve"> </w:t>
      </w:r>
      <w:r w:rsidRPr="006E3ADA">
        <w:t>Robert Abbott purchased this bar/restaurant.  He is considering his options for its best use at this time and is currently on the list of possible property owners who could be interested in participating in this project.</w:t>
      </w:r>
    </w:p>
    <w:p w14:paraId="0ACBD271" w14:textId="17C9A695" w:rsidR="001C0002" w:rsidRPr="006E3ADA" w:rsidRDefault="00DE44D2" w:rsidP="00B37F2B">
      <w:pPr>
        <w:rPr>
          <w:u w:val="single"/>
        </w:rPr>
      </w:pPr>
      <w:r w:rsidRPr="006E3ADA">
        <w:rPr>
          <w:b/>
          <w:bCs/>
          <w:u w:val="single"/>
        </w:rPr>
        <w:t>Rockdale enterprise</w:t>
      </w:r>
      <w:r w:rsidRPr="006E3ADA">
        <w:t xml:space="preserve">: </w:t>
      </w:r>
      <w:r w:rsidR="320EB102" w:rsidRPr="006E3ADA">
        <w:t>In 2021</w:t>
      </w:r>
      <w:r w:rsidRPr="006E3ADA">
        <w:t xml:space="preserve"> our office worked with Heather Moore, Chad Thompson and the City of </w:t>
      </w:r>
      <w:r w:rsidR="001C0002" w:rsidRPr="006E3ADA">
        <w:t>Maquoketa</w:t>
      </w:r>
      <w:r w:rsidRPr="006E3ADA">
        <w:t xml:space="preserve"> on a </w:t>
      </w:r>
      <w:r w:rsidR="21F72DD7" w:rsidRPr="006E3ADA">
        <w:t>3-part</w:t>
      </w:r>
      <w:r w:rsidRPr="006E3ADA">
        <w:t xml:space="preserve"> project for </w:t>
      </w:r>
      <w:r w:rsidR="001C0002" w:rsidRPr="006E3ADA">
        <w:t>Rockdale</w:t>
      </w:r>
      <w:r w:rsidRPr="006E3ADA">
        <w:t xml:space="preserve"> </w:t>
      </w:r>
      <w:r w:rsidR="001C0002" w:rsidRPr="006E3ADA">
        <w:t>Enterprises</w:t>
      </w:r>
      <w:r w:rsidRPr="006E3ADA">
        <w:t>. On November 27</w:t>
      </w:r>
      <w:r w:rsidRPr="006E3ADA">
        <w:rPr>
          <w:vertAlign w:val="superscript"/>
        </w:rPr>
        <w:t>th</w:t>
      </w:r>
      <w:r w:rsidRPr="006E3ADA">
        <w:t xml:space="preserve"> there </w:t>
      </w:r>
      <w:r w:rsidR="65D1DEBD" w:rsidRPr="006E3ADA">
        <w:t>was</w:t>
      </w:r>
      <w:r w:rsidRPr="006E3ADA">
        <w:t xml:space="preserve"> an open house at 2 parts of t</w:t>
      </w:r>
      <w:r w:rsidR="00FF73C3" w:rsidRPr="006E3ADA">
        <w:t>his</w:t>
      </w:r>
      <w:r w:rsidRPr="006E3ADA">
        <w:t xml:space="preserve"> project including the R</w:t>
      </w:r>
      <w:r w:rsidR="001C0002" w:rsidRPr="006E3ADA">
        <w:t>o</w:t>
      </w:r>
      <w:r w:rsidRPr="006E3ADA">
        <w:t xml:space="preserve">ckdale Locker and Moore </w:t>
      </w:r>
      <w:r w:rsidR="00290690" w:rsidRPr="006E3ADA">
        <w:t>Local</w:t>
      </w:r>
      <w:r w:rsidR="69C7B5DC" w:rsidRPr="006E3ADA">
        <w:t>.</w:t>
      </w:r>
      <w:r w:rsidR="00290690" w:rsidRPr="006E3ADA">
        <w:t xml:space="preserve"> The </w:t>
      </w:r>
      <w:r w:rsidR="001C0002" w:rsidRPr="006E3ADA">
        <w:t>creamery</w:t>
      </w:r>
      <w:r w:rsidR="00290690" w:rsidRPr="006E3ADA">
        <w:t xml:space="preserve"> element of this project is still in th</w:t>
      </w:r>
      <w:r w:rsidR="001C0002" w:rsidRPr="006E3ADA">
        <w:t>e</w:t>
      </w:r>
      <w:r w:rsidR="00290690" w:rsidRPr="006E3ADA">
        <w:t xml:space="preserve"> wo</w:t>
      </w:r>
      <w:r w:rsidR="001C0002" w:rsidRPr="006E3ADA">
        <w:t>r</w:t>
      </w:r>
      <w:r w:rsidR="00290690" w:rsidRPr="006E3ADA">
        <w:t xml:space="preserve">ks. </w:t>
      </w:r>
      <w:r w:rsidR="00F94371" w:rsidRPr="006E3ADA">
        <w:t xml:space="preserve"> As Heather has indicated – progress is slow because</w:t>
      </w:r>
      <w:r w:rsidR="00362C46" w:rsidRPr="006E3ADA">
        <w:t xml:space="preserve"> the contractors are overloaded with work. </w:t>
      </w:r>
      <w:r w:rsidR="004C35A2" w:rsidRPr="006E3ADA">
        <w:t xml:space="preserve"> No update. </w:t>
      </w:r>
    </w:p>
    <w:p w14:paraId="36845421" w14:textId="2D573B39" w:rsidR="1E393411" w:rsidRPr="00F200FA" w:rsidRDefault="001C0002" w:rsidP="1E393411">
      <w:pPr>
        <w:rPr>
          <w:rFonts w:ascii="Segoe UI" w:hAnsi="Segoe UI" w:cs="Segoe UI"/>
          <w:b/>
          <w:bCs/>
          <w:color w:val="FF0000"/>
          <w:shd w:val="clear" w:color="auto" w:fill="FFFFFF"/>
        </w:rPr>
      </w:pPr>
      <w:r w:rsidRPr="006E3ADA">
        <w:rPr>
          <w:b/>
          <w:bCs/>
          <w:u w:val="single"/>
        </w:rPr>
        <w:t>Manufacturing</w:t>
      </w:r>
      <w:r w:rsidR="00290690" w:rsidRPr="006E3ADA">
        <w:rPr>
          <w:b/>
          <w:bCs/>
          <w:u w:val="single"/>
        </w:rPr>
        <w:t xml:space="preserve"> 4.0</w:t>
      </w:r>
      <w:r w:rsidR="00290690" w:rsidRPr="006E3ADA">
        <w:rPr>
          <w:u w:val="single"/>
        </w:rPr>
        <w:t>:</w:t>
      </w:r>
      <w:r w:rsidRPr="006E3ADA">
        <w:t xml:space="preserve"> </w:t>
      </w:r>
      <w:r w:rsidR="00290690" w:rsidRPr="006E3ADA">
        <w:t xml:space="preserve">The State has developed an initiative for </w:t>
      </w:r>
      <w:r w:rsidRPr="006E3ADA">
        <w:t>manufacturers</w:t>
      </w:r>
      <w:r w:rsidR="00290690" w:rsidRPr="006E3ADA">
        <w:t xml:space="preserve"> to evaluate and find ways to increase productivity by </w:t>
      </w:r>
      <w:r w:rsidRPr="006E3ADA">
        <w:t>leveraging</w:t>
      </w:r>
      <w:r w:rsidR="00290690" w:rsidRPr="006E3ADA">
        <w:t xml:space="preserve"> technology. CIRAS is the gatekeeper for this program </w:t>
      </w:r>
      <w:r w:rsidR="375CF47E" w:rsidRPr="006E3ADA">
        <w:t>too</w:t>
      </w:r>
      <w:r w:rsidR="00290690" w:rsidRPr="006E3ADA">
        <w:t xml:space="preserve">. Manufacturers with </w:t>
      </w:r>
      <w:r w:rsidR="60FAD395" w:rsidRPr="006E3ADA">
        <w:t xml:space="preserve">75 </w:t>
      </w:r>
      <w:r w:rsidR="00290690" w:rsidRPr="006E3ADA">
        <w:t xml:space="preserve">or fewer </w:t>
      </w:r>
      <w:r w:rsidRPr="006E3ADA">
        <w:t>employees</w:t>
      </w:r>
      <w:r w:rsidR="00290690" w:rsidRPr="006E3ADA">
        <w:t xml:space="preserve"> are eligible. They can receive up to $75,000 per </w:t>
      </w:r>
      <w:r w:rsidRPr="006E3ADA">
        <w:t>company</w:t>
      </w:r>
      <w:r w:rsidR="00290690" w:rsidRPr="006E3ADA">
        <w:t xml:space="preserve"> to </w:t>
      </w:r>
      <w:r w:rsidRPr="006E3ADA">
        <w:t>assist</w:t>
      </w:r>
      <w:r w:rsidR="00290690" w:rsidRPr="006E3ADA">
        <w:t xml:space="preserve"> with projects that increase </w:t>
      </w:r>
      <w:r w:rsidRPr="006E3ADA">
        <w:t>productivity</w:t>
      </w:r>
      <w:r w:rsidR="00290690" w:rsidRPr="006E3ADA">
        <w:t>. We have r</w:t>
      </w:r>
      <w:r w:rsidRPr="006E3ADA">
        <w:t>e</w:t>
      </w:r>
      <w:r w:rsidR="00290690" w:rsidRPr="006E3ADA">
        <w:t xml:space="preserve">ached out to </w:t>
      </w:r>
      <w:proofErr w:type="gramStart"/>
      <w:r w:rsidR="00290690" w:rsidRPr="006E3ADA">
        <w:t>all of</w:t>
      </w:r>
      <w:proofErr w:type="gramEnd"/>
      <w:r w:rsidR="00290690" w:rsidRPr="006E3ADA">
        <w:t xml:space="preserve"> o</w:t>
      </w:r>
      <w:r w:rsidR="19FA58ED" w:rsidRPr="006E3ADA">
        <w:t>u</w:t>
      </w:r>
      <w:r w:rsidR="00290690" w:rsidRPr="006E3ADA">
        <w:t xml:space="preserve">r local </w:t>
      </w:r>
      <w:r w:rsidRPr="006E3ADA">
        <w:t>manufacturers</w:t>
      </w:r>
      <w:r w:rsidR="00290690" w:rsidRPr="006E3ADA">
        <w:t xml:space="preserve"> to make them aware of this projec</w:t>
      </w:r>
      <w:r w:rsidRPr="006E3ADA">
        <w:t>t</w:t>
      </w:r>
      <w:r w:rsidR="00290690" w:rsidRPr="006E3ADA">
        <w:t xml:space="preserve"> and</w:t>
      </w:r>
      <w:r w:rsidRPr="006E3ADA">
        <w:t xml:space="preserve"> encourage</w:t>
      </w:r>
      <w:r w:rsidR="00290690" w:rsidRPr="006E3ADA">
        <w:t xml:space="preserve"> their participation. </w:t>
      </w:r>
      <w:r w:rsidR="69B8DF09" w:rsidRPr="006E3ADA">
        <w:t>The State has also announced a prog</w:t>
      </w:r>
      <w:r w:rsidR="5780C470" w:rsidRPr="006E3ADA">
        <w:t>ra</w:t>
      </w:r>
      <w:r w:rsidR="69B8DF09" w:rsidRPr="006E3ADA">
        <w:t xml:space="preserve">m for companies with more than 75 but less than 250 </w:t>
      </w:r>
      <w:r w:rsidR="6F9B434B" w:rsidRPr="006E3ADA">
        <w:t>employees</w:t>
      </w:r>
      <w:r w:rsidR="69B8DF09" w:rsidRPr="006E3ADA">
        <w:t xml:space="preserve">. They are </w:t>
      </w:r>
      <w:r w:rsidR="205FE2C0" w:rsidRPr="006E3ADA">
        <w:t>eligible</w:t>
      </w:r>
      <w:r w:rsidR="69B8DF09" w:rsidRPr="006E3ADA">
        <w:t xml:space="preserve"> for up to $500,000 of funding and these applicants do not go through CIRAS. Our office has worked with at least one l</w:t>
      </w:r>
      <w:r w:rsidR="74225139" w:rsidRPr="006E3ADA">
        <w:t>oc</w:t>
      </w:r>
      <w:r w:rsidR="69B8DF09" w:rsidRPr="006E3ADA">
        <w:t xml:space="preserve">al </w:t>
      </w:r>
      <w:r w:rsidR="69B8DF09" w:rsidRPr="006E3ADA">
        <w:lastRenderedPageBreak/>
        <w:t>company that hope</w:t>
      </w:r>
      <w:r w:rsidR="318AA963" w:rsidRPr="006E3ADA">
        <w:t xml:space="preserve">s to </w:t>
      </w:r>
      <w:r w:rsidR="61E2683C" w:rsidRPr="006E3ADA">
        <w:t>capitalize</w:t>
      </w:r>
      <w:r w:rsidR="318AA963" w:rsidRPr="006E3ADA">
        <w:t xml:space="preserve"> on this initiative. </w:t>
      </w:r>
      <w:r w:rsidR="00F9552B" w:rsidRPr="006E3ADA">
        <w:t xml:space="preserve"> </w:t>
      </w:r>
      <w:r w:rsidR="00F83D50" w:rsidRPr="006E3ADA">
        <w:t>To date, t</w:t>
      </w:r>
      <w:r w:rsidR="009D38F3" w:rsidRPr="006E3ADA">
        <w:t xml:space="preserve">hree companies have been awarded funds for the Manufacturing 4.0 grant:  </w:t>
      </w:r>
      <w:r w:rsidR="0061045E" w:rsidRPr="006E3ADA">
        <w:t>Plastics Unlimited requested and was awarded $475,000. P</w:t>
      </w:r>
      <w:r w:rsidR="002C7196" w:rsidRPr="006E3ADA">
        <w:t xml:space="preserve">MW requested and was awarded $75,000 and </w:t>
      </w:r>
      <w:r w:rsidR="00125F73" w:rsidRPr="006E3ADA">
        <w:t xml:space="preserve">Dynamic Tube </w:t>
      </w:r>
      <w:r w:rsidR="00A200AC" w:rsidRPr="006E3ADA">
        <w:t xml:space="preserve">was awarded $50,000.  JCEA worked </w:t>
      </w:r>
      <w:r w:rsidR="0089147C" w:rsidRPr="006E3ADA">
        <w:t>with Plastics Unlimited on their application.  The cities under</w:t>
      </w:r>
      <w:r w:rsidR="00B03E95" w:rsidRPr="006E3ADA">
        <w:t xml:space="preserve"> 75 employees coordinated their applications </w:t>
      </w:r>
      <w:r w:rsidR="00B03E95" w:rsidRPr="006E3ADA">
        <w:rPr>
          <w:b/>
          <w:bCs/>
        </w:rPr>
        <w:t>through CIRAS</w:t>
      </w:r>
      <w:r w:rsidR="00B03E95" w:rsidRPr="00F200FA">
        <w:rPr>
          <w:b/>
          <w:bCs/>
          <w:color w:val="FF0000"/>
        </w:rPr>
        <w:t xml:space="preserve">. </w:t>
      </w:r>
      <w:r w:rsidR="00171B89" w:rsidRPr="00F200FA">
        <w:rPr>
          <w:b/>
          <w:bCs/>
          <w:color w:val="FF0000"/>
        </w:rPr>
        <w:t xml:space="preserve"> </w:t>
      </w:r>
      <w:r w:rsidR="00866BFC" w:rsidRPr="00F200FA">
        <w:rPr>
          <w:b/>
          <w:bCs/>
          <w:color w:val="FF0000"/>
        </w:rPr>
        <w:t>FUNDING IS STILL AVAILABLE – IF INTERESTED WE CAN COORDINA</w:t>
      </w:r>
      <w:r w:rsidR="006466B6" w:rsidRPr="00F200FA">
        <w:rPr>
          <w:b/>
          <w:bCs/>
          <w:color w:val="FF0000"/>
        </w:rPr>
        <w:t>T</w:t>
      </w:r>
      <w:r w:rsidR="00866BFC" w:rsidRPr="00F200FA">
        <w:rPr>
          <w:b/>
          <w:bCs/>
          <w:color w:val="FF0000"/>
        </w:rPr>
        <w:t xml:space="preserve">E CONTACTS WITH CIRAS. </w:t>
      </w:r>
      <w:r w:rsidR="006466B6" w:rsidRPr="00F200FA">
        <w:rPr>
          <w:b/>
          <w:bCs/>
          <w:color w:val="FF0000"/>
        </w:rPr>
        <w:t xml:space="preserve"> Here is a link to the ISU CIRAS website to start your application. </w:t>
      </w:r>
      <w:hyperlink r:id="rId64" w:history="1">
        <w:r w:rsidR="00E93B29" w:rsidRPr="00F200FA">
          <w:rPr>
            <w:rStyle w:val="Hyperlink"/>
            <w:b/>
            <w:bCs/>
            <w:color w:val="FF0000"/>
          </w:rPr>
          <w:t>https://www.ciras.iastate.edu/manufacturing-4-0-assessment/</w:t>
        </w:r>
      </w:hyperlink>
      <w:r w:rsidR="00E93B29" w:rsidRPr="00F200FA">
        <w:rPr>
          <w:b/>
          <w:bCs/>
          <w:color w:val="FF0000"/>
        </w:rPr>
        <w:t xml:space="preserve">   More info on the grant can be found here. </w:t>
      </w:r>
      <w:r w:rsidR="00E93B29" w:rsidRPr="00F200FA">
        <w:rPr>
          <w:rFonts w:ascii="Segoe UI" w:hAnsi="Segoe UI" w:cs="Segoe UI"/>
          <w:b/>
          <w:bCs/>
          <w:color w:val="FF0000"/>
          <w:shd w:val="clear" w:color="auto" w:fill="FFFFFF"/>
        </w:rPr>
        <w:t>iowamfg.com </w:t>
      </w:r>
    </w:p>
    <w:p w14:paraId="62CF16D1" w14:textId="04546A4A" w:rsidR="00290690" w:rsidRPr="006E3ADA" w:rsidRDefault="00290690" w:rsidP="00B37F2B">
      <w:r w:rsidRPr="006E3ADA">
        <w:rPr>
          <w:b/>
          <w:bCs/>
          <w:u w:val="single"/>
        </w:rPr>
        <w:t>Innovate 120</w:t>
      </w:r>
      <w:r w:rsidRPr="006E3ADA">
        <w:t xml:space="preserve">: We continue to work with </w:t>
      </w:r>
      <w:r w:rsidR="001C0002" w:rsidRPr="006E3ADA">
        <w:t>Rob</w:t>
      </w:r>
      <w:r w:rsidRPr="006E3ADA">
        <w:t xml:space="preserve">ert Abbott in his goal to convert the </w:t>
      </w:r>
      <w:r w:rsidR="001C0002" w:rsidRPr="006E3ADA">
        <w:t>former</w:t>
      </w:r>
      <w:r w:rsidRPr="006E3ADA">
        <w:t xml:space="preserve"> US Bank Building in downtown </w:t>
      </w:r>
      <w:r w:rsidR="001C0002" w:rsidRPr="006E3ADA">
        <w:t>Maquoketa</w:t>
      </w:r>
      <w:r w:rsidRPr="006E3ADA">
        <w:t xml:space="preserve"> into </w:t>
      </w:r>
      <w:r w:rsidR="00FF73C3" w:rsidRPr="006E3ADA">
        <w:t>an</w:t>
      </w:r>
      <w:r w:rsidRPr="006E3ADA">
        <w:t xml:space="preserve"> </w:t>
      </w:r>
      <w:r w:rsidR="001C0002" w:rsidRPr="006E3ADA">
        <w:t>entrepreneurial</w:t>
      </w:r>
      <w:r w:rsidRPr="006E3ADA">
        <w:t xml:space="preserve"> center that provides a </w:t>
      </w:r>
      <w:r w:rsidR="001C0002" w:rsidRPr="006E3ADA">
        <w:t>technology</w:t>
      </w:r>
      <w:r w:rsidRPr="006E3ADA">
        <w:t xml:space="preserve"> pipeline. </w:t>
      </w:r>
    </w:p>
    <w:p w14:paraId="788B341C" w14:textId="1DC4E35B" w:rsidR="00290690" w:rsidRPr="006E3ADA" w:rsidRDefault="00290690" w:rsidP="00B37F2B">
      <w:r w:rsidRPr="006E3ADA">
        <w:tab/>
        <w:t xml:space="preserve">As you know, Mr. Abbott held a </w:t>
      </w:r>
      <w:r w:rsidR="001C0002" w:rsidRPr="006E3ADA">
        <w:t>successful</w:t>
      </w:r>
      <w:r w:rsidRPr="006E3ADA">
        <w:t xml:space="preserve"> paid summer </w:t>
      </w:r>
      <w:r w:rsidR="001C0002" w:rsidRPr="006E3ADA">
        <w:t>internship</w:t>
      </w:r>
      <w:r w:rsidRPr="006E3ADA">
        <w:t xml:space="preserve"> program on </w:t>
      </w:r>
      <w:proofErr w:type="gramStart"/>
      <w:r w:rsidRPr="006E3ADA">
        <w:t>UX(</w:t>
      </w:r>
      <w:proofErr w:type="gramEnd"/>
      <w:r w:rsidRPr="006E3ADA">
        <w:t xml:space="preserve">User </w:t>
      </w:r>
      <w:r w:rsidR="001C0002" w:rsidRPr="006E3ADA">
        <w:t>Experience</w:t>
      </w:r>
      <w:r w:rsidRPr="006E3ADA">
        <w:t xml:space="preserve"> Software design) for area high school students. He hopes to repeat this in the summer of 2022.</w:t>
      </w:r>
    </w:p>
    <w:p w14:paraId="1B163459" w14:textId="165F9F41" w:rsidR="00290690" w:rsidRPr="006E3ADA" w:rsidRDefault="00290690" w:rsidP="00B37F2B">
      <w:r w:rsidRPr="006E3ADA">
        <w:tab/>
        <w:t xml:space="preserve">Currently he has reached </w:t>
      </w:r>
      <w:proofErr w:type="gramStart"/>
      <w:r w:rsidRPr="006E3ADA">
        <w:t>out</w:t>
      </w:r>
      <w:proofErr w:type="gramEnd"/>
      <w:r w:rsidRPr="006E3ADA">
        <w:t xml:space="preserve"> the Jackson County High schools to ask them to participate in a program called Startup 120</w:t>
      </w:r>
      <w:r w:rsidR="001C0002" w:rsidRPr="006E3ADA">
        <w:t>.</w:t>
      </w:r>
      <w:r w:rsidRPr="006E3ADA">
        <w:t xml:space="preserve"> It is a </w:t>
      </w:r>
      <w:r w:rsidR="001C0002" w:rsidRPr="006E3ADA">
        <w:t>1</w:t>
      </w:r>
      <w:r w:rsidR="0157D98A" w:rsidRPr="006E3ADA">
        <w:t>2</w:t>
      </w:r>
      <w:r w:rsidR="001C0002" w:rsidRPr="006E3ADA">
        <w:t>-week</w:t>
      </w:r>
      <w:r w:rsidRPr="006E3ADA">
        <w:t xml:space="preserve"> training program for students who have an interest in business startups (see attached flyer with details). It ends with student</w:t>
      </w:r>
      <w:r w:rsidR="00FF73C3" w:rsidRPr="006E3ADA">
        <w:t xml:space="preserve"> groups</w:t>
      </w:r>
      <w:r w:rsidRPr="006E3ADA">
        <w:t xml:space="preserve"> </w:t>
      </w:r>
      <w:r w:rsidR="00857349" w:rsidRPr="006E3ADA">
        <w:t xml:space="preserve">competing </w:t>
      </w:r>
      <w:r w:rsidR="001C0002" w:rsidRPr="006E3ADA">
        <w:t>against</w:t>
      </w:r>
      <w:r w:rsidR="00857349" w:rsidRPr="006E3ADA">
        <w:t xml:space="preserve"> each other for a $1,000 prize. </w:t>
      </w:r>
      <w:r w:rsidR="652F145E" w:rsidRPr="006E3ADA">
        <w:t xml:space="preserve">Maquoketa, Bellevue, and Marquette have students </w:t>
      </w:r>
      <w:r w:rsidR="19659CB4" w:rsidRPr="006E3ADA">
        <w:t xml:space="preserve">who will be </w:t>
      </w:r>
      <w:r w:rsidR="27639911" w:rsidRPr="006E3ADA">
        <w:t>participating</w:t>
      </w:r>
      <w:r w:rsidR="19659CB4" w:rsidRPr="006E3ADA">
        <w:t xml:space="preserve">. He is still hoping that </w:t>
      </w:r>
      <w:r w:rsidR="00437E5F" w:rsidRPr="006E3ADA">
        <w:t>E</w:t>
      </w:r>
      <w:r w:rsidR="19659CB4" w:rsidRPr="006E3ADA">
        <w:t xml:space="preserve">astern </w:t>
      </w:r>
      <w:r w:rsidR="00437E5F" w:rsidRPr="006E3ADA">
        <w:t>Valley</w:t>
      </w:r>
      <w:r w:rsidR="19659CB4" w:rsidRPr="006E3ADA">
        <w:t xml:space="preserve"> will </w:t>
      </w:r>
      <w:r w:rsidR="4CE3CBDF" w:rsidRPr="006E3ADA">
        <w:t>participate</w:t>
      </w:r>
      <w:r w:rsidR="19659CB4" w:rsidRPr="006E3ADA">
        <w:t xml:space="preserve">. </w:t>
      </w:r>
    </w:p>
    <w:p w14:paraId="7B0AEEDE" w14:textId="696F98A6" w:rsidR="00857349" w:rsidRPr="006E3ADA" w:rsidRDefault="00857349" w:rsidP="00B37F2B">
      <w:r w:rsidRPr="006E3ADA">
        <w:tab/>
        <w:t xml:space="preserve">Robert has also given us a draft of his business plan for this </w:t>
      </w:r>
      <w:r w:rsidR="001C0002" w:rsidRPr="006E3ADA">
        <w:t>building</w:t>
      </w:r>
      <w:r w:rsidRPr="006E3ADA">
        <w:t xml:space="preserve"> and </w:t>
      </w:r>
      <w:r w:rsidR="001C0002" w:rsidRPr="006E3ADA">
        <w:t>programming</w:t>
      </w:r>
      <w:r w:rsidRPr="006E3ADA">
        <w:t xml:space="preserve">. We will use this plan as a guide when we are working on future grant </w:t>
      </w:r>
      <w:proofErr w:type="gramStart"/>
      <w:r w:rsidR="001C0002" w:rsidRPr="006E3ADA">
        <w:t>a</w:t>
      </w:r>
      <w:r w:rsidRPr="006E3ADA">
        <w:t>pplication</w:t>
      </w:r>
      <w:proofErr w:type="gramEnd"/>
      <w:r w:rsidRPr="006E3ADA">
        <w:t xml:space="preserve"> for building out and for programming. The goal is to restore and modernize the 10,000 sq ft of space into a </w:t>
      </w:r>
      <w:r w:rsidR="001C0002" w:rsidRPr="006E3ADA">
        <w:t>state-of-the-art</w:t>
      </w:r>
      <w:r w:rsidRPr="006E3ADA">
        <w:t xml:space="preserve"> video conference and meeting space </w:t>
      </w:r>
      <w:r w:rsidR="001C0002" w:rsidRPr="006E3ADA">
        <w:t>with</w:t>
      </w:r>
      <w:r w:rsidRPr="006E3ADA">
        <w:t xml:space="preserve"> flexible collaboration modules, co-</w:t>
      </w:r>
      <w:r w:rsidR="001C0002" w:rsidRPr="006E3ADA">
        <w:t>working</w:t>
      </w:r>
      <w:r w:rsidRPr="006E3ADA">
        <w:t xml:space="preserve"> </w:t>
      </w:r>
      <w:proofErr w:type="gramStart"/>
      <w:r w:rsidRPr="006E3ADA">
        <w:t>areas</w:t>
      </w:r>
      <w:proofErr w:type="gramEnd"/>
      <w:r w:rsidRPr="006E3ADA">
        <w:t xml:space="preserve"> and private offices. I have also included two </w:t>
      </w:r>
      <w:r w:rsidR="001C0002" w:rsidRPr="006E3ADA">
        <w:t>pages</w:t>
      </w:r>
      <w:r w:rsidRPr="006E3ADA">
        <w:t xml:space="preserve"> from the business plan that </w:t>
      </w:r>
      <w:r w:rsidR="001C0002" w:rsidRPr="006E3ADA">
        <w:t>provide</w:t>
      </w:r>
      <w:r w:rsidRPr="006E3ADA">
        <w:t xml:space="preserve"> conceptual images of what he wants for interior space. </w:t>
      </w:r>
    </w:p>
    <w:p w14:paraId="4834BB8A" w14:textId="2A75F024" w:rsidR="00857349" w:rsidRPr="006E3ADA" w:rsidRDefault="06B60BAA" w:rsidP="002527FD">
      <w:pPr>
        <w:spacing w:after="0"/>
        <w:ind w:firstLine="720"/>
      </w:pPr>
      <w:r w:rsidRPr="006E3ADA">
        <w:t xml:space="preserve">We coordinated a meeting with </w:t>
      </w:r>
      <w:r w:rsidR="3B8A881F" w:rsidRPr="006E3ADA">
        <w:t>Robert</w:t>
      </w:r>
      <w:r w:rsidRPr="006E3ADA">
        <w:t xml:space="preserve"> and the SBDC Director to discuss ways to partner. </w:t>
      </w:r>
      <w:r w:rsidR="00857349" w:rsidRPr="006E3ADA">
        <w:t xml:space="preserve">We have also </w:t>
      </w:r>
      <w:r w:rsidR="001C0002" w:rsidRPr="006E3ADA">
        <w:t>scheduled</w:t>
      </w:r>
      <w:r w:rsidR="00857349" w:rsidRPr="006E3ADA">
        <w:t xml:space="preserve"> a meeting with CCC</w:t>
      </w:r>
      <w:r w:rsidR="0F66ACD7" w:rsidRPr="006E3ADA">
        <w:t xml:space="preserve"> representatives</w:t>
      </w:r>
      <w:r w:rsidR="00857349" w:rsidRPr="006E3ADA">
        <w:t xml:space="preserve"> to see if there are opportunities to partner with the Community College on training programs. We </w:t>
      </w:r>
      <w:r w:rsidR="5C75B939" w:rsidRPr="006E3ADA">
        <w:t>met</w:t>
      </w:r>
      <w:r w:rsidR="00857349" w:rsidRPr="006E3ADA">
        <w:t xml:space="preserve"> with Allen Ernst, Bellevue </w:t>
      </w:r>
      <w:r w:rsidR="001C0002" w:rsidRPr="006E3ADA">
        <w:t>Button</w:t>
      </w:r>
      <w:r w:rsidR="00857349" w:rsidRPr="006E3ADA">
        <w:t xml:space="preserve"> </w:t>
      </w:r>
      <w:r w:rsidR="001C0002" w:rsidRPr="006E3ADA">
        <w:t>Factory</w:t>
      </w:r>
      <w:r w:rsidR="00FF73C3" w:rsidRPr="006E3ADA">
        <w:t>,</w:t>
      </w:r>
      <w:r w:rsidR="00857349" w:rsidRPr="006E3ADA">
        <w:t xml:space="preserve"> to see if there are </w:t>
      </w:r>
      <w:r w:rsidR="001C0002" w:rsidRPr="006E3ADA">
        <w:t>ways</w:t>
      </w:r>
      <w:r w:rsidR="00857349" w:rsidRPr="006E3ADA">
        <w:t xml:space="preserve"> to facilitate/coordinate/share spaces with this Bellevue location. </w:t>
      </w:r>
      <w:r w:rsidR="72487239" w:rsidRPr="006E3ADA">
        <w:t>We also met</w:t>
      </w:r>
      <w:r w:rsidR="00857349" w:rsidRPr="006E3ADA">
        <w:t xml:space="preserve"> </w:t>
      </w:r>
      <w:r w:rsidR="001C0002" w:rsidRPr="006E3ADA">
        <w:t>with</w:t>
      </w:r>
      <w:r w:rsidR="00857349" w:rsidRPr="006E3ADA">
        <w:t xml:space="preserve"> Jordan Degree, Creative </w:t>
      </w:r>
      <w:r w:rsidR="001C0002" w:rsidRPr="006E3ADA">
        <w:t>Adventure</w:t>
      </w:r>
      <w:r w:rsidR="00857349" w:rsidRPr="006E3ADA">
        <w:t xml:space="preserve"> Lab, to see how we might partner with his </w:t>
      </w:r>
      <w:r w:rsidR="001C0002" w:rsidRPr="006E3ADA">
        <w:t>organization</w:t>
      </w:r>
      <w:r w:rsidR="00857349" w:rsidRPr="006E3ADA">
        <w:t xml:space="preserve"> with some of the training elements they offer (</w:t>
      </w:r>
      <w:proofErr w:type="gramStart"/>
      <w:r w:rsidR="00FF73C3" w:rsidRPr="006E3ADA">
        <w:t>i.e.</w:t>
      </w:r>
      <w:proofErr w:type="gramEnd"/>
      <w:r w:rsidR="00857349" w:rsidRPr="006E3ADA">
        <w:t xml:space="preserve"> Venture School). </w:t>
      </w:r>
      <w:r w:rsidR="34FD8A98" w:rsidRPr="006E3ADA">
        <w:t xml:space="preserve"> </w:t>
      </w:r>
    </w:p>
    <w:p w14:paraId="1AF456ED" w14:textId="6F296BD5" w:rsidR="34FD8A98" w:rsidRPr="006E3ADA" w:rsidRDefault="34FD8A98" w:rsidP="002527FD">
      <w:pPr>
        <w:spacing w:after="0"/>
        <w:ind w:firstLine="720"/>
      </w:pPr>
      <w:r w:rsidRPr="006E3ADA">
        <w:t>Our office is also working with Robert and ECIA staff as we are considering 3 grant applications to help fund buildout and programming.</w:t>
      </w:r>
    </w:p>
    <w:p w14:paraId="0F7E225E" w14:textId="67684B7F" w:rsidR="00857349" w:rsidRPr="006E3ADA" w:rsidRDefault="00857349" w:rsidP="002527FD">
      <w:pPr>
        <w:spacing w:after="0"/>
      </w:pPr>
      <w:r w:rsidRPr="006E3ADA">
        <w:tab/>
      </w:r>
      <w:r w:rsidR="00FF73C3" w:rsidRPr="006E3ADA">
        <w:t>Robert’s</w:t>
      </w:r>
      <w:r w:rsidRPr="006E3ADA">
        <w:t xml:space="preserve"> business plan i</w:t>
      </w:r>
      <w:r w:rsidR="001C0002" w:rsidRPr="006E3ADA">
        <w:t>s</w:t>
      </w:r>
      <w:r w:rsidRPr="006E3ADA">
        <w:t xml:space="preserve"> </w:t>
      </w:r>
      <w:r w:rsidR="00C53FFD" w:rsidRPr="006E3ADA">
        <w:t>multiphase</w:t>
      </w:r>
      <w:r w:rsidR="001C0002" w:rsidRPr="006E3ADA">
        <w:t xml:space="preserve"> </w:t>
      </w:r>
      <w:r w:rsidR="00FF73C3" w:rsidRPr="006E3ADA">
        <w:t>so</w:t>
      </w:r>
      <w:r w:rsidRPr="006E3ADA">
        <w:t xml:space="preserve"> how quickly this moves forward will </w:t>
      </w:r>
      <w:r w:rsidR="00DB44D6" w:rsidRPr="006E3ADA">
        <w:t>depend on fundi</w:t>
      </w:r>
      <w:r w:rsidR="001C0002" w:rsidRPr="006E3ADA">
        <w:t>ng</w:t>
      </w:r>
      <w:r w:rsidR="00DB44D6" w:rsidRPr="006E3ADA">
        <w:t xml:space="preserve"> and local support. This would be an incredible </w:t>
      </w:r>
      <w:r w:rsidR="001C0002" w:rsidRPr="006E3ADA">
        <w:t>as</w:t>
      </w:r>
      <w:r w:rsidR="00FF73C3" w:rsidRPr="006E3ADA">
        <w:t>se</w:t>
      </w:r>
      <w:r w:rsidR="001C0002" w:rsidRPr="006E3ADA">
        <w:t>t</w:t>
      </w:r>
      <w:r w:rsidR="00DB44D6" w:rsidRPr="006E3ADA">
        <w:t xml:space="preserve"> if it </w:t>
      </w:r>
      <w:r w:rsidR="001C0002" w:rsidRPr="006E3ADA">
        <w:t>comes</w:t>
      </w:r>
      <w:r w:rsidR="00DB44D6" w:rsidRPr="006E3ADA">
        <w:t xml:space="preserve"> </w:t>
      </w:r>
      <w:r w:rsidR="00FF73C3" w:rsidRPr="006E3ADA">
        <w:t>t</w:t>
      </w:r>
      <w:r w:rsidR="00DB44D6" w:rsidRPr="006E3ADA">
        <w:t xml:space="preserve">o fruition. </w:t>
      </w:r>
    </w:p>
    <w:p w14:paraId="66E5740F" w14:textId="7A5B9575" w:rsidR="002527FD" w:rsidRPr="006E3ADA" w:rsidRDefault="00A73569" w:rsidP="002527FD">
      <w:pPr>
        <w:spacing w:after="0"/>
      </w:pPr>
      <w:r w:rsidRPr="006E3ADA">
        <w:tab/>
        <w:t>Innovate 120 was part of the Maquoketa West CDBG Façade Project.  It has now been granted the CDBG-CV (CORONA</w:t>
      </w:r>
      <w:r w:rsidR="008719BC" w:rsidRPr="006E3ADA">
        <w:t xml:space="preserve"> VIRUS) Public Facilities grant and was awarded $407,000</w:t>
      </w:r>
      <w:r w:rsidR="00956707" w:rsidRPr="006E3ADA">
        <w:t xml:space="preserve"> for the development of community space for citizens to access the internet and hold special social events and meetings. </w:t>
      </w:r>
      <w:r w:rsidR="00BA5C1C" w:rsidRPr="006E3ADA">
        <w:t xml:space="preserve"> As part of the requirements of this program, </w:t>
      </w:r>
      <w:r w:rsidR="0097258A" w:rsidRPr="006E3ADA">
        <w:t xml:space="preserve">the funds must be expended by May of 2023.  This project is on the fast-track with environmental soon to be completed.  If funds are not expended within the required timeframe the $407,000 grant award must be reimbursed in its entirety. </w:t>
      </w:r>
    </w:p>
    <w:p w14:paraId="50093789" w14:textId="5847D301" w:rsidR="003C3BB7" w:rsidRDefault="003C3BB7" w:rsidP="002527FD">
      <w:pPr>
        <w:spacing w:after="0"/>
      </w:pPr>
      <w:r w:rsidRPr="006E3ADA">
        <w:tab/>
        <w:t xml:space="preserve">The additional grant possibilities would have caused a delay in </w:t>
      </w:r>
      <w:r w:rsidR="0041556C" w:rsidRPr="006E3ADA">
        <w:t>the CDBG-CV project so they will be reconsidered for the 2023 grant funding year.</w:t>
      </w:r>
    </w:p>
    <w:p w14:paraId="5D582BE5" w14:textId="03190182" w:rsidR="00F200FA" w:rsidRPr="00F200FA" w:rsidRDefault="00F200FA" w:rsidP="002527FD">
      <w:pPr>
        <w:spacing w:after="0"/>
        <w:rPr>
          <w:color w:val="FF0000"/>
        </w:rPr>
      </w:pPr>
      <w:r>
        <w:rPr>
          <w:color w:val="FF0000"/>
        </w:rPr>
        <w:t xml:space="preserve">Update – running a little ahead of schedule.  Things are looking great to being able to complete on time and meet with grant deadline requirements. </w:t>
      </w:r>
    </w:p>
    <w:p w14:paraId="4570FE94" w14:textId="010F757D" w:rsidR="004F5B80" w:rsidRPr="006E3ADA" w:rsidRDefault="00BC0ED1" w:rsidP="00450B93">
      <w:pPr>
        <w:spacing w:after="0"/>
      </w:pPr>
      <w:r w:rsidRPr="006E3ADA">
        <w:tab/>
      </w:r>
      <w:r w:rsidR="00656F1A" w:rsidRPr="006E3ADA">
        <w:t xml:space="preserve"> </w:t>
      </w:r>
    </w:p>
    <w:p w14:paraId="1E167A1F" w14:textId="0B3BA716" w:rsidR="004F5B80" w:rsidRPr="005E557C" w:rsidRDefault="003F484A" w:rsidP="00B37F2B">
      <w:pPr>
        <w:rPr>
          <w:color w:val="FF0000"/>
        </w:rPr>
      </w:pPr>
      <w:r w:rsidRPr="006E3ADA">
        <w:rPr>
          <w:b/>
          <w:bCs/>
          <w:u w:val="single"/>
        </w:rPr>
        <w:t>Rural Ready Iowa Grant</w:t>
      </w:r>
      <w:r w:rsidRPr="006E3ADA">
        <w:rPr>
          <w:b/>
          <w:bCs/>
        </w:rPr>
        <w:t xml:space="preserve"> - </w:t>
      </w:r>
      <w:r w:rsidR="00834644" w:rsidRPr="006E3ADA">
        <w:t xml:space="preserve">JCEA assisted Innovate 120 with a </w:t>
      </w:r>
      <w:r w:rsidR="00722A58" w:rsidRPr="006E3ADA">
        <w:t>Ru</w:t>
      </w:r>
      <w:r w:rsidR="00095C95" w:rsidRPr="006E3ADA">
        <w:t xml:space="preserve">ral Ready Iowa Grant </w:t>
      </w:r>
      <w:r w:rsidR="00391AA8" w:rsidRPr="006E3ADA">
        <w:t>–</w:t>
      </w:r>
      <w:r w:rsidR="00095C95" w:rsidRPr="006E3ADA">
        <w:t xml:space="preserve"> </w:t>
      </w:r>
      <w:r w:rsidR="00136122" w:rsidRPr="006E3ADA">
        <w:t xml:space="preserve">A UX Design High School Internship </w:t>
      </w:r>
      <w:r w:rsidR="00AE75D6" w:rsidRPr="006E3ADA">
        <w:t xml:space="preserve">program or Future Ready Iowa 2022 Summer Youth Internship Program. </w:t>
      </w:r>
      <w:r w:rsidR="00A13945" w:rsidRPr="006E3ADA">
        <w:t xml:space="preserve"> This grant would help fund the</w:t>
      </w:r>
      <w:r w:rsidR="009C007C" w:rsidRPr="006E3ADA">
        <w:t xml:space="preserve"> </w:t>
      </w:r>
      <w:r w:rsidR="00250D35" w:rsidRPr="006E3ADA">
        <w:t>“</w:t>
      </w:r>
      <w:r w:rsidR="009C007C" w:rsidRPr="006E3ADA">
        <w:t>Start Up 120</w:t>
      </w:r>
      <w:r w:rsidR="00250D35" w:rsidRPr="006E3ADA">
        <w:t>”</w:t>
      </w:r>
      <w:r w:rsidR="009C007C" w:rsidRPr="006E3ADA">
        <w:t xml:space="preserve"> program.  This</w:t>
      </w:r>
      <w:r w:rsidR="000A4874" w:rsidRPr="006E3ADA">
        <w:t xml:space="preserve"> program will focus on a select group of students from the 4 school districts in Jackson County</w:t>
      </w:r>
      <w:r w:rsidR="00084C58" w:rsidRPr="006E3ADA">
        <w:t>. 12 Participants will be selected from applicants across these districts with an emphasis on th</w:t>
      </w:r>
      <w:r w:rsidR="00C7297D" w:rsidRPr="006E3ADA">
        <w:t xml:space="preserve">ose students who will benefit the most from </w:t>
      </w:r>
      <w:r w:rsidR="00C7297D" w:rsidRPr="006E3ADA">
        <w:lastRenderedPageBreak/>
        <w:t xml:space="preserve">participation in this program. </w:t>
      </w:r>
      <w:r w:rsidR="009154F9" w:rsidRPr="006E3ADA">
        <w:t>T</w:t>
      </w:r>
      <w:r w:rsidR="00777E2C" w:rsidRPr="006E3ADA">
        <w:t xml:space="preserve">hrough the structure and mentorship of “Startup 120”, students are already exploring innovative ideas including insect detection technology to help soybean farmers avoid crop damage, and development of a noise cancelling speaker that </w:t>
      </w:r>
      <w:r w:rsidR="00144DFA" w:rsidRPr="006E3ADA">
        <w:t xml:space="preserve">would </w:t>
      </w:r>
      <w:r w:rsidR="00777E2C" w:rsidRPr="006E3ADA">
        <w:t xml:space="preserve">neutralize disruptive sound frequencies in physical spaces.  This early progress provides convincing evidence that rural communities are fertile ground for entrepreneurship, especially for students from lower income families. Innovate 120 provides the intellectual and physical assets to support success, from proven programming to state-of-the-art technology and collaboration spaces that elevates their participation, enables their </w:t>
      </w:r>
      <w:proofErr w:type="gramStart"/>
      <w:r w:rsidR="00777E2C" w:rsidRPr="006E3ADA">
        <w:t>productivity</w:t>
      </w:r>
      <w:proofErr w:type="gramEnd"/>
      <w:r w:rsidR="00777E2C" w:rsidRPr="006E3ADA">
        <w:t xml:space="preserve"> and grows their confidence.  Our goal with these experiences takes a long view, one that leads to these students to pursue education and develop their skills beyond high school, and to bring their career aspirations back to </w:t>
      </w:r>
      <w:r w:rsidR="00144DFA" w:rsidRPr="006E3ADA">
        <w:t>Jackson County</w:t>
      </w:r>
      <w:r w:rsidR="00777E2C" w:rsidRPr="006E3ADA">
        <w:t xml:space="preserve"> and raise their families</w:t>
      </w:r>
      <w:r w:rsidR="006A6E8D" w:rsidRPr="006E3ADA">
        <w:t xml:space="preserve">.  Innovate 120 once again received the Rural Ready Iowa Grant for the Start Up 120 2022 summer program.  The program is well underway with student representatives from Maquoketa, Bellevue, </w:t>
      </w:r>
      <w:r w:rsidR="006D2D58" w:rsidRPr="006E3ADA">
        <w:t xml:space="preserve">Easton </w:t>
      </w:r>
      <w:proofErr w:type="gramStart"/>
      <w:r w:rsidR="006D2D58" w:rsidRPr="006E3ADA">
        <w:t>Valley</w:t>
      </w:r>
      <w:proofErr w:type="gramEnd"/>
      <w:r w:rsidR="006D2D58" w:rsidRPr="006E3ADA">
        <w:t xml:space="preserve"> and Pleasant Valley</w:t>
      </w:r>
      <w:r w:rsidR="006B034F" w:rsidRPr="006E3ADA">
        <w:t xml:space="preserve">.  </w:t>
      </w:r>
      <w:r w:rsidR="00656F1A" w:rsidRPr="006E3ADA">
        <w:t xml:space="preserve"> The </w:t>
      </w:r>
      <w:r w:rsidR="00702F1D" w:rsidRPr="006E3ADA">
        <w:t xml:space="preserve">program was </w:t>
      </w:r>
      <w:proofErr w:type="gramStart"/>
      <w:r w:rsidR="00702F1D" w:rsidRPr="006E3ADA">
        <w:t>completed</w:t>
      </w:r>
      <w:proofErr w:type="gramEnd"/>
      <w:r w:rsidR="00702F1D" w:rsidRPr="006E3ADA">
        <w:t xml:space="preserve"> and Robert was very happy with the results. </w:t>
      </w:r>
      <w:r w:rsidR="00086333" w:rsidRPr="006E3ADA">
        <w:t xml:space="preserve"> </w:t>
      </w:r>
      <w:r w:rsidR="002705BA" w:rsidRPr="006E3ADA">
        <w:t xml:space="preserve"> Several groups came in as well as presentations to legislative staff to showcase the positive results of this program.</w:t>
      </w:r>
      <w:r w:rsidR="005E557C">
        <w:t xml:space="preserve">  </w:t>
      </w:r>
      <w:proofErr w:type="gramStart"/>
      <w:r w:rsidR="005E557C">
        <w:rPr>
          <w:color w:val="FF0000"/>
        </w:rPr>
        <w:t>New</w:t>
      </w:r>
      <w:proofErr w:type="gramEnd"/>
      <w:r w:rsidR="005E557C">
        <w:rPr>
          <w:color w:val="FF0000"/>
        </w:rPr>
        <w:t xml:space="preserve"> program will be available for the Summer of 2023.  Robert and Chuck have visited the area schools to </w:t>
      </w:r>
      <w:r w:rsidR="001A6B99">
        <w:rPr>
          <w:color w:val="FF0000"/>
        </w:rPr>
        <w:t xml:space="preserve">encourage participation for this summer. </w:t>
      </w:r>
    </w:p>
    <w:p w14:paraId="0BF6D7D3" w14:textId="1C453D85" w:rsidR="00FB392D" w:rsidRPr="006E3ADA" w:rsidRDefault="00C7297D" w:rsidP="00AD4841">
      <w:r w:rsidRPr="006E3ADA">
        <w:rPr>
          <w:b/>
          <w:bCs/>
          <w:u w:val="single"/>
        </w:rPr>
        <w:t xml:space="preserve">CDBG-CV Public </w:t>
      </w:r>
      <w:r w:rsidR="00F14D0D" w:rsidRPr="006E3ADA">
        <w:rPr>
          <w:b/>
          <w:bCs/>
          <w:u w:val="single"/>
        </w:rPr>
        <w:t>facilities grant</w:t>
      </w:r>
      <w:r w:rsidR="001D19D1" w:rsidRPr="006E3ADA">
        <w:rPr>
          <w:b/>
          <w:bCs/>
          <w:u w:val="single"/>
        </w:rPr>
        <w:t xml:space="preserve"> for Innovate 120</w:t>
      </w:r>
      <w:r w:rsidR="00F14D0D" w:rsidRPr="006E3ADA">
        <w:t xml:space="preserve"> was also submitted last week.  ECIA was the grant writer </w:t>
      </w:r>
      <w:r w:rsidR="00824953" w:rsidRPr="006E3ADA">
        <w:t xml:space="preserve">with extensive assistance from Robert Abbott and Dave. </w:t>
      </w:r>
      <w:r w:rsidR="0076327F" w:rsidRPr="006E3ADA">
        <w:t xml:space="preserve"> </w:t>
      </w:r>
      <w:r w:rsidR="00A45FA9" w:rsidRPr="006E3ADA">
        <w:t>Innovate 120 will provide a place and framework to engage youth and adults in their own potential, providing them with the technology tools they need to be successful.</w:t>
      </w:r>
      <w:r w:rsidR="00EF0701" w:rsidRPr="006E3ADA">
        <w:t xml:space="preserve"> The proposed technology center will allow the residents of Maquoketa to be more effective in their work, offer an avenue for starting over in a new career, and be more connected with their families, friends, and their community.</w:t>
      </w:r>
      <w:r w:rsidR="009154F9" w:rsidRPr="006E3ADA">
        <w:t xml:space="preserve"> Programs such as “Startup 120” as referenced above are possible because of </w:t>
      </w:r>
      <w:r w:rsidR="00456CAC" w:rsidRPr="006E3ADA">
        <w:t xml:space="preserve">the facilities at Innovate 120. </w:t>
      </w:r>
      <w:r w:rsidR="00AD4841" w:rsidRPr="006E3ADA">
        <w:t xml:space="preserve"> Innovate 120 will serve all residents of Maquoketa, as all members of the community will have access to the space and technology services included in this project.  53.50% of the residents qualify as low to moderate income and these individuals will be encouraged to utilize the free access to computers, internet, and individualized technical assistance. </w:t>
      </w:r>
      <w:r w:rsidR="006B034F" w:rsidRPr="006E3ADA">
        <w:t xml:space="preserve"> Note – as indicated above, this grant was awarded and the environmental is nearing completion.  Once the </w:t>
      </w:r>
      <w:r w:rsidR="009B1D64" w:rsidRPr="006E3ADA">
        <w:t xml:space="preserve">environmental is complete and the City has received the Release of Funds letter, the </w:t>
      </w:r>
      <w:proofErr w:type="gramStart"/>
      <w:r w:rsidR="009B1D64" w:rsidRPr="006E3ADA">
        <w:t>bid letting</w:t>
      </w:r>
      <w:proofErr w:type="gramEnd"/>
      <w:r w:rsidR="009B1D64" w:rsidRPr="006E3ADA">
        <w:t xml:space="preserve"> process can begin. </w:t>
      </w:r>
    </w:p>
    <w:p w14:paraId="665ECF12" w14:textId="77777777" w:rsidR="007875BF" w:rsidRPr="006E3ADA" w:rsidRDefault="007875BF" w:rsidP="007875BF">
      <w:pPr>
        <w:spacing w:after="0"/>
      </w:pPr>
      <w:r w:rsidRPr="006E3ADA">
        <w:t>The last few months have been a multitude of challenges getting the environmental complete, the development agreement ready and the other necessary requirements completed for the CDBG-CV process.  There is a very detailed comprehensive process that needs to be followed for all CDBG projects.  Working through that process can be challenging to say the least.  Regardless, Josh has been great and has diligently sought out the correct information and ensures the processes are followed.  The notice to bidders has been published. Bids will be September 28</w:t>
      </w:r>
      <w:r w:rsidRPr="006E3ADA">
        <w:rPr>
          <w:vertAlign w:val="superscript"/>
        </w:rPr>
        <w:t>th</w:t>
      </w:r>
      <w:r w:rsidRPr="006E3ADA">
        <w:t xml:space="preserve"> with </w:t>
      </w:r>
      <w:proofErr w:type="gramStart"/>
      <w:r w:rsidRPr="006E3ADA">
        <w:t>contract</w:t>
      </w:r>
      <w:proofErr w:type="gramEnd"/>
      <w:r w:rsidRPr="006E3ADA">
        <w:t xml:space="preserve"> to be awarded October 3</w:t>
      </w:r>
      <w:r w:rsidRPr="006E3ADA">
        <w:rPr>
          <w:vertAlign w:val="superscript"/>
        </w:rPr>
        <w:t>rd</w:t>
      </w:r>
      <w:r w:rsidRPr="006E3ADA">
        <w:t xml:space="preserve">.   In the early part of the process, we encouraged The notice to the publisher to be expedited to the lengthen the amount of time the bidders had to consider the project with the </w:t>
      </w:r>
      <w:proofErr w:type="gramStart"/>
      <w:r w:rsidRPr="006E3ADA">
        <w:t>ultimate goal</w:t>
      </w:r>
      <w:proofErr w:type="gramEnd"/>
      <w:r w:rsidRPr="006E3ADA">
        <w:t xml:space="preserve"> being to receive better bids from qualified bidders who can get the project completed on time.   Looking forward to hearing the results of the bid openings. </w:t>
      </w:r>
    </w:p>
    <w:p w14:paraId="670B767B" w14:textId="77777777" w:rsidR="00DF5BE1" w:rsidRPr="006E3ADA" w:rsidRDefault="00DF5BE1" w:rsidP="007875BF">
      <w:pPr>
        <w:spacing w:after="0"/>
      </w:pPr>
    </w:p>
    <w:p w14:paraId="07987750" w14:textId="29CF54BD" w:rsidR="00DF5BE1" w:rsidRPr="006E3ADA" w:rsidRDefault="00DF5BE1" w:rsidP="007875BF">
      <w:pPr>
        <w:spacing w:after="0"/>
      </w:pPr>
      <w:r w:rsidRPr="006E3ADA">
        <w:t xml:space="preserve">Bids were </w:t>
      </w:r>
      <w:r w:rsidR="001E1B80" w:rsidRPr="006E3ADA">
        <w:t>opened on September 28</w:t>
      </w:r>
      <w:r w:rsidR="001E1B80" w:rsidRPr="006E3ADA">
        <w:rPr>
          <w:vertAlign w:val="superscript"/>
        </w:rPr>
        <w:t>th</w:t>
      </w:r>
      <w:r w:rsidR="001E1B80" w:rsidRPr="006E3ADA">
        <w:t>. Three bids were received with a low bid of $662</w:t>
      </w:r>
      <w:r w:rsidR="007E7C3D" w:rsidRPr="006E3ADA">
        <w:t>,300</w:t>
      </w:r>
      <w:r w:rsidR="00953786" w:rsidRPr="006E3ADA">
        <w:t>. This was well over the original estimate of this project. FEH Design</w:t>
      </w:r>
      <w:r w:rsidR="006B0E89" w:rsidRPr="006E3ADA">
        <w:t xml:space="preserve"> consulted with ECIA and CDBG program managers and all parties agreed to reduce the scope of the project in the amount of $167,114 for a net project cost of $495,286.00</w:t>
      </w:r>
      <w:r w:rsidR="00EC041D" w:rsidRPr="006E3ADA">
        <w:t xml:space="preserve">. </w:t>
      </w:r>
      <w:proofErr w:type="gramStart"/>
      <w:r w:rsidR="00EC041D" w:rsidRPr="006E3ADA">
        <w:t>Again</w:t>
      </w:r>
      <w:proofErr w:type="gramEnd"/>
      <w:r w:rsidR="00EC041D" w:rsidRPr="006E3ADA">
        <w:t xml:space="preserve"> this project has a May 30, 2023 deadline for completion. </w:t>
      </w:r>
    </w:p>
    <w:p w14:paraId="4C3BB1AE" w14:textId="77777777" w:rsidR="00A51204" w:rsidRPr="006E3ADA" w:rsidRDefault="00A51204" w:rsidP="007875BF">
      <w:pPr>
        <w:spacing w:after="0"/>
      </w:pPr>
    </w:p>
    <w:p w14:paraId="29D83465" w14:textId="04DACE0F" w:rsidR="007875BF" w:rsidRDefault="00A51204" w:rsidP="002A5D37">
      <w:pPr>
        <w:spacing w:after="0"/>
      </w:pPr>
      <w:r w:rsidRPr="006E3ADA">
        <w:t xml:space="preserve">Progress </w:t>
      </w:r>
      <w:r w:rsidR="002A5D37" w:rsidRPr="006E3ADA">
        <w:t xml:space="preserve">is being made with the May 30, </w:t>
      </w:r>
      <w:proofErr w:type="gramStart"/>
      <w:r w:rsidR="002A5D37" w:rsidRPr="006E3ADA">
        <w:t>2023</w:t>
      </w:r>
      <w:proofErr w:type="gramEnd"/>
      <w:r w:rsidR="002A5D37" w:rsidRPr="006E3ADA">
        <w:t xml:space="preserve"> deadline coming sooner than everyone may think. JCEA is very excited to be moving into this building and hopes to have our offices open and ready on July 01, 2023. </w:t>
      </w:r>
    </w:p>
    <w:p w14:paraId="72A6E95E" w14:textId="77777777" w:rsidR="001A6B99" w:rsidRPr="006E3ADA" w:rsidRDefault="001A6B99" w:rsidP="002A5D37">
      <w:pPr>
        <w:spacing w:after="0"/>
      </w:pPr>
    </w:p>
    <w:p w14:paraId="1A936922" w14:textId="7DF36848" w:rsidR="00FB392D" w:rsidRPr="006E3ADA" w:rsidRDefault="00FB392D" w:rsidP="00AD4841">
      <w:r w:rsidRPr="006E3ADA">
        <w:rPr>
          <w:u w:val="single"/>
        </w:rPr>
        <w:t>RISE Grant</w:t>
      </w:r>
      <w:r w:rsidRPr="006E3ADA">
        <w:t xml:space="preserve"> – ECIA will also be submitt</w:t>
      </w:r>
      <w:r w:rsidR="00542636" w:rsidRPr="006E3ADA">
        <w:t>ing</w:t>
      </w:r>
      <w:r w:rsidRPr="006E3ADA">
        <w:t xml:space="preserve"> a RISE grant for the unfunded</w:t>
      </w:r>
      <w:r w:rsidR="00D3046F" w:rsidRPr="006E3ADA">
        <w:t xml:space="preserve"> portions of the restoration and conversion of Innovate 120</w:t>
      </w:r>
      <w:r w:rsidR="00C861B7" w:rsidRPr="006E3ADA">
        <w:t xml:space="preserve">. </w:t>
      </w:r>
      <w:r w:rsidR="004F1DBC" w:rsidRPr="006E3ADA">
        <w:t xml:space="preserve">This application is due April 19, 2022. </w:t>
      </w:r>
      <w:r w:rsidR="00B46833" w:rsidRPr="006E3ADA">
        <w:t xml:space="preserve"> – This was one of the grants, that would have been a conflict with the CDBG-CV grant; therefore, we will wait until 2023 </w:t>
      </w:r>
      <w:r w:rsidR="00B01579" w:rsidRPr="006E3ADA">
        <w:t xml:space="preserve">to consider applying. </w:t>
      </w:r>
      <w:r w:rsidR="002A5D37" w:rsidRPr="006E3ADA">
        <w:t xml:space="preserve"> This grant was again considered for the 2023 </w:t>
      </w:r>
      <w:r w:rsidR="002A5D37" w:rsidRPr="006E3ADA">
        <w:lastRenderedPageBreak/>
        <w:t xml:space="preserve">application round.  </w:t>
      </w:r>
      <w:proofErr w:type="gramStart"/>
      <w:r w:rsidR="0051525D" w:rsidRPr="006E3ADA">
        <w:t>Unfortunately</w:t>
      </w:r>
      <w:proofErr w:type="gramEnd"/>
      <w:r w:rsidR="0051525D" w:rsidRPr="006E3ADA">
        <w:t xml:space="preserve"> the same restrictions apply so the construction of the current CDBG-CV grant cannot be temporarily suspended </w:t>
      </w:r>
      <w:r w:rsidR="00747FA2" w:rsidRPr="006E3ADA">
        <w:t xml:space="preserve">as the May 30, 2023 deadline is required in order to not </w:t>
      </w:r>
      <w:r w:rsidR="00E549FB" w:rsidRPr="006E3ADA">
        <w:t xml:space="preserve">forfeit the funding. </w:t>
      </w:r>
    </w:p>
    <w:p w14:paraId="76E974B2" w14:textId="77777777" w:rsidR="004575C3" w:rsidRPr="006E3ADA" w:rsidRDefault="004575C3" w:rsidP="008170DD">
      <w:pPr>
        <w:spacing w:after="0"/>
      </w:pPr>
    </w:p>
    <w:p w14:paraId="284B484A" w14:textId="29AFA3AB" w:rsidR="00DB44D6" w:rsidRPr="006E3ADA" w:rsidRDefault="00DB44D6" w:rsidP="00B37F2B">
      <w:r w:rsidRPr="006E3ADA">
        <w:rPr>
          <w:b/>
          <w:bCs/>
          <w:u w:val="single"/>
        </w:rPr>
        <w:t>260E Training Agreement</w:t>
      </w:r>
      <w:r w:rsidRPr="006E3ADA">
        <w:t xml:space="preserve">: We are currently working </w:t>
      </w:r>
      <w:r w:rsidR="00444B27" w:rsidRPr="006E3ADA">
        <w:t>with t</w:t>
      </w:r>
      <w:r w:rsidRPr="006E3ADA">
        <w:t>he community colleg</w:t>
      </w:r>
      <w:r w:rsidR="001C0002" w:rsidRPr="006E3ADA">
        <w:t>e</w:t>
      </w:r>
      <w:r w:rsidRPr="006E3ADA">
        <w:t xml:space="preserve"> on two agreements with local industries t</w:t>
      </w:r>
      <w:r w:rsidR="001C0002" w:rsidRPr="006E3ADA">
        <w:t>o</w:t>
      </w:r>
      <w:r w:rsidRPr="006E3ADA">
        <w:t xml:space="preserve"> support </w:t>
      </w:r>
      <w:proofErr w:type="gramStart"/>
      <w:r w:rsidRPr="006E3ADA">
        <w:t>expansions</w:t>
      </w:r>
      <w:proofErr w:type="gramEnd"/>
      <w:r w:rsidRPr="006E3ADA">
        <w:t xml:space="preserve">. </w:t>
      </w:r>
      <w:r w:rsidR="00804EF6" w:rsidRPr="006E3ADA">
        <w:t xml:space="preserve"> </w:t>
      </w:r>
      <w:r w:rsidR="0031560B" w:rsidRPr="006E3ADA">
        <w:t>–</w:t>
      </w:r>
      <w:r w:rsidR="00804EF6" w:rsidRPr="006E3ADA">
        <w:t xml:space="preserve"> </w:t>
      </w:r>
    </w:p>
    <w:p w14:paraId="320B26D0" w14:textId="77777777" w:rsidR="00A175DF" w:rsidRPr="006E3ADA" w:rsidRDefault="00906BE1" w:rsidP="00B37F2B">
      <w:r w:rsidRPr="006E3ADA">
        <w:t xml:space="preserve">INDUSTRIAL NEW JOBS TRAINING (260E) The Industrial New Jobs Training Program provides businesses expanding its Iowa workforce with new employee training funds. Administered by Iowa’s 15 community colleges, the program is financed through bonds sold by the colleges. Depending on wages paid, the business then diverts 1.5 or 3% of the Iowa state withholding taxes generated by the new positions to the community college to retire the bonds. Because of this structure, the training is available at essentially no cost, since the bonds are retired with dollars otherwise paid to the state as withholding taxes. In addition to increasing worker productivity and company profitability, businesses participating in the Iowa Industrial New Jobs Training Program may also be eligible for reimbursement up to 50% of the award amount for on-the-job training, as well as a corporate tax credit if Iowa employment is increased by at least 10%. Business Eligibility • Must be located </w:t>
      </w:r>
      <w:proofErr w:type="gramStart"/>
      <w:r w:rsidRPr="006E3ADA">
        <w:t>in, or</w:t>
      </w:r>
      <w:proofErr w:type="gramEnd"/>
      <w:r w:rsidRPr="006E3ADA">
        <w:t xml:space="preserve"> relocating to Iowa. • Must be engaged in interstate or intrastate commerce for the purpose of manufacturing, processing, assembling products, warehousing, wholesaling, or conducting research and development. • Service-providing businesses must have customers outside of Iowa. • Cannot have closed or substantially reduced its employment base at any of its other business sites in Iowa </w:t>
      </w:r>
      <w:proofErr w:type="gramStart"/>
      <w:r w:rsidRPr="006E3ADA">
        <w:t>in order to</w:t>
      </w:r>
      <w:proofErr w:type="gramEnd"/>
      <w:r w:rsidRPr="006E3ADA">
        <w:t xml:space="preserve"> relocate substantially the same operation to another area of the state. EMPLOYEE TRAINING PROGRAMS Employee Eligibility To qualify for training services, employees: • Must be in newly created positions. • Must pay Iowa withholding tax. • Must occupy positions that did not exist during the six months prior to the date the business and community college agreed to pursue a training project. New Jobs Tax Credit The Iowa New Jobs Tax Credit is an Iowa corporate income tax credit available to a company that entered into a New Jobs Training Agreement (260E) and expands its Iowa employment base by 10% or more. The amount of this one-time tax credit depends upon the wages a company pays and the year in which the tax credit is first claimed. The maximum tax credit in 2020 is $1,896 per new employee. Unused tax credits may be carried forward up to 10 years. The tax credit may be claimed on Form IA 133 found on the Iowa Department of Revenue website: tax.iowa.gov/forms JG 03042020 For more information on job training opportunities, contact the Iowa Economic Development Authority +1.515.348.6200 | opportunities@iowaeda.com | iowaeda.com</w:t>
      </w:r>
    </w:p>
    <w:p w14:paraId="012F5772" w14:textId="4899096B" w:rsidR="0031560B" w:rsidRPr="006E3ADA" w:rsidRDefault="00906BE1" w:rsidP="00B37F2B">
      <w:r w:rsidRPr="006E3ADA">
        <w:t xml:space="preserve"> JOBS TRAINING PROGRAM (260F) The Iowa Jobs Training Program provides job training services to current employees of eligible businesses located in Iowa. Eligible businesses work with the local Iowa community college to assess training needs, determine funds available and to provide training. For participating businesses, the advantages include valuable employee training at a reduced - or no - cost. Business Eligibility • Must </w:t>
      </w:r>
      <w:proofErr w:type="gramStart"/>
      <w:r w:rsidRPr="006E3ADA">
        <w:t>be located in</w:t>
      </w:r>
      <w:proofErr w:type="gramEnd"/>
      <w:r w:rsidRPr="006E3ADA">
        <w:t xml:space="preserve"> Iowa. • Must be engaged in interstate or intrastate commerce for the purpose of manufacturing, processing, assembling products, warehousing, wholesaling, or conducting research and development. • Service-providing businesses must have customers outside of Iowa. • Within the 36-month period prior to the date of applying for program services, a business cannot have closed or reduced its employment base by more than 20% at any of its other business sites in Iowa </w:t>
      </w:r>
      <w:proofErr w:type="gramStart"/>
      <w:r w:rsidRPr="006E3ADA">
        <w:t>in order to</w:t>
      </w:r>
      <w:proofErr w:type="gramEnd"/>
      <w:r w:rsidRPr="006E3ADA">
        <w:t xml:space="preserve"> relocate substantially the same operation to another area of the state. Employee Eligibility • Must be currently employed by the business. • Must pay Iowa withholding tax. CONTACT US Please contact opportunities@iowaeda.com or visit iowaeda.com to find the latest information on Iowa’s business climate, assistance programs, development news, available </w:t>
      </w:r>
      <w:proofErr w:type="gramStart"/>
      <w:r w:rsidRPr="006E3ADA">
        <w:t>buildings</w:t>
      </w:r>
      <w:proofErr w:type="gramEnd"/>
      <w:r w:rsidRPr="006E3ADA">
        <w:t xml:space="preserve"> and sites and much more.</w:t>
      </w:r>
    </w:p>
    <w:p w14:paraId="67F81716" w14:textId="6C74B684" w:rsidR="00444B27" w:rsidRPr="006E3ADA" w:rsidRDefault="3084525B" w:rsidP="00B37F2B">
      <w:r w:rsidRPr="006E3ADA">
        <w:rPr>
          <w:b/>
          <w:bCs/>
          <w:u w:val="single"/>
        </w:rPr>
        <w:t>Housing</w:t>
      </w:r>
      <w:r w:rsidRPr="006E3ADA">
        <w:rPr>
          <w:u w:val="single"/>
        </w:rPr>
        <w:t>:</w:t>
      </w:r>
      <w:r w:rsidRPr="006E3ADA">
        <w:t xml:space="preserve"> Many moving parts </w:t>
      </w:r>
      <w:proofErr w:type="gramStart"/>
      <w:r w:rsidRPr="006E3ADA">
        <w:t>on</w:t>
      </w:r>
      <w:proofErr w:type="gramEnd"/>
      <w:r w:rsidRPr="006E3ADA">
        <w:t xml:space="preserve"> this arena. It is </w:t>
      </w:r>
      <w:r w:rsidR="51B9DAFE" w:rsidRPr="006E3ADA">
        <w:t>hopeful</w:t>
      </w:r>
      <w:r w:rsidRPr="006E3ADA">
        <w:t xml:space="preserve"> to see so many housing projects move forward. As I have shared with some of you </w:t>
      </w:r>
      <w:r w:rsidR="3B14F367" w:rsidRPr="006E3ADA">
        <w:t>previously,</w:t>
      </w:r>
      <w:r w:rsidRPr="006E3ADA">
        <w:t xml:space="preserve"> if we want to maintain or </w:t>
      </w:r>
      <w:r w:rsidR="06A81BB5" w:rsidRPr="006E3ADA">
        <w:t>grow</w:t>
      </w:r>
      <w:r w:rsidRPr="006E3ADA">
        <w:t xml:space="preserve"> our population it will require a hosing growth. As we have heard from several reports, Jackson County needs multiple types of housing options. </w:t>
      </w:r>
      <w:r w:rsidR="629A2857" w:rsidRPr="006E3ADA">
        <w:t>Here are</w:t>
      </w:r>
      <w:r w:rsidRPr="006E3ADA">
        <w:t xml:space="preserve"> </w:t>
      </w:r>
      <w:r w:rsidR="38E4D858" w:rsidRPr="006E3ADA">
        <w:t xml:space="preserve">some </w:t>
      </w:r>
      <w:r w:rsidRPr="006E3ADA">
        <w:t>of the local efforts</w:t>
      </w:r>
      <w:r w:rsidR="0DD60091" w:rsidRPr="006E3ADA">
        <w:t xml:space="preserve"> that</w:t>
      </w:r>
      <w:r w:rsidRPr="006E3ADA">
        <w:t xml:space="preserve"> will </w:t>
      </w:r>
      <w:r w:rsidR="06A81BB5" w:rsidRPr="006E3ADA">
        <w:t>address</w:t>
      </w:r>
      <w:r w:rsidRPr="006E3ADA">
        <w:t xml:space="preserve"> these needs</w:t>
      </w:r>
      <w:r w:rsidR="70EF63A1" w:rsidRPr="006E3ADA">
        <w:t>:</w:t>
      </w:r>
    </w:p>
    <w:p w14:paraId="256EE7AE" w14:textId="25751F68" w:rsidR="00444B27" w:rsidRPr="006E3ADA" w:rsidRDefault="00C53FFD" w:rsidP="00C53FFD">
      <w:pPr>
        <w:pStyle w:val="ListParagraph"/>
        <w:numPr>
          <w:ilvl w:val="0"/>
          <w:numId w:val="9"/>
        </w:numPr>
      </w:pPr>
      <w:r w:rsidRPr="006E3ADA">
        <w:lastRenderedPageBreak/>
        <w:t>Maquoketa</w:t>
      </w:r>
      <w:r w:rsidR="00444B27" w:rsidRPr="006E3ADA">
        <w:t xml:space="preserve"> Pocket </w:t>
      </w:r>
      <w:r w:rsidRPr="006E3ADA">
        <w:t>neighborhood</w:t>
      </w:r>
      <w:r w:rsidR="00444B27" w:rsidRPr="006E3ADA">
        <w:t xml:space="preserve">. All 10 homes have been sold. The landscaping will be completed in the spring and </w:t>
      </w:r>
      <w:proofErr w:type="gramStart"/>
      <w:r w:rsidR="00444B27" w:rsidRPr="006E3ADA">
        <w:t>ECIA</w:t>
      </w:r>
      <w:r w:rsidR="000F230A" w:rsidRPr="006E3ADA">
        <w:t>,</w:t>
      </w:r>
      <w:proofErr w:type="gramEnd"/>
      <w:r w:rsidR="00444B27" w:rsidRPr="006E3ADA">
        <w:t xml:space="preserve"> </w:t>
      </w:r>
      <w:r w:rsidR="000F230A" w:rsidRPr="006E3ADA">
        <w:t>w</w:t>
      </w:r>
      <w:r w:rsidR="00444B27" w:rsidRPr="006E3ADA">
        <w:t>ill be hosting a ribbon cutting then. We will certainly be inviting IEDA Director Debi Du</w:t>
      </w:r>
      <w:r w:rsidR="33A233E4" w:rsidRPr="006E3ADA">
        <w:t>r</w:t>
      </w:r>
      <w:r w:rsidR="00444B27" w:rsidRPr="006E3ADA">
        <w:t>ham because she ha</w:t>
      </w:r>
      <w:r w:rsidR="000F230A" w:rsidRPr="006E3ADA">
        <w:t>s</w:t>
      </w:r>
      <w:r w:rsidR="00444B27" w:rsidRPr="006E3ADA">
        <w:t xml:space="preserve"> been </w:t>
      </w:r>
      <w:r w:rsidR="004B5C58" w:rsidRPr="006E3ADA">
        <w:t>promoting</w:t>
      </w:r>
      <w:r w:rsidR="00444B27" w:rsidRPr="006E3ADA">
        <w:t xml:space="preserve"> this project </w:t>
      </w:r>
      <w:r w:rsidR="25EEFDBF" w:rsidRPr="006E3ADA">
        <w:t>at</w:t>
      </w:r>
      <w:r w:rsidR="00444B27" w:rsidRPr="006E3ADA">
        <w:t xml:space="preserve"> many state </w:t>
      </w:r>
      <w:r w:rsidR="5C83F253" w:rsidRPr="006E3ADA">
        <w:t>conferences</w:t>
      </w:r>
      <w:r w:rsidR="58FE1C52" w:rsidRPr="006E3ADA">
        <w:t>.</w:t>
      </w:r>
      <w:r w:rsidR="00772AFB" w:rsidRPr="006E3ADA">
        <w:t xml:space="preserve">  </w:t>
      </w:r>
      <w:r w:rsidR="00712405" w:rsidRPr="006E3ADA">
        <w:t xml:space="preserve"> </w:t>
      </w:r>
      <w:r w:rsidR="00C917DB" w:rsidRPr="006E3ADA">
        <w:t xml:space="preserve">Update from Kelley D – they plan to have </w:t>
      </w:r>
      <w:r w:rsidR="00C95A92" w:rsidRPr="006E3ADA">
        <w:t>all</w:t>
      </w:r>
      <w:r w:rsidR="00C917DB" w:rsidRPr="006E3ADA">
        <w:t xml:space="preserve"> the units closed by 4/30. Landscaping will be started in May with plans for an early June ribbon cutting.</w:t>
      </w:r>
      <w:r w:rsidR="00577770" w:rsidRPr="006E3ADA">
        <w:t xml:space="preserve"> </w:t>
      </w:r>
      <w:r w:rsidR="00C532FA" w:rsidRPr="006E3ADA">
        <w:t xml:space="preserve"> </w:t>
      </w:r>
      <w:proofErr w:type="gramStart"/>
      <w:r w:rsidR="00F533F6" w:rsidRPr="006E3ADA">
        <w:t>Landscaping</w:t>
      </w:r>
      <w:proofErr w:type="gramEnd"/>
      <w:r w:rsidR="00F533F6" w:rsidRPr="006E3ADA">
        <w:t xml:space="preserve"> was delayed but the project has been completed.  </w:t>
      </w:r>
    </w:p>
    <w:p w14:paraId="2BB4D300" w14:textId="1431C2EE" w:rsidR="006F341D" w:rsidRPr="006E3ADA" w:rsidRDefault="006F341D" w:rsidP="006F341D">
      <w:pPr>
        <w:pStyle w:val="ListParagraph"/>
      </w:pPr>
    </w:p>
    <w:p w14:paraId="44933A2D" w14:textId="17B18CD9" w:rsidR="004B5C58" w:rsidRPr="006E3ADA" w:rsidRDefault="00C53FFD" w:rsidP="004B5C58">
      <w:pPr>
        <w:pStyle w:val="ListParagraph"/>
        <w:numPr>
          <w:ilvl w:val="0"/>
          <w:numId w:val="9"/>
        </w:numPr>
      </w:pPr>
      <w:r w:rsidRPr="006E3ADA">
        <w:t>Maquoketa</w:t>
      </w:r>
      <w:r w:rsidR="004B5C58" w:rsidRPr="006E3ADA">
        <w:t xml:space="preserve"> Art Experience. These 4 </w:t>
      </w:r>
      <w:r w:rsidRPr="006E3ADA">
        <w:t>apartments</w:t>
      </w:r>
      <w:r w:rsidR="004B5C58" w:rsidRPr="006E3ADA">
        <w:t xml:space="preserve"> were also a part of a pilot program for </w:t>
      </w:r>
      <w:r w:rsidRPr="006E3ADA">
        <w:t>downtown</w:t>
      </w:r>
      <w:r w:rsidR="004B5C58" w:rsidRPr="006E3ADA">
        <w:t xml:space="preserve"> housing. There was an open house on November 11 to show </w:t>
      </w:r>
      <w:proofErr w:type="gramStart"/>
      <w:r w:rsidR="004B5C58" w:rsidRPr="006E3ADA">
        <w:t>case</w:t>
      </w:r>
      <w:proofErr w:type="gramEnd"/>
      <w:r w:rsidR="004B5C58" w:rsidRPr="006E3ADA">
        <w:t xml:space="preserve"> these units. </w:t>
      </w:r>
      <w:r w:rsidR="00EF39FA" w:rsidRPr="006E3ADA">
        <w:t xml:space="preserve"> At least one of these apartments has been rented. </w:t>
      </w:r>
      <w:r w:rsidR="00B9147E" w:rsidRPr="006E3ADA">
        <w:t xml:space="preserve"> Because CDBG funds were used to partially finance this project.  At least 3 out of the 4 apartments need to be rented to LMI qualified tenants. </w:t>
      </w:r>
      <w:r w:rsidR="00F77696" w:rsidRPr="006E3ADA">
        <w:t xml:space="preserve"> </w:t>
      </w:r>
      <w:r w:rsidR="00D12977" w:rsidRPr="006E3ADA">
        <w:t xml:space="preserve">  In other</w:t>
      </w:r>
      <w:r w:rsidR="0003357A" w:rsidRPr="006E3ADA">
        <w:t xml:space="preserve"> news join the MAE every Thursday at 10:00 a.m. for their coffee chats. </w:t>
      </w:r>
    </w:p>
    <w:p w14:paraId="52A7773C" w14:textId="679EC137" w:rsidR="0003357A" w:rsidRPr="006E3ADA" w:rsidRDefault="0003357A" w:rsidP="004B5C58">
      <w:pPr>
        <w:pStyle w:val="ListParagraph"/>
        <w:numPr>
          <w:ilvl w:val="0"/>
          <w:numId w:val="9"/>
        </w:numPr>
      </w:pPr>
      <w:r w:rsidRPr="006E3ADA">
        <w:rPr>
          <w:noProof/>
        </w:rPr>
        <w:drawing>
          <wp:inline distT="0" distB="0" distL="0" distR="0" wp14:anchorId="50673D5C" wp14:editId="3244C53B">
            <wp:extent cx="2331720" cy="1311593"/>
            <wp:effectExtent l="0" t="0" r="0" b="3175"/>
            <wp:docPr id="14" name="Picture 14" descr="May be an image of coffee cup and text that says 'COFFEE CHATS at at maguoketa a ar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coffee cup and text that says 'COFFEE CHATS at at maguoketa a art experi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41057" cy="1316845"/>
                    </a:xfrm>
                    <a:prstGeom prst="rect">
                      <a:avLst/>
                    </a:prstGeom>
                    <a:noFill/>
                    <a:ln>
                      <a:noFill/>
                    </a:ln>
                  </pic:spPr>
                </pic:pic>
              </a:graphicData>
            </a:graphic>
          </wp:inline>
        </w:drawing>
      </w:r>
    </w:p>
    <w:p w14:paraId="6E885616" w14:textId="0D4DE0B4" w:rsidR="00444B27" w:rsidRPr="006E3ADA" w:rsidRDefault="00444B27" w:rsidP="004B5C58">
      <w:pPr>
        <w:pStyle w:val="ListParagraph"/>
        <w:numPr>
          <w:ilvl w:val="0"/>
          <w:numId w:val="9"/>
        </w:numPr>
      </w:pPr>
      <w:r w:rsidRPr="006E3ADA">
        <w:t xml:space="preserve">Harvest Heights: This is the City of </w:t>
      </w:r>
      <w:r w:rsidR="004B5C58" w:rsidRPr="006E3ADA">
        <w:t>Preston’s</w:t>
      </w:r>
      <w:r w:rsidRPr="006E3ADA">
        <w:t xml:space="preserve"> subdivision. They</w:t>
      </w:r>
      <w:r w:rsidR="004B5C58" w:rsidRPr="006E3ADA">
        <w:t xml:space="preserve"> </w:t>
      </w:r>
      <w:r w:rsidR="064012A2" w:rsidRPr="006E3ADA">
        <w:t xml:space="preserve">held a </w:t>
      </w:r>
      <w:r w:rsidRPr="006E3ADA">
        <w:t xml:space="preserve">ribbon cutting </w:t>
      </w:r>
      <w:r w:rsidR="33F9D205" w:rsidRPr="006E3ADA">
        <w:t>in early December</w:t>
      </w:r>
      <w:r w:rsidRPr="006E3ADA">
        <w:t xml:space="preserve">. The </w:t>
      </w:r>
      <w:r w:rsidR="004B5C58" w:rsidRPr="006E3ADA">
        <w:t>infrastructure</w:t>
      </w:r>
      <w:r w:rsidRPr="006E3ADA">
        <w:t xml:space="preserve"> </w:t>
      </w:r>
      <w:r w:rsidR="3B5232CA" w:rsidRPr="006E3ADA">
        <w:t>was just</w:t>
      </w:r>
      <w:r w:rsidRPr="006E3ADA">
        <w:t xml:space="preserve"> completed for this </w:t>
      </w:r>
      <w:r w:rsidR="00C53FFD" w:rsidRPr="006E3ADA">
        <w:t>26-lot</w:t>
      </w:r>
      <w:r w:rsidRPr="006E3ADA">
        <w:t xml:space="preserve"> </w:t>
      </w:r>
      <w:r w:rsidR="004B5C58" w:rsidRPr="006E3ADA">
        <w:t>subdivision</w:t>
      </w:r>
      <w:r w:rsidRPr="006E3ADA">
        <w:t>. Lots will sell for $30,00</w:t>
      </w:r>
      <w:r w:rsidR="00C40A4E" w:rsidRPr="006E3ADA">
        <w:t>0</w:t>
      </w:r>
      <w:r w:rsidR="000F230A" w:rsidRPr="006E3ADA">
        <w:t>.</w:t>
      </w:r>
      <w:r w:rsidRPr="006E3ADA">
        <w:t xml:space="preserve"> The City is of course subsidizing the actual cost. </w:t>
      </w:r>
    </w:p>
    <w:p w14:paraId="0E0774D3" w14:textId="40471AFB" w:rsidR="004550A0" w:rsidRPr="006E3ADA" w:rsidRDefault="00A9548C" w:rsidP="004550A0">
      <w:pPr>
        <w:pStyle w:val="ListParagraph"/>
      </w:pPr>
      <w:r w:rsidRPr="006E3ADA">
        <w:rPr>
          <w:noProof/>
        </w:rPr>
        <w:drawing>
          <wp:inline distT="0" distB="0" distL="0" distR="0" wp14:anchorId="02E2F47E" wp14:editId="14BF5230">
            <wp:extent cx="1965960" cy="1965960"/>
            <wp:effectExtent l="0" t="0" r="0" b="0"/>
            <wp:docPr id="5" name="Picture 5" descr="Business: Marketing | Iowa Initiative for Sustainabl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Marketing | Iowa Initiative for Sustainable Communiti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p w14:paraId="01E5F4D2" w14:textId="59EADC69" w:rsidR="00444B27" w:rsidRPr="006E3ADA" w:rsidRDefault="00444B27" w:rsidP="004B5C58">
      <w:pPr>
        <w:pStyle w:val="ListParagraph"/>
        <w:numPr>
          <w:ilvl w:val="0"/>
          <w:numId w:val="9"/>
        </w:numPr>
      </w:pPr>
      <w:r w:rsidRPr="006E3ADA">
        <w:t xml:space="preserve">Jackson </w:t>
      </w:r>
      <w:r w:rsidR="004B5C58" w:rsidRPr="006E3ADA">
        <w:t>Subdivision</w:t>
      </w:r>
      <w:r w:rsidRPr="006E3ADA">
        <w:t xml:space="preserve"> (Bellevue) The </w:t>
      </w:r>
      <w:r w:rsidR="004B5C58" w:rsidRPr="006E3ADA">
        <w:t>infrastructure</w:t>
      </w:r>
      <w:r w:rsidRPr="006E3ADA">
        <w:t xml:space="preserve"> in</w:t>
      </w:r>
      <w:r w:rsidR="004B5C58" w:rsidRPr="006E3ADA">
        <w:t xml:space="preserve"> </w:t>
      </w:r>
      <w:r w:rsidRPr="006E3ADA">
        <w:t xml:space="preserve">this subdivision was completed </w:t>
      </w:r>
      <w:r w:rsidR="761A90BA" w:rsidRPr="006E3ADA">
        <w:t>in the summer of 2021</w:t>
      </w:r>
      <w:r w:rsidRPr="006E3ADA">
        <w:t xml:space="preserve">. The 15 </w:t>
      </w:r>
      <w:r w:rsidR="003045F3" w:rsidRPr="006E3ADA">
        <w:t xml:space="preserve">lots in the subdivision had all been </w:t>
      </w:r>
      <w:r w:rsidR="004B5C58" w:rsidRPr="006E3ADA">
        <w:t>presold</w:t>
      </w:r>
      <w:r w:rsidR="003045F3" w:rsidRPr="006E3ADA">
        <w:t xml:space="preserve"> prior to awarding the bid for the </w:t>
      </w:r>
      <w:r w:rsidR="004B5C58" w:rsidRPr="006E3ADA">
        <w:t>infrastructure</w:t>
      </w:r>
      <w:r w:rsidR="003045F3" w:rsidRPr="006E3ADA">
        <w:t>. The city is in the process of fi</w:t>
      </w:r>
      <w:r w:rsidR="000F230A" w:rsidRPr="006E3ADA">
        <w:t>nanc</w:t>
      </w:r>
      <w:r w:rsidR="003045F3" w:rsidRPr="006E3ADA">
        <w:t xml:space="preserve">ing the sales to local </w:t>
      </w:r>
      <w:r w:rsidR="004B5C58" w:rsidRPr="006E3ADA">
        <w:t>contractors</w:t>
      </w:r>
      <w:r w:rsidR="003045F3" w:rsidRPr="006E3ADA">
        <w:t xml:space="preserve">/developers. </w:t>
      </w:r>
    </w:p>
    <w:p w14:paraId="213E4F4B" w14:textId="4BAF4912" w:rsidR="003045F3" w:rsidRPr="006E3ADA" w:rsidRDefault="003045F3" w:rsidP="004B5C58">
      <w:pPr>
        <w:pStyle w:val="ListParagraph"/>
        <w:numPr>
          <w:ilvl w:val="0"/>
          <w:numId w:val="9"/>
        </w:numPr>
      </w:pPr>
      <w:proofErr w:type="spellStart"/>
      <w:r w:rsidRPr="006E3ADA">
        <w:t>LaCasa</w:t>
      </w:r>
      <w:proofErr w:type="spellEnd"/>
      <w:r w:rsidRPr="006E3ADA">
        <w:t xml:space="preserve"> (Maquoketa) We have recently received wo</w:t>
      </w:r>
      <w:r w:rsidR="000F230A" w:rsidRPr="006E3ADA">
        <w:t>rd</w:t>
      </w:r>
      <w:r w:rsidRPr="006E3ADA">
        <w:t xml:space="preserve"> that this 4</w:t>
      </w:r>
      <w:r w:rsidR="00C53FFD" w:rsidRPr="006E3ADA">
        <w:t>-</w:t>
      </w:r>
      <w:r w:rsidRPr="006E3ADA">
        <w:t xml:space="preserve">unit upper story project received </w:t>
      </w:r>
      <w:r w:rsidR="004B5C58" w:rsidRPr="006E3ADA">
        <w:t>w</w:t>
      </w:r>
      <w:r w:rsidRPr="006E3ADA">
        <w:t>orkforce housing tax credits. The city had committed a 10</w:t>
      </w:r>
      <w:r w:rsidR="00C53FFD" w:rsidRPr="006E3ADA">
        <w:t>-</w:t>
      </w:r>
      <w:r w:rsidRPr="006E3ADA">
        <w:t xml:space="preserve">year TIF rebate as the required local match. </w:t>
      </w:r>
      <w:r w:rsidR="00BD1002" w:rsidRPr="006E3ADA">
        <w:t xml:space="preserve">Dave </w:t>
      </w:r>
      <w:r w:rsidRPr="006E3ADA">
        <w:t xml:space="preserve">and I met with the property owners and their </w:t>
      </w:r>
      <w:r w:rsidR="004B5C58" w:rsidRPr="006E3ADA">
        <w:t>construction</w:t>
      </w:r>
      <w:r w:rsidRPr="006E3ADA">
        <w:t xml:space="preserve"> manager to discuss </w:t>
      </w:r>
      <w:proofErr w:type="gramStart"/>
      <w:r w:rsidRPr="006E3ADA">
        <w:t>next</w:t>
      </w:r>
      <w:proofErr w:type="gramEnd"/>
      <w:r w:rsidRPr="006E3ADA">
        <w:t xml:space="preserve"> steps. </w:t>
      </w:r>
      <w:r w:rsidR="0A171377" w:rsidRPr="006E3ADA">
        <w:t>We hope to see this project completed in 2022 or early 2023.</w:t>
      </w:r>
      <w:r w:rsidR="00B85887" w:rsidRPr="006E3ADA">
        <w:t xml:space="preserve"> </w:t>
      </w:r>
      <w:r w:rsidR="00BD1002" w:rsidRPr="006E3ADA">
        <w:t xml:space="preserve">This project is still pending.  Although there is financing in place, </w:t>
      </w:r>
      <w:r w:rsidR="005D7FE0" w:rsidRPr="006E3ADA">
        <w:t xml:space="preserve">the owners are still reviewing </w:t>
      </w:r>
      <w:r w:rsidR="00F904FF" w:rsidRPr="006E3ADA">
        <w:t>all</w:t>
      </w:r>
      <w:r w:rsidR="005D7FE0" w:rsidRPr="006E3ADA">
        <w:t xml:space="preserve"> their options. </w:t>
      </w:r>
    </w:p>
    <w:p w14:paraId="171CB4EE" w14:textId="24588B69" w:rsidR="003045F3" w:rsidRPr="006E3ADA" w:rsidRDefault="003045F3" w:rsidP="004B5C58">
      <w:pPr>
        <w:pStyle w:val="ListParagraph"/>
        <w:numPr>
          <w:ilvl w:val="0"/>
          <w:numId w:val="9"/>
        </w:numPr>
      </w:pPr>
      <w:r w:rsidRPr="006E3ADA">
        <w:t>Western Avenue (</w:t>
      </w:r>
      <w:r w:rsidR="004B5C58" w:rsidRPr="006E3ADA">
        <w:t>Maquoketa</w:t>
      </w:r>
      <w:r w:rsidRPr="006E3ADA">
        <w:t>) Our office and the City have been working with BSM</w:t>
      </w:r>
      <w:r w:rsidR="000F230A" w:rsidRPr="006E3ADA">
        <w:t>2</w:t>
      </w:r>
      <w:r w:rsidRPr="006E3ADA">
        <w:t xml:space="preserve"> Development </w:t>
      </w:r>
      <w:r w:rsidR="00942AA6" w:rsidRPr="006E3ADA">
        <w:t xml:space="preserve">on </w:t>
      </w:r>
      <w:r w:rsidRPr="006E3ADA">
        <w:t xml:space="preserve">the purchase of city </w:t>
      </w:r>
      <w:proofErr w:type="gramStart"/>
      <w:r w:rsidRPr="006E3ADA">
        <w:t>owner</w:t>
      </w:r>
      <w:proofErr w:type="gramEnd"/>
      <w:r w:rsidRPr="006E3ADA">
        <w:t xml:space="preserve"> property for development of a </w:t>
      </w:r>
      <w:r w:rsidR="2F8639E8" w:rsidRPr="006E3ADA">
        <w:t>26-lot</w:t>
      </w:r>
      <w:r w:rsidRPr="006E3ADA">
        <w:t xml:space="preserve"> </w:t>
      </w:r>
      <w:r w:rsidR="004B5C58" w:rsidRPr="006E3ADA">
        <w:t>subdivision</w:t>
      </w:r>
      <w:r w:rsidRPr="006E3ADA">
        <w:t xml:space="preserve">. </w:t>
      </w:r>
      <w:r w:rsidR="446EFECB" w:rsidRPr="006E3ADA">
        <w:t>Following</w:t>
      </w:r>
      <w:r w:rsidR="23C17164" w:rsidRPr="006E3ADA">
        <w:t xml:space="preserve"> a public hearing in December, the council approved the sale of this property. </w:t>
      </w:r>
      <w:r w:rsidR="00130B19" w:rsidRPr="006E3ADA">
        <w:t xml:space="preserve">The sale of the property has not yet been completed.  </w:t>
      </w:r>
      <w:r w:rsidR="00F904FF" w:rsidRPr="006E3ADA">
        <w:t>The developer</w:t>
      </w:r>
      <w:r w:rsidR="00951411" w:rsidRPr="006E3ADA">
        <w:t xml:space="preserve"> has been </w:t>
      </w:r>
      <w:r w:rsidR="00130B19" w:rsidRPr="006E3ADA">
        <w:t xml:space="preserve">currently </w:t>
      </w:r>
      <w:r w:rsidR="00951411" w:rsidRPr="006E3ADA">
        <w:t xml:space="preserve">clearing </w:t>
      </w:r>
      <w:proofErr w:type="gramStart"/>
      <w:r w:rsidR="00951411" w:rsidRPr="006E3ADA">
        <w:t>tees</w:t>
      </w:r>
      <w:proofErr w:type="gramEnd"/>
      <w:r w:rsidR="00951411" w:rsidRPr="006E3ADA">
        <w:t xml:space="preserve">, grading and preparing the site </w:t>
      </w:r>
      <w:r w:rsidR="00130B19" w:rsidRPr="006E3ADA">
        <w:t xml:space="preserve">for infrastructure. </w:t>
      </w:r>
    </w:p>
    <w:p w14:paraId="2C77B88B" w14:textId="77777777" w:rsidR="00C53FFD" w:rsidRPr="006E3ADA" w:rsidRDefault="00C53FFD" w:rsidP="00C53FFD">
      <w:pPr>
        <w:pStyle w:val="ListParagraph"/>
      </w:pPr>
    </w:p>
    <w:p w14:paraId="24220466" w14:textId="77777777" w:rsidR="008C1593" w:rsidRPr="006E3ADA" w:rsidRDefault="008C1593" w:rsidP="00C53FFD">
      <w:pPr>
        <w:pStyle w:val="ListParagraph"/>
      </w:pPr>
    </w:p>
    <w:p w14:paraId="218DDBF2" w14:textId="164E409C" w:rsidR="00C53FFD" w:rsidRPr="006E3ADA" w:rsidRDefault="003045F3" w:rsidP="00B37F2B">
      <w:r w:rsidRPr="006E3ADA">
        <w:rPr>
          <w:u w:val="single"/>
        </w:rPr>
        <w:lastRenderedPageBreak/>
        <w:t>Regional Health center:</w:t>
      </w:r>
      <w:r w:rsidRPr="006E3ADA">
        <w:t xml:space="preserve"> S</w:t>
      </w:r>
      <w:r w:rsidR="00967D23" w:rsidRPr="006E3ADA">
        <w:t xml:space="preserve">ince we have not been able to gain </w:t>
      </w:r>
      <w:r w:rsidR="2EC14045" w:rsidRPr="006E3ADA">
        <w:t xml:space="preserve">any </w:t>
      </w:r>
      <w:r w:rsidR="00967D23" w:rsidRPr="006E3ADA">
        <w:t xml:space="preserve">interest in the former hospital site, the </w:t>
      </w:r>
      <w:r w:rsidR="004B5C58" w:rsidRPr="006E3ADA">
        <w:t>Hospital</w:t>
      </w:r>
      <w:r w:rsidR="00967D23" w:rsidRPr="006E3ADA">
        <w:t xml:space="preserve"> Board agreed to take sealed bids on the </w:t>
      </w:r>
      <w:r w:rsidR="004B5C58" w:rsidRPr="006E3ADA">
        <w:t>property</w:t>
      </w:r>
      <w:r w:rsidR="00967D23" w:rsidRPr="006E3ADA">
        <w:t xml:space="preserve">. A national </w:t>
      </w:r>
      <w:r w:rsidR="004B5C58" w:rsidRPr="006E3ADA">
        <w:t>auctioneer</w:t>
      </w:r>
      <w:r w:rsidR="00967D23" w:rsidRPr="006E3ADA">
        <w:t xml:space="preserve"> handle</w:t>
      </w:r>
      <w:r w:rsidR="6DE2CEEA" w:rsidRPr="006E3ADA">
        <w:t>d</w:t>
      </w:r>
      <w:r w:rsidR="00967D23" w:rsidRPr="006E3ADA">
        <w:t xml:space="preserve"> this process. There </w:t>
      </w:r>
      <w:r w:rsidR="67D2C1CF" w:rsidRPr="006E3ADA">
        <w:t>were</w:t>
      </w:r>
      <w:r w:rsidR="4A7C8503" w:rsidRPr="006E3ADA">
        <w:t xml:space="preserve"> a</w:t>
      </w:r>
      <w:r w:rsidR="00967D23" w:rsidRPr="006E3ADA">
        <w:t xml:space="preserve"> couple of </w:t>
      </w:r>
      <w:r w:rsidR="004B5C58" w:rsidRPr="006E3ADA">
        <w:t>on-site</w:t>
      </w:r>
      <w:r w:rsidR="00967D23" w:rsidRPr="006E3ADA">
        <w:t xml:space="preserve"> </w:t>
      </w:r>
      <w:r w:rsidR="6A7E03E3" w:rsidRPr="006E3ADA">
        <w:t>inspections</w:t>
      </w:r>
      <w:r w:rsidR="00967D23" w:rsidRPr="006E3ADA">
        <w:t xml:space="preserve"> in November for </w:t>
      </w:r>
      <w:r w:rsidR="2011109D" w:rsidRPr="006E3ADA">
        <w:t>interesting</w:t>
      </w:r>
      <w:r w:rsidR="00967D23" w:rsidRPr="006E3ADA">
        <w:t xml:space="preserve"> parties. </w:t>
      </w:r>
      <w:r w:rsidR="2CDE3D65" w:rsidRPr="006E3ADA">
        <w:t xml:space="preserve">The </w:t>
      </w:r>
      <w:r w:rsidR="7685B175" w:rsidRPr="006E3ADA">
        <w:t>H</w:t>
      </w:r>
      <w:r w:rsidR="2CDE3D65" w:rsidRPr="006E3ADA">
        <w:t xml:space="preserve">ospital Board received </w:t>
      </w:r>
      <w:proofErr w:type="gramStart"/>
      <w:r w:rsidR="2CDE3D65" w:rsidRPr="006E3ADA">
        <w:t>one</w:t>
      </w:r>
      <w:proofErr w:type="gramEnd"/>
      <w:r w:rsidR="2CDE3D65" w:rsidRPr="006E3ADA">
        <w:t xml:space="preserve"> bid </w:t>
      </w:r>
      <w:r w:rsidR="5643F331" w:rsidRPr="006E3ADA">
        <w:t>of</w:t>
      </w:r>
      <w:r w:rsidR="2CDE3D65" w:rsidRPr="006E3ADA">
        <w:t xml:space="preserve"> $500,000 </w:t>
      </w:r>
      <w:r w:rsidR="2D167316" w:rsidRPr="006E3ADA">
        <w:t>from</w:t>
      </w:r>
      <w:r w:rsidR="2CDE3D65" w:rsidRPr="006E3ADA">
        <w:t xml:space="preserve"> an </w:t>
      </w:r>
      <w:r w:rsidR="51AC64E8" w:rsidRPr="006E3ADA">
        <w:t>anonymous</w:t>
      </w:r>
      <w:r w:rsidR="2CDE3D65" w:rsidRPr="006E3ADA">
        <w:t xml:space="preserve"> bidder. The legal repr</w:t>
      </w:r>
      <w:r w:rsidR="4416CC47" w:rsidRPr="006E3ADA">
        <w:t>esentatives</w:t>
      </w:r>
      <w:r w:rsidR="2CDE3D65" w:rsidRPr="006E3ADA">
        <w:t xml:space="preserve"> for the bidder have assured the </w:t>
      </w:r>
      <w:r w:rsidR="3E17AD00" w:rsidRPr="006E3ADA">
        <w:t>B</w:t>
      </w:r>
      <w:r w:rsidR="2CDE3D65" w:rsidRPr="006E3ADA">
        <w:t xml:space="preserve">oard this bidder has done similar types of development and that the intended use is for </w:t>
      </w:r>
      <w:r w:rsidR="2F947302" w:rsidRPr="006E3ADA">
        <w:t>purpose</w:t>
      </w:r>
      <w:r w:rsidR="005A3461" w:rsidRPr="006E3ADA">
        <w:t xml:space="preserve">s </w:t>
      </w:r>
      <w:r w:rsidR="2CDE3D65" w:rsidRPr="006E3ADA">
        <w:t xml:space="preserve">previously identified through </w:t>
      </w:r>
      <w:r w:rsidR="248669F6" w:rsidRPr="006E3ADA">
        <w:t xml:space="preserve">our public input process. The Board accepted the bid </w:t>
      </w:r>
      <w:r w:rsidR="434C116D" w:rsidRPr="006E3ADA">
        <w:t>contingent</w:t>
      </w:r>
      <w:r w:rsidR="248669F6" w:rsidRPr="006E3ADA">
        <w:t xml:space="preserve"> upon knowing the name of the developer(s) prior to the closing. </w:t>
      </w:r>
    </w:p>
    <w:p w14:paraId="72664248" w14:textId="620D03CD" w:rsidR="00751844" w:rsidRPr="006E3ADA" w:rsidRDefault="00C42153" w:rsidP="00751844">
      <w:pPr>
        <w:pStyle w:val="Default"/>
        <w:rPr>
          <w:rFonts w:asciiTheme="minorHAnsi" w:hAnsiTheme="minorHAnsi" w:cstheme="minorHAnsi"/>
          <w:color w:val="auto"/>
          <w:sz w:val="22"/>
          <w:szCs w:val="22"/>
        </w:rPr>
      </w:pPr>
      <w:r w:rsidRPr="006E3ADA">
        <w:rPr>
          <w:rFonts w:asciiTheme="minorHAnsi" w:hAnsiTheme="minorHAnsi" w:cstheme="minorHAnsi"/>
          <w:color w:val="auto"/>
          <w:sz w:val="22"/>
          <w:szCs w:val="22"/>
        </w:rPr>
        <w:t>This property</w:t>
      </w:r>
      <w:r w:rsidR="002C516F" w:rsidRPr="006E3ADA">
        <w:rPr>
          <w:rFonts w:asciiTheme="minorHAnsi" w:hAnsiTheme="minorHAnsi" w:cstheme="minorHAnsi"/>
          <w:color w:val="auto"/>
          <w:sz w:val="22"/>
          <w:szCs w:val="22"/>
        </w:rPr>
        <w:t xml:space="preserve"> transaction for the sale of the old hospital closed on March 02, 2022. </w:t>
      </w:r>
      <w:r w:rsidR="00751844" w:rsidRPr="006E3ADA">
        <w:rPr>
          <w:rFonts w:asciiTheme="minorHAnsi" w:hAnsiTheme="minorHAnsi" w:cstheme="minorHAnsi"/>
          <w:color w:val="auto"/>
          <w:sz w:val="22"/>
          <w:szCs w:val="22"/>
        </w:rPr>
        <w:t xml:space="preserve">The new buyers are a newly formed LLC named Grove Street Realty Holdings, LLC. Speaking on behalf of the owners, a representative informed the Board of Trustees that the new owners have interest in a </w:t>
      </w:r>
      <w:r w:rsidR="00F904FF" w:rsidRPr="006E3ADA">
        <w:rPr>
          <w:rFonts w:asciiTheme="minorHAnsi" w:hAnsiTheme="minorHAnsi" w:cstheme="minorHAnsi"/>
          <w:color w:val="auto"/>
          <w:sz w:val="22"/>
          <w:szCs w:val="22"/>
        </w:rPr>
        <w:t>community-based</w:t>
      </w:r>
      <w:r w:rsidR="00751844" w:rsidRPr="006E3ADA">
        <w:rPr>
          <w:rFonts w:asciiTheme="minorHAnsi" w:hAnsiTheme="minorHAnsi" w:cstheme="minorHAnsi"/>
          <w:color w:val="auto"/>
          <w:sz w:val="22"/>
          <w:szCs w:val="22"/>
        </w:rPr>
        <w:t xml:space="preserve"> project that could involve housing, retail, </w:t>
      </w:r>
      <w:r w:rsidR="00F904FF" w:rsidRPr="006E3ADA">
        <w:rPr>
          <w:rFonts w:asciiTheme="minorHAnsi" w:hAnsiTheme="minorHAnsi" w:cstheme="minorHAnsi"/>
          <w:color w:val="auto"/>
          <w:sz w:val="22"/>
          <w:szCs w:val="22"/>
        </w:rPr>
        <w:t>office,</w:t>
      </w:r>
      <w:r w:rsidR="00751844" w:rsidRPr="006E3ADA">
        <w:rPr>
          <w:rFonts w:asciiTheme="minorHAnsi" w:hAnsiTheme="minorHAnsi" w:cstheme="minorHAnsi"/>
          <w:color w:val="auto"/>
          <w:sz w:val="22"/>
          <w:szCs w:val="22"/>
        </w:rPr>
        <w:t xml:space="preserve"> and other </w:t>
      </w:r>
      <w:proofErr w:type="gramStart"/>
      <w:r w:rsidR="00751844" w:rsidRPr="006E3ADA">
        <w:rPr>
          <w:rFonts w:asciiTheme="minorHAnsi" w:hAnsiTheme="minorHAnsi" w:cstheme="minorHAnsi"/>
          <w:color w:val="auto"/>
          <w:sz w:val="22"/>
          <w:szCs w:val="22"/>
        </w:rPr>
        <w:t>type</w:t>
      </w:r>
      <w:proofErr w:type="gramEnd"/>
      <w:r w:rsidR="00751844" w:rsidRPr="006E3ADA">
        <w:rPr>
          <w:rFonts w:asciiTheme="minorHAnsi" w:hAnsiTheme="minorHAnsi" w:cstheme="minorHAnsi"/>
          <w:color w:val="auto"/>
          <w:sz w:val="22"/>
          <w:szCs w:val="22"/>
        </w:rPr>
        <w:t xml:space="preserve"> of use.  Dave has reached out to the new owners to try to coordinate a mee</w:t>
      </w:r>
      <w:r w:rsidR="00B75DC1" w:rsidRPr="006E3ADA">
        <w:rPr>
          <w:rFonts w:asciiTheme="minorHAnsi" w:hAnsiTheme="minorHAnsi" w:cstheme="minorHAnsi"/>
          <w:color w:val="auto"/>
          <w:sz w:val="22"/>
          <w:szCs w:val="22"/>
        </w:rPr>
        <w:t xml:space="preserve">ting to let them know that JCEA is here to assist them </w:t>
      </w:r>
      <w:r w:rsidR="000677E6" w:rsidRPr="006E3ADA">
        <w:rPr>
          <w:rFonts w:asciiTheme="minorHAnsi" w:hAnsiTheme="minorHAnsi" w:cstheme="minorHAnsi"/>
          <w:color w:val="auto"/>
          <w:sz w:val="22"/>
          <w:szCs w:val="22"/>
        </w:rPr>
        <w:t xml:space="preserve">and to help with the communication efforts to dispel any unintentional </w:t>
      </w:r>
      <w:r w:rsidR="00323FFB" w:rsidRPr="006E3ADA">
        <w:rPr>
          <w:rFonts w:asciiTheme="minorHAnsi" w:hAnsiTheme="minorHAnsi" w:cstheme="minorHAnsi"/>
          <w:color w:val="auto"/>
          <w:sz w:val="22"/>
          <w:szCs w:val="22"/>
        </w:rPr>
        <w:t xml:space="preserve">consequences that may come from the lack of detailed development information </w:t>
      </w:r>
      <w:r w:rsidR="00AF243C" w:rsidRPr="006E3ADA">
        <w:rPr>
          <w:rFonts w:asciiTheme="minorHAnsi" w:hAnsiTheme="minorHAnsi" w:cstheme="minorHAnsi"/>
          <w:color w:val="auto"/>
          <w:sz w:val="22"/>
          <w:szCs w:val="22"/>
        </w:rPr>
        <w:t>that is currently available</w:t>
      </w:r>
      <w:r w:rsidR="00491278" w:rsidRPr="006E3ADA">
        <w:rPr>
          <w:rFonts w:asciiTheme="minorHAnsi" w:hAnsiTheme="minorHAnsi" w:cstheme="minorHAnsi"/>
          <w:color w:val="auto"/>
          <w:sz w:val="22"/>
          <w:szCs w:val="22"/>
        </w:rPr>
        <w:t xml:space="preserve">. Numerous meetings have been held </w:t>
      </w:r>
      <w:r w:rsidR="00FF17ED" w:rsidRPr="006E3ADA">
        <w:rPr>
          <w:rFonts w:asciiTheme="minorHAnsi" w:hAnsiTheme="minorHAnsi" w:cstheme="minorHAnsi"/>
          <w:color w:val="auto"/>
          <w:sz w:val="22"/>
          <w:szCs w:val="22"/>
        </w:rPr>
        <w:t xml:space="preserve">to try to determine the potential plans for this site. </w:t>
      </w:r>
      <w:r w:rsidR="00C964A2" w:rsidRPr="006E3ADA">
        <w:rPr>
          <w:rFonts w:asciiTheme="minorHAnsi" w:hAnsiTheme="minorHAnsi" w:cstheme="minorHAnsi"/>
          <w:color w:val="auto"/>
          <w:sz w:val="22"/>
          <w:szCs w:val="22"/>
        </w:rPr>
        <w:t>Just in the last few weeks, we have receive</w:t>
      </w:r>
      <w:r w:rsidR="005B157A" w:rsidRPr="006E3ADA">
        <w:rPr>
          <w:rFonts w:asciiTheme="minorHAnsi" w:hAnsiTheme="minorHAnsi" w:cstheme="minorHAnsi"/>
          <w:color w:val="auto"/>
          <w:sz w:val="22"/>
          <w:szCs w:val="22"/>
        </w:rPr>
        <w:t xml:space="preserve">d two </w:t>
      </w:r>
      <w:r w:rsidR="00166913" w:rsidRPr="006E3ADA">
        <w:rPr>
          <w:rFonts w:asciiTheme="minorHAnsi" w:hAnsiTheme="minorHAnsi" w:cstheme="minorHAnsi"/>
          <w:color w:val="auto"/>
          <w:sz w:val="22"/>
          <w:szCs w:val="22"/>
        </w:rPr>
        <w:t xml:space="preserve">potential layouts.  Both </w:t>
      </w:r>
      <w:proofErr w:type="gramStart"/>
      <w:r w:rsidR="00166913" w:rsidRPr="006E3ADA">
        <w:rPr>
          <w:rFonts w:asciiTheme="minorHAnsi" w:hAnsiTheme="minorHAnsi" w:cstheme="minorHAnsi"/>
          <w:color w:val="auto"/>
          <w:sz w:val="22"/>
          <w:szCs w:val="22"/>
        </w:rPr>
        <w:t>show</w:t>
      </w:r>
      <w:proofErr w:type="gramEnd"/>
      <w:r w:rsidR="00166913" w:rsidRPr="006E3ADA">
        <w:rPr>
          <w:rFonts w:asciiTheme="minorHAnsi" w:hAnsiTheme="minorHAnsi" w:cstheme="minorHAnsi"/>
          <w:color w:val="auto"/>
          <w:sz w:val="22"/>
          <w:szCs w:val="22"/>
        </w:rPr>
        <w:t xml:space="preserve"> </w:t>
      </w:r>
      <w:r w:rsidR="002C72DF" w:rsidRPr="006E3ADA">
        <w:rPr>
          <w:rFonts w:asciiTheme="minorHAnsi" w:hAnsiTheme="minorHAnsi" w:cstheme="minorHAnsi"/>
          <w:color w:val="auto"/>
          <w:sz w:val="22"/>
          <w:szCs w:val="22"/>
        </w:rPr>
        <w:t xml:space="preserve">using at least a majority of the original building for different levels of senior living. </w:t>
      </w:r>
      <w:r w:rsidR="00627A00" w:rsidRPr="006E3ADA">
        <w:rPr>
          <w:rFonts w:asciiTheme="minorHAnsi" w:hAnsiTheme="minorHAnsi" w:cstheme="minorHAnsi"/>
          <w:color w:val="auto"/>
          <w:sz w:val="22"/>
          <w:szCs w:val="22"/>
        </w:rPr>
        <w:t xml:space="preserve"> </w:t>
      </w:r>
      <w:proofErr w:type="gramStart"/>
      <w:r w:rsidR="00627A00" w:rsidRPr="006E3ADA">
        <w:rPr>
          <w:rFonts w:asciiTheme="minorHAnsi" w:hAnsiTheme="minorHAnsi" w:cstheme="minorHAnsi"/>
          <w:color w:val="auto"/>
          <w:sz w:val="22"/>
          <w:szCs w:val="22"/>
        </w:rPr>
        <w:t>New</w:t>
      </w:r>
      <w:proofErr w:type="gramEnd"/>
      <w:r w:rsidR="00627A00" w:rsidRPr="006E3ADA">
        <w:rPr>
          <w:rFonts w:asciiTheme="minorHAnsi" w:hAnsiTheme="minorHAnsi" w:cstheme="minorHAnsi"/>
          <w:color w:val="auto"/>
          <w:sz w:val="22"/>
          <w:szCs w:val="22"/>
        </w:rPr>
        <w:t xml:space="preserve"> owner has also inquired about </w:t>
      </w:r>
      <w:r w:rsidR="00AB54A0" w:rsidRPr="006E3ADA">
        <w:rPr>
          <w:rFonts w:asciiTheme="minorHAnsi" w:hAnsiTheme="minorHAnsi" w:cstheme="minorHAnsi"/>
          <w:color w:val="auto"/>
          <w:sz w:val="22"/>
          <w:szCs w:val="22"/>
        </w:rPr>
        <w:t xml:space="preserve">potential incentives, </w:t>
      </w:r>
      <w:r w:rsidR="00F904FF" w:rsidRPr="006E3ADA">
        <w:rPr>
          <w:rFonts w:asciiTheme="minorHAnsi" w:hAnsiTheme="minorHAnsi" w:cstheme="minorHAnsi"/>
          <w:color w:val="auto"/>
          <w:sz w:val="22"/>
          <w:szCs w:val="22"/>
        </w:rPr>
        <w:t>grants,</w:t>
      </w:r>
      <w:r w:rsidR="00AB54A0" w:rsidRPr="006E3ADA">
        <w:rPr>
          <w:rFonts w:asciiTheme="minorHAnsi" w:hAnsiTheme="minorHAnsi" w:cstheme="minorHAnsi"/>
          <w:color w:val="auto"/>
          <w:sz w:val="22"/>
          <w:szCs w:val="22"/>
        </w:rPr>
        <w:t xml:space="preserve"> or other options.  We are researching those at both the state and local levels. </w:t>
      </w:r>
    </w:p>
    <w:p w14:paraId="06424DC9" w14:textId="63E646AE" w:rsidR="1E393411" w:rsidRPr="006E3ADA" w:rsidRDefault="004E3D1F" w:rsidP="00FE2AB6">
      <w:pPr>
        <w:pStyle w:val="Default"/>
        <w:rPr>
          <w:rFonts w:asciiTheme="minorHAnsi" w:hAnsiTheme="minorHAnsi" w:cstheme="minorHAnsi"/>
          <w:color w:val="auto"/>
          <w:sz w:val="22"/>
          <w:szCs w:val="22"/>
        </w:rPr>
      </w:pPr>
      <w:r w:rsidRPr="006E3ADA">
        <w:rPr>
          <w:rFonts w:asciiTheme="minorHAnsi" w:hAnsiTheme="minorHAnsi" w:cstheme="minorHAnsi"/>
          <w:color w:val="auto"/>
          <w:sz w:val="22"/>
          <w:szCs w:val="22"/>
        </w:rPr>
        <w:t>T</w:t>
      </w:r>
      <w:r w:rsidR="00A479B5" w:rsidRPr="006E3ADA">
        <w:rPr>
          <w:rFonts w:asciiTheme="minorHAnsi" w:hAnsiTheme="minorHAnsi" w:cstheme="minorHAnsi"/>
          <w:color w:val="auto"/>
          <w:sz w:val="22"/>
          <w:szCs w:val="22"/>
        </w:rPr>
        <w:t xml:space="preserve">he attorney for the developer has asked for input on other proposed layouts for the site. </w:t>
      </w:r>
      <w:r w:rsidR="00F92D7E" w:rsidRPr="006E3ADA">
        <w:rPr>
          <w:rFonts w:asciiTheme="minorHAnsi" w:hAnsiTheme="minorHAnsi" w:cstheme="minorHAnsi"/>
          <w:color w:val="auto"/>
          <w:sz w:val="22"/>
          <w:szCs w:val="22"/>
        </w:rPr>
        <w:t xml:space="preserve">Options show both the use of the current building and some with the demolition of the building and new buildings being constructed.  All show that the area will still be used for </w:t>
      </w:r>
      <w:proofErr w:type="gramStart"/>
      <w:r w:rsidR="00F92D7E" w:rsidRPr="006E3ADA">
        <w:rPr>
          <w:rFonts w:asciiTheme="minorHAnsi" w:hAnsiTheme="minorHAnsi" w:cstheme="minorHAnsi"/>
          <w:color w:val="auto"/>
          <w:sz w:val="22"/>
          <w:szCs w:val="22"/>
        </w:rPr>
        <w:t xml:space="preserve">a </w:t>
      </w:r>
      <w:r w:rsidR="006F58B5" w:rsidRPr="006E3ADA">
        <w:rPr>
          <w:rFonts w:asciiTheme="minorHAnsi" w:hAnsiTheme="minorHAnsi" w:cstheme="minorHAnsi"/>
          <w:color w:val="auto"/>
          <w:sz w:val="22"/>
          <w:szCs w:val="22"/>
        </w:rPr>
        <w:t>retirement</w:t>
      </w:r>
      <w:proofErr w:type="gramEnd"/>
      <w:r w:rsidR="006F58B5" w:rsidRPr="006E3ADA">
        <w:rPr>
          <w:rFonts w:asciiTheme="minorHAnsi" w:hAnsiTheme="minorHAnsi" w:cstheme="minorHAnsi"/>
          <w:color w:val="auto"/>
          <w:sz w:val="22"/>
          <w:szCs w:val="22"/>
        </w:rPr>
        <w:t xml:space="preserve"> village uses including independent living, assisted living and memory care.  We have a meeting scheduled next week </w:t>
      </w:r>
      <w:r w:rsidR="00F62042" w:rsidRPr="006E3ADA">
        <w:rPr>
          <w:rFonts w:asciiTheme="minorHAnsi" w:hAnsiTheme="minorHAnsi" w:cstheme="minorHAnsi"/>
          <w:color w:val="auto"/>
          <w:sz w:val="22"/>
          <w:szCs w:val="22"/>
        </w:rPr>
        <w:t xml:space="preserve">with Dawn Danielsen with ECIA to discuss potential steps if the developer opted to demolish the building. </w:t>
      </w:r>
    </w:p>
    <w:p w14:paraId="6E7FD11D" w14:textId="77777777" w:rsidR="008C1593" w:rsidRPr="006E3ADA" w:rsidRDefault="008C1593" w:rsidP="00FE2AB6">
      <w:pPr>
        <w:pStyle w:val="Default"/>
        <w:rPr>
          <w:rFonts w:asciiTheme="minorHAnsi" w:hAnsiTheme="minorHAnsi" w:cstheme="minorHAnsi"/>
          <w:color w:val="auto"/>
          <w:sz w:val="22"/>
          <w:szCs w:val="22"/>
        </w:rPr>
      </w:pPr>
    </w:p>
    <w:p w14:paraId="6B6B8CED" w14:textId="0F0399E1" w:rsidR="004E3D1F" w:rsidRPr="006E3ADA" w:rsidRDefault="004E3D1F" w:rsidP="00FE2AB6">
      <w:pPr>
        <w:pStyle w:val="Default"/>
        <w:rPr>
          <w:rFonts w:asciiTheme="minorHAnsi" w:hAnsiTheme="minorHAnsi" w:cstheme="minorHAnsi"/>
          <w:color w:val="auto"/>
          <w:sz w:val="22"/>
          <w:szCs w:val="22"/>
        </w:rPr>
      </w:pPr>
      <w:r w:rsidRPr="006E3ADA">
        <w:rPr>
          <w:rFonts w:asciiTheme="minorHAnsi" w:hAnsiTheme="minorHAnsi" w:cstheme="minorHAnsi"/>
          <w:color w:val="auto"/>
          <w:sz w:val="22"/>
          <w:szCs w:val="22"/>
        </w:rPr>
        <w:t xml:space="preserve"> </w:t>
      </w:r>
      <w:r w:rsidR="008C1593" w:rsidRPr="006E3ADA">
        <w:rPr>
          <w:rFonts w:asciiTheme="minorHAnsi" w:hAnsiTheme="minorHAnsi" w:cstheme="minorHAnsi"/>
          <w:color w:val="auto"/>
          <w:sz w:val="22"/>
          <w:szCs w:val="22"/>
        </w:rPr>
        <w:t>T</w:t>
      </w:r>
      <w:r w:rsidRPr="006E3ADA">
        <w:rPr>
          <w:rFonts w:asciiTheme="minorHAnsi" w:hAnsiTheme="minorHAnsi" w:cstheme="minorHAnsi"/>
          <w:color w:val="auto"/>
          <w:sz w:val="22"/>
          <w:szCs w:val="22"/>
        </w:rPr>
        <w:t xml:space="preserve">he </w:t>
      </w:r>
      <w:r w:rsidR="005C577E" w:rsidRPr="006E3ADA">
        <w:rPr>
          <w:rFonts w:asciiTheme="minorHAnsi" w:hAnsiTheme="minorHAnsi" w:cstheme="minorHAnsi"/>
          <w:color w:val="auto"/>
          <w:sz w:val="22"/>
          <w:szCs w:val="22"/>
        </w:rPr>
        <w:t xml:space="preserve">owner is strongly considering the redevelopment of the entire area which means the demolition of the existing structure.  The </w:t>
      </w:r>
      <w:r w:rsidR="00614512" w:rsidRPr="006E3ADA">
        <w:rPr>
          <w:rFonts w:asciiTheme="minorHAnsi" w:hAnsiTheme="minorHAnsi" w:cstheme="minorHAnsi"/>
          <w:color w:val="auto"/>
          <w:sz w:val="22"/>
          <w:szCs w:val="22"/>
        </w:rPr>
        <w:t xml:space="preserve">plan remains to establish a retirement village concept with one larger building and several smaller units positioned </w:t>
      </w:r>
      <w:r w:rsidR="00CD17A5" w:rsidRPr="006E3ADA">
        <w:rPr>
          <w:rFonts w:asciiTheme="minorHAnsi" w:hAnsiTheme="minorHAnsi" w:cstheme="minorHAnsi"/>
          <w:color w:val="auto"/>
          <w:sz w:val="22"/>
          <w:szCs w:val="22"/>
        </w:rPr>
        <w:t xml:space="preserve">throughout the development.  Nothing new in the last month or so. </w:t>
      </w:r>
    </w:p>
    <w:p w14:paraId="765274E0" w14:textId="164F0FB3" w:rsidR="008C1593" w:rsidRDefault="008C1593" w:rsidP="00FE2AB6">
      <w:pPr>
        <w:pStyle w:val="Default"/>
        <w:rPr>
          <w:rFonts w:asciiTheme="minorHAnsi" w:hAnsiTheme="minorHAnsi" w:cstheme="minorHAnsi"/>
          <w:color w:val="auto"/>
          <w:sz w:val="22"/>
          <w:szCs w:val="22"/>
        </w:rPr>
      </w:pPr>
    </w:p>
    <w:p w14:paraId="6853DF82" w14:textId="6D336191" w:rsidR="00FA387A" w:rsidRDefault="00FA387A" w:rsidP="00FE2AB6">
      <w:pPr>
        <w:pStyle w:val="Default"/>
        <w:rPr>
          <w:rFonts w:asciiTheme="minorHAnsi" w:hAnsiTheme="minorHAnsi" w:cstheme="minorHAnsi"/>
          <w:color w:val="FF0000"/>
          <w:sz w:val="22"/>
          <w:szCs w:val="22"/>
        </w:rPr>
      </w:pPr>
      <w:r>
        <w:rPr>
          <w:rFonts w:asciiTheme="minorHAnsi" w:hAnsiTheme="minorHAnsi" w:cstheme="minorHAnsi"/>
          <w:color w:val="FF0000"/>
          <w:sz w:val="22"/>
          <w:szCs w:val="22"/>
        </w:rPr>
        <w:t xml:space="preserve">Josh Boldt met with the owner’s representative earlier this month to let them know that Crest Ridge had gone through bankruptcy </w:t>
      </w:r>
      <w:r w:rsidR="00DD7E70">
        <w:rPr>
          <w:rFonts w:asciiTheme="minorHAnsi" w:hAnsiTheme="minorHAnsi" w:cstheme="minorHAnsi"/>
          <w:color w:val="FF0000"/>
          <w:sz w:val="22"/>
          <w:szCs w:val="22"/>
        </w:rPr>
        <w:t>0</w:t>
      </w:r>
      <w:r>
        <w:rPr>
          <w:rFonts w:asciiTheme="minorHAnsi" w:hAnsiTheme="minorHAnsi" w:cstheme="minorHAnsi"/>
          <w:color w:val="FF0000"/>
          <w:sz w:val="22"/>
          <w:szCs w:val="22"/>
        </w:rPr>
        <w:t xml:space="preserve">and the State of Iowa was assuming operations to </w:t>
      </w:r>
      <w:r w:rsidR="00244B5A">
        <w:rPr>
          <w:rFonts w:asciiTheme="minorHAnsi" w:hAnsiTheme="minorHAnsi" w:cstheme="minorHAnsi"/>
          <w:color w:val="FF0000"/>
          <w:sz w:val="22"/>
          <w:szCs w:val="22"/>
        </w:rPr>
        <w:t xml:space="preserve">care for the residents.  </w:t>
      </w:r>
      <w:proofErr w:type="gramStart"/>
      <w:r w:rsidR="004A1ACF">
        <w:rPr>
          <w:rFonts w:asciiTheme="minorHAnsi" w:hAnsiTheme="minorHAnsi" w:cstheme="minorHAnsi"/>
          <w:color w:val="FF0000"/>
          <w:sz w:val="22"/>
          <w:szCs w:val="22"/>
        </w:rPr>
        <w:t>Owner</w:t>
      </w:r>
      <w:proofErr w:type="gramEnd"/>
      <w:r w:rsidR="004A1ACF">
        <w:rPr>
          <w:rFonts w:asciiTheme="minorHAnsi" w:hAnsiTheme="minorHAnsi" w:cstheme="minorHAnsi"/>
          <w:color w:val="FF0000"/>
          <w:sz w:val="22"/>
          <w:szCs w:val="22"/>
        </w:rPr>
        <w:t xml:space="preserve"> said they are still considering their options.</w:t>
      </w:r>
    </w:p>
    <w:p w14:paraId="32D6CC13" w14:textId="77777777" w:rsidR="004A1ACF" w:rsidRPr="00FA387A" w:rsidRDefault="004A1ACF" w:rsidP="00FE2AB6">
      <w:pPr>
        <w:pStyle w:val="Default"/>
        <w:rPr>
          <w:rFonts w:asciiTheme="minorHAnsi" w:hAnsiTheme="minorHAnsi" w:cstheme="minorHAnsi"/>
          <w:color w:val="FF0000"/>
          <w:sz w:val="22"/>
          <w:szCs w:val="22"/>
        </w:rPr>
      </w:pPr>
    </w:p>
    <w:p w14:paraId="72572812" w14:textId="77777777" w:rsidR="00FE2AB6" w:rsidRPr="006E3ADA" w:rsidRDefault="00FE2AB6" w:rsidP="00FE2AB6">
      <w:pPr>
        <w:pStyle w:val="Default"/>
        <w:rPr>
          <w:color w:val="auto"/>
        </w:rPr>
      </w:pPr>
    </w:p>
    <w:p w14:paraId="629EBA33" w14:textId="1B3FF499" w:rsidR="00771D60" w:rsidRPr="006E3ADA" w:rsidRDefault="004B5C58" w:rsidP="00B37F2B">
      <w:r w:rsidRPr="006E3ADA">
        <w:rPr>
          <w:b/>
          <w:bCs/>
          <w:u w:val="single"/>
        </w:rPr>
        <w:t>Former</w:t>
      </w:r>
      <w:r w:rsidR="00967D23" w:rsidRPr="006E3ADA">
        <w:rPr>
          <w:b/>
          <w:bCs/>
          <w:u w:val="single"/>
        </w:rPr>
        <w:t xml:space="preserve"> Hollander Building</w:t>
      </w:r>
      <w:r w:rsidR="00967D23" w:rsidRPr="006E3ADA">
        <w:rPr>
          <w:b/>
          <w:bCs/>
        </w:rPr>
        <w:t>:</w:t>
      </w:r>
      <w:r w:rsidR="00967D23" w:rsidRPr="006E3ADA">
        <w:t xml:space="preserve"> We have been working with an industrial prospect for the reuse of this building in </w:t>
      </w:r>
      <w:r w:rsidRPr="006E3ADA">
        <w:t xml:space="preserve">Maquoketa </w:t>
      </w:r>
      <w:r w:rsidR="00967D23" w:rsidRPr="006E3ADA">
        <w:t xml:space="preserve">for the </w:t>
      </w:r>
      <w:r w:rsidRPr="006E3ADA">
        <w:t>past</w:t>
      </w:r>
      <w:r w:rsidR="49DB6A05" w:rsidRPr="006E3ADA">
        <w:t xml:space="preserve"> 2</w:t>
      </w:r>
      <w:r w:rsidRPr="006E3ADA">
        <w:t xml:space="preserve"> </w:t>
      </w:r>
      <w:r w:rsidR="02F3E21D" w:rsidRPr="006E3ADA">
        <w:t>years</w:t>
      </w:r>
      <w:r w:rsidRPr="006E3ADA">
        <w:t xml:space="preserve">. The landlord has not always been easy to negotiate with since they have a 15-year lease with Hollander. The company is also working on financing. They have a commitment from USDA for a major part of it, but they are hoping to secure New Market Tax Credits too. </w:t>
      </w:r>
      <w:r w:rsidR="631BC328" w:rsidRPr="006E3ADA">
        <w:t xml:space="preserve"> In December, we were informed that they have come to terms </w:t>
      </w:r>
      <w:r w:rsidR="2601ADF9" w:rsidRPr="006E3ADA">
        <w:t>with</w:t>
      </w:r>
      <w:r w:rsidR="631BC328" w:rsidRPr="006E3ADA">
        <w:t xml:space="preserve"> a lease agreement</w:t>
      </w:r>
      <w:r w:rsidR="00AD2909" w:rsidRPr="006E3ADA">
        <w:t xml:space="preserve">; however, </w:t>
      </w:r>
      <w:r w:rsidR="00A578F0" w:rsidRPr="006E3ADA">
        <w:t xml:space="preserve">in February the developer </w:t>
      </w:r>
      <w:proofErr w:type="gramStart"/>
      <w:r w:rsidR="00A578F0" w:rsidRPr="006E3ADA">
        <w:t>updated</w:t>
      </w:r>
      <w:proofErr w:type="gramEnd"/>
      <w:r w:rsidR="00A578F0" w:rsidRPr="006E3ADA">
        <w:t xml:space="preserve"> that they still do not have a lease in place. </w:t>
      </w:r>
      <w:r w:rsidR="004A603B" w:rsidRPr="006E3ADA">
        <w:t xml:space="preserve">The prospect continues to look at this building although is now willing to consider other options in the Maquoketa area including </w:t>
      </w:r>
      <w:r w:rsidR="00C15895" w:rsidRPr="006E3ADA">
        <w:t>the</w:t>
      </w:r>
      <w:r w:rsidR="004A603B" w:rsidRPr="006E3ADA">
        <w:t xml:space="preserve"> Maquoketa Industrial Park. </w:t>
      </w:r>
      <w:r w:rsidR="008023B5" w:rsidRPr="006E3ADA">
        <w:t xml:space="preserve"> Material Control Systems </w:t>
      </w:r>
      <w:proofErr w:type="gramStart"/>
      <w:r w:rsidR="008023B5" w:rsidRPr="006E3ADA">
        <w:t>Inc</w:t>
      </w:r>
      <w:proofErr w:type="gramEnd"/>
      <w:r w:rsidR="008023B5" w:rsidRPr="006E3ADA">
        <w:t xml:space="preserve"> which has several facilities in eastern Iowa and Western Illinois has now signed an agreement to use th</w:t>
      </w:r>
      <w:r w:rsidR="00BF07CF" w:rsidRPr="006E3ADA">
        <w:t xml:space="preserve">is building. </w:t>
      </w:r>
      <w:r w:rsidR="00D16A04" w:rsidRPr="006E3ADA">
        <w:t xml:space="preserve"> Material Control Systems, Inc. is a container manufacturing and maintenance company.  They supply containers for many of the John Deere parts, etc.  </w:t>
      </w:r>
      <w:r w:rsidR="00CD17A5" w:rsidRPr="006E3ADA">
        <w:t xml:space="preserve"> Work is progressing in the building as the renovations are being made to accommodate the needs of the new tenant. </w:t>
      </w:r>
    </w:p>
    <w:p w14:paraId="5D5A962F" w14:textId="24A4FACE" w:rsidR="000D3EB7" w:rsidRPr="006E3ADA" w:rsidRDefault="000D3EB7" w:rsidP="00B37F2B">
      <w:r w:rsidRPr="006E3ADA">
        <w:t xml:space="preserve">Josh’s </w:t>
      </w:r>
      <w:proofErr w:type="gramStart"/>
      <w:r w:rsidRPr="006E3ADA">
        <w:t xml:space="preserve">update </w:t>
      </w:r>
      <w:r w:rsidR="003E2ACB" w:rsidRPr="006E3ADA">
        <w:t xml:space="preserve"> from</w:t>
      </w:r>
      <w:proofErr w:type="gramEnd"/>
      <w:r w:rsidR="003E2ACB" w:rsidRPr="006E3ADA">
        <w:t xml:space="preserve"> Jan 27, 2023. </w:t>
      </w:r>
      <w:proofErr w:type="gramStart"/>
      <w:r w:rsidR="003E2ACB" w:rsidRPr="006E3ADA">
        <w:t>“ The</w:t>
      </w:r>
      <w:proofErr w:type="gramEnd"/>
      <w:r w:rsidR="003E2ACB" w:rsidRPr="006E3ADA">
        <w:t xml:space="preserve"> new occupants of the</w:t>
      </w:r>
      <w:r w:rsidR="00133223" w:rsidRPr="006E3ADA">
        <w:t xml:space="preserve"> old Hollander building contacted City Hall and stated that they will be live in March.  They are not a big employer but feel they will add about 15 jobs in Maquoketa. Their kind request to the City was to try to improve the Main/Summit Street intersection </w:t>
      </w:r>
      <w:proofErr w:type="gramStart"/>
      <w:r w:rsidR="00133223" w:rsidRPr="006E3ADA">
        <w:t>( at</w:t>
      </w:r>
      <w:proofErr w:type="gramEnd"/>
      <w:r w:rsidR="00133223" w:rsidRPr="006E3ADA">
        <w:t xml:space="preserve"> the very least with paint  ) so their trucks can make more comfortable turns. </w:t>
      </w:r>
      <w:r w:rsidR="004A1ACF">
        <w:t xml:space="preserve">  </w:t>
      </w:r>
    </w:p>
    <w:p w14:paraId="64B643D4" w14:textId="5E87518C" w:rsidR="00771D60" w:rsidRPr="006E3ADA" w:rsidRDefault="00771D60" w:rsidP="00B37F2B">
      <w:r w:rsidRPr="006E3ADA">
        <w:rPr>
          <w:b/>
          <w:bCs/>
          <w:u w:val="single"/>
        </w:rPr>
        <w:t>Hometown Pride</w:t>
      </w:r>
      <w:r w:rsidRPr="006E3ADA">
        <w:t xml:space="preserve">: Committees continue to meet monthly in Bellevue, Maquoketa, </w:t>
      </w:r>
      <w:r w:rsidR="00D52500" w:rsidRPr="006E3ADA">
        <w:t>Preston</w:t>
      </w:r>
      <w:r w:rsidRPr="006E3ADA">
        <w:t>, and Monticello.</w:t>
      </w:r>
      <w:r w:rsidR="6A88F76C" w:rsidRPr="006E3ADA">
        <w:t xml:space="preserve"> </w:t>
      </w:r>
      <w:r w:rsidRPr="006E3ADA">
        <w:t xml:space="preserve"> Maquoketa wrapped up the summer concert</w:t>
      </w:r>
      <w:r w:rsidR="00B27838" w:rsidRPr="006E3ADA">
        <w:t xml:space="preserve"> series</w:t>
      </w:r>
      <w:r w:rsidRPr="006E3ADA">
        <w:t xml:space="preserve">. Bellevue has created a Friends of Bellevue Park group and is working with the </w:t>
      </w:r>
      <w:r w:rsidRPr="006E3ADA">
        <w:lastRenderedPageBreak/>
        <w:t xml:space="preserve">Community Foundation on a challenge grant to establish a local endowment fund for the community. Preston is working aggressively </w:t>
      </w:r>
      <w:r w:rsidR="00457CC8" w:rsidRPr="006E3ADA">
        <w:t>on</w:t>
      </w:r>
      <w:r w:rsidRPr="006E3ADA">
        <w:t xml:space="preserve"> a Ninja Playground</w:t>
      </w:r>
      <w:r w:rsidR="00457CC8" w:rsidRPr="006E3ADA">
        <w:t xml:space="preserve"> and completion of Peppermint Park. </w:t>
      </w:r>
    </w:p>
    <w:p w14:paraId="388E0E37" w14:textId="5410FA12" w:rsidR="40710125" w:rsidRPr="006E3ADA" w:rsidRDefault="40710125" w:rsidP="1E393411">
      <w:r w:rsidRPr="006E3ADA">
        <w:t xml:space="preserve">Maquoketa Betterment and Hometown Pride </w:t>
      </w:r>
      <w:r w:rsidR="00F317B1" w:rsidRPr="006E3ADA">
        <w:t xml:space="preserve">are now having joint meetings. </w:t>
      </w:r>
    </w:p>
    <w:p w14:paraId="03D6D4AF" w14:textId="740F67EB" w:rsidR="006E0A4D" w:rsidRPr="006E3ADA" w:rsidRDefault="006E0A4D" w:rsidP="1E393411">
      <w:r w:rsidRPr="006E3ADA">
        <w:t xml:space="preserve">Although KIB </w:t>
      </w:r>
      <w:r w:rsidR="00C011AB" w:rsidRPr="006E3ADA">
        <w:t>is again being offered to communities in Jackson County, Maquoketa and Bellevue will not be</w:t>
      </w:r>
      <w:r w:rsidR="004E071E" w:rsidRPr="006E3ADA">
        <w:t xml:space="preserve"> continuing in an official capacity. ECIA had offered some additional incentives for the current communities to continue with the program in lieu of </w:t>
      </w:r>
      <w:r w:rsidR="00A74C0A" w:rsidRPr="006E3ADA">
        <w:t xml:space="preserve">the discontinuation of the state assistance for those cities who had already completed the first five years of the program.  </w:t>
      </w:r>
      <w:r w:rsidR="00E01802" w:rsidRPr="006E3ADA">
        <w:t xml:space="preserve">Maquoketa and Bellevue will be </w:t>
      </w:r>
      <w:proofErr w:type="gramStart"/>
      <w:r w:rsidR="00E01802" w:rsidRPr="006E3ADA">
        <w:t>continuing on</w:t>
      </w:r>
      <w:proofErr w:type="gramEnd"/>
      <w:r w:rsidR="00E01802" w:rsidRPr="006E3ADA">
        <w:t xml:space="preserve"> their own with the momentum and energy that has already been in motion for the last several years.  Both cities are determining how </w:t>
      </w:r>
      <w:proofErr w:type="gramStart"/>
      <w:r w:rsidR="00E01802" w:rsidRPr="006E3ADA">
        <w:t>to be</w:t>
      </w:r>
      <w:proofErr w:type="gramEnd"/>
      <w:r w:rsidR="00E01802" w:rsidRPr="006E3ADA">
        <w:t xml:space="preserve"> proceed and what group or groups will be needed to </w:t>
      </w:r>
      <w:proofErr w:type="gramStart"/>
      <w:r w:rsidR="00E01802" w:rsidRPr="006E3ADA">
        <w:t>continue on</w:t>
      </w:r>
      <w:proofErr w:type="gramEnd"/>
      <w:r w:rsidR="00E01802" w:rsidRPr="006E3ADA">
        <w:t xml:space="preserve"> with their efforts.  </w:t>
      </w:r>
    </w:p>
    <w:p w14:paraId="6C7E893D" w14:textId="6BEE508F" w:rsidR="008C0428" w:rsidRPr="006E3ADA" w:rsidRDefault="000954A0" w:rsidP="1E393411">
      <w:r w:rsidRPr="006E3ADA">
        <w:t>W</w:t>
      </w:r>
      <w:r w:rsidR="6FDACC09" w:rsidRPr="006E3ADA">
        <w:t>ith the offer from ECIA to write a grant valued at $2000 each year along with offering coaching services</w:t>
      </w:r>
      <w:r w:rsidR="39693F56" w:rsidRPr="006E3ADA">
        <w:t xml:space="preserve">, Maquoketa City </w:t>
      </w:r>
      <w:r w:rsidR="000B5E3A" w:rsidRPr="006E3ADA">
        <w:t>Council</w:t>
      </w:r>
      <w:r w:rsidR="39693F56" w:rsidRPr="006E3ADA">
        <w:t xml:space="preserve"> has approved the extension of KIB for another 5 years.</w:t>
      </w:r>
    </w:p>
    <w:p w14:paraId="174DCC6F" w14:textId="2C55F99A" w:rsidR="00CE0217" w:rsidRPr="006E3ADA" w:rsidRDefault="00CE0217" w:rsidP="00CE0217">
      <w:pPr>
        <w:rPr>
          <w:rFonts w:ascii="Calibri" w:hAnsi="Calibri" w:cs="Calibri"/>
        </w:rPr>
      </w:pPr>
      <w:r w:rsidRPr="006E3ADA">
        <w:rPr>
          <w:rFonts w:ascii="Calibri" w:hAnsi="Calibri" w:cs="Calibri"/>
        </w:rPr>
        <w:t xml:space="preserve">In Jackson County KIB we have Miles, LaMotte, Preston, Sabula, </w:t>
      </w:r>
      <w:proofErr w:type="gramStart"/>
      <w:r w:rsidRPr="006E3ADA">
        <w:rPr>
          <w:rFonts w:ascii="Calibri" w:hAnsi="Calibri" w:cs="Calibri"/>
        </w:rPr>
        <w:t>Maquoketa</w:t>
      </w:r>
      <w:proofErr w:type="gramEnd"/>
      <w:r w:rsidRPr="006E3ADA">
        <w:rPr>
          <w:rFonts w:ascii="Calibri" w:hAnsi="Calibri" w:cs="Calibri"/>
        </w:rPr>
        <w:t xml:space="preserve"> and Baldwin.  All will be in for another five years.   </w:t>
      </w:r>
    </w:p>
    <w:p w14:paraId="16C4232A" w14:textId="6343325C" w:rsidR="1E393411" w:rsidRDefault="00CE0217" w:rsidP="1E393411">
      <w:pPr>
        <w:rPr>
          <w:rFonts w:ascii="Calibri" w:hAnsi="Calibri" w:cs="Calibri"/>
        </w:rPr>
      </w:pPr>
      <w:r w:rsidRPr="006E3ADA">
        <w:rPr>
          <w:rFonts w:ascii="Calibri" w:hAnsi="Calibri" w:cs="Calibri"/>
        </w:rPr>
        <w:t xml:space="preserve">Amanda DuPont will be the coach for Miles, Preston, Sabula, Baldwin, and LaMotte.  Tricia Wagner will be the coach for Maquoketa.   Marla, Jennifer, </w:t>
      </w:r>
      <w:proofErr w:type="gramStart"/>
      <w:r w:rsidRPr="006E3ADA">
        <w:rPr>
          <w:rFonts w:ascii="Calibri" w:hAnsi="Calibri" w:cs="Calibri"/>
        </w:rPr>
        <w:t>Dan</w:t>
      </w:r>
      <w:proofErr w:type="gramEnd"/>
      <w:r w:rsidRPr="006E3ADA">
        <w:rPr>
          <w:rFonts w:ascii="Calibri" w:hAnsi="Calibri" w:cs="Calibri"/>
        </w:rPr>
        <w:t xml:space="preserve"> and Dylan will be coaching too but will be in other communities but will be there as a resource for Amanda and Tricia.  </w:t>
      </w:r>
    </w:p>
    <w:p w14:paraId="2AC4292E" w14:textId="0A5B7C4E" w:rsidR="00341B9A" w:rsidRPr="00341B9A" w:rsidRDefault="00341B9A" w:rsidP="1E393411">
      <w:pPr>
        <w:rPr>
          <w:rFonts w:ascii="Calibri" w:hAnsi="Calibri" w:cs="Calibri"/>
          <w:color w:val="FF0000"/>
        </w:rPr>
      </w:pPr>
      <w:r>
        <w:rPr>
          <w:rFonts w:ascii="Calibri" w:hAnsi="Calibri" w:cs="Calibri"/>
          <w:color w:val="FF0000"/>
        </w:rPr>
        <w:t xml:space="preserve">They meet regularly and keep everyone updated.  A lot of the members are focused on </w:t>
      </w:r>
      <w:proofErr w:type="gramStart"/>
      <w:r>
        <w:rPr>
          <w:rFonts w:ascii="Calibri" w:hAnsi="Calibri" w:cs="Calibri"/>
          <w:color w:val="FF0000"/>
        </w:rPr>
        <w:t>the green</w:t>
      </w:r>
      <w:proofErr w:type="gramEnd"/>
      <w:r>
        <w:rPr>
          <w:rFonts w:ascii="Calibri" w:hAnsi="Calibri" w:cs="Calibri"/>
          <w:color w:val="FF0000"/>
        </w:rPr>
        <w:t xml:space="preserve"> space </w:t>
      </w:r>
      <w:r w:rsidR="00F841DE">
        <w:rPr>
          <w:rFonts w:ascii="Calibri" w:hAnsi="Calibri" w:cs="Calibri"/>
          <w:color w:val="FF0000"/>
        </w:rPr>
        <w:t xml:space="preserve">development. </w:t>
      </w:r>
    </w:p>
    <w:p w14:paraId="327000A9" w14:textId="4EADF876" w:rsidR="000954A0" w:rsidRPr="006E3ADA" w:rsidRDefault="000954A0" w:rsidP="1E393411">
      <w:r w:rsidRPr="006E3ADA">
        <w:rPr>
          <w:rFonts w:ascii="Calibri" w:hAnsi="Calibri" w:cs="Calibri"/>
        </w:rPr>
        <w:t xml:space="preserve">Nothing new. </w:t>
      </w:r>
    </w:p>
    <w:p w14:paraId="792BC0CA" w14:textId="3B4E7FF6" w:rsidR="5488F6EB" w:rsidRPr="006E3ADA" w:rsidRDefault="4C919FA2" w:rsidP="1E393411">
      <w:r w:rsidRPr="006E3ADA">
        <w:rPr>
          <w:u w:val="single"/>
        </w:rPr>
        <w:t>Great Places:</w:t>
      </w:r>
      <w:r w:rsidRPr="006E3ADA">
        <w:t xml:space="preserve"> </w:t>
      </w:r>
      <w:r w:rsidR="01A90228" w:rsidRPr="006E3ADA">
        <w:t>About</w:t>
      </w:r>
      <w:r w:rsidRPr="006E3ADA">
        <w:t xml:space="preserve"> six years ago </w:t>
      </w:r>
      <w:r w:rsidR="1DC5501B" w:rsidRPr="006E3ADA">
        <w:t>Maquoketa</w:t>
      </w:r>
      <w:r w:rsidRPr="006E3ADA">
        <w:t xml:space="preserve"> was designated an “Iowa Great Places: by the Iowa Department of Cultural Affairs. This </w:t>
      </w:r>
      <w:r w:rsidR="43BB2117" w:rsidRPr="006E3ADA">
        <w:t>designation</w:t>
      </w:r>
      <w:r w:rsidRPr="006E3ADA">
        <w:t xml:space="preserve"> expired in </w:t>
      </w:r>
      <w:r w:rsidR="64A5F254" w:rsidRPr="006E3ADA">
        <w:t>December</w:t>
      </w:r>
      <w:r w:rsidRPr="006E3ADA">
        <w:t xml:space="preserve"> of 2021, but the City has an </w:t>
      </w:r>
      <w:r w:rsidR="5EDEB42F" w:rsidRPr="006E3ADA">
        <w:t>opportunity</w:t>
      </w:r>
      <w:r w:rsidRPr="006E3ADA">
        <w:t xml:space="preserve"> to apply for the </w:t>
      </w:r>
      <w:r w:rsidR="600A4053" w:rsidRPr="006E3ADA">
        <w:t>redesignation</w:t>
      </w:r>
      <w:r w:rsidRPr="006E3ADA">
        <w:t xml:space="preserve">. This application </w:t>
      </w:r>
      <w:r w:rsidR="00FC6EB5" w:rsidRPr="006E3ADA">
        <w:t xml:space="preserve">was </w:t>
      </w:r>
      <w:r w:rsidRPr="006E3ADA">
        <w:t xml:space="preserve">due </w:t>
      </w:r>
      <w:r w:rsidR="636E60A3" w:rsidRPr="006E3ADA">
        <w:t>February</w:t>
      </w:r>
      <w:r w:rsidRPr="006E3ADA">
        <w:t xml:space="preserve"> 24</w:t>
      </w:r>
      <w:r w:rsidRPr="006E3ADA">
        <w:rPr>
          <w:vertAlign w:val="superscript"/>
        </w:rPr>
        <w:t>th</w:t>
      </w:r>
      <w:r w:rsidRPr="006E3ADA">
        <w:t>.</w:t>
      </w:r>
      <w:r w:rsidR="42FEDA99" w:rsidRPr="006E3ADA">
        <w:t xml:space="preserve"> </w:t>
      </w:r>
    </w:p>
    <w:p w14:paraId="5BE73125" w14:textId="5A350EB8" w:rsidR="42FEDA99" w:rsidRPr="006E3ADA" w:rsidRDefault="42FEDA99" w:rsidP="1E393411">
      <w:r w:rsidRPr="006E3ADA">
        <w:t xml:space="preserve">In addition to the </w:t>
      </w:r>
      <w:r w:rsidR="3BBBF4DE" w:rsidRPr="006E3ADA">
        <w:t>recognition</w:t>
      </w:r>
      <w:r w:rsidRPr="006E3ADA">
        <w:t xml:space="preserve"> of this title, the City also </w:t>
      </w:r>
      <w:r w:rsidR="64C433A6" w:rsidRPr="006E3ADA">
        <w:t>received</w:t>
      </w:r>
      <w:r w:rsidRPr="006E3ADA">
        <w:t xml:space="preserve"> 2 grants </w:t>
      </w:r>
      <w:r w:rsidR="05C72F06" w:rsidRPr="006E3ADA">
        <w:t>from</w:t>
      </w:r>
      <w:r w:rsidRPr="006E3ADA">
        <w:t xml:space="preserve"> this </w:t>
      </w:r>
      <w:r w:rsidR="5E59927B" w:rsidRPr="006E3ADA">
        <w:t>program</w:t>
      </w:r>
      <w:r w:rsidRPr="006E3ADA">
        <w:t xml:space="preserve">. The first was for $400,000 and was used for many projects including some of the downtown </w:t>
      </w:r>
      <w:r w:rsidR="46016ADF" w:rsidRPr="006E3ADA">
        <w:t>streetscape</w:t>
      </w:r>
      <w:r w:rsidRPr="006E3ADA">
        <w:t xml:space="preserve"> </w:t>
      </w:r>
      <w:r w:rsidR="297D9A5F" w:rsidRPr="006E3ADA">
        <w:t>amenities</w:t>
      </w:r>
      <w:r w:rsidRPr="006E3ADA">
        <w:t xml:space="preserve">, the pedestrian bridge on the </w:t>
      </w:r>
      <w:r w:rsidR="3BA422E2" w:rsidRPr="006E3ADA">
        <w:t>Maquoketa</w:t>
      </w:r>
      <w:r w:rsidRPr="006E3ADA">
        <w:t xml:space="preserve"> River and the Façade </w:t>
      </w:r>
      <w:r w:rsidR="1A2C431B" w:rsidRPr="006E3ADA">
        <w:t>improvements</w:t>
      </w:r>
      <w:r w:rsidR="7E779125" w:rsidRPr="006E3ADA">
        <w:t xml:space="preserve"> to the Maquoketa Art </w:t>
      </w:r>
      <w:r w:rsidR="00B7CDBB" w:rsidRPr="006E3ADA">
        <w:t>Experience</w:t>
      </w:r>
      <w:r w:rsidR="7E779125" w:rsidRPr="006E3ADA">
        <w:t xml:space="preserve"> </w:t>
      </w:r>
      <w:r w:rsidR="20EB7FAC" w:rsidRPr="006E3ADA">
        <w:t>buildings</w:t>
      </w:r>
      <w:r w:rsidR="7E779125" w:rsidRPr="006E3ADA">
        <w:t xml:space="preserve">. A second grant of $218,200 was used for sidewalk </w:t>
      </w:r>
      <w:r w:rsidR="5FEDFAC4" w:rsidRPr="006E3ADA">
        <w:t>improvements</w:t>
      </w:r>
      <w:r w:rsidR="7E779125" w:rsidRPr="006E3ADA">
        <w:t xml:space="preserve"> around the </w:t>
      </w:r>
      <w:r w:rsidR="2DC7605B" w:rsidRPr="006E3ADA">
        <w:t>high school</w:t>
      </w:r>
      <w:r w:rsidR="7E779125" w:rsidRPr="006E3ADA">
        <w:t xml:space="preserve"> football field and the Hurstville trail (in </w:t>
      </w:r>
      <w:r w:rsidR="1102023A" w:rsidRPr="006E3ADA">
        <w:t>partnership</w:t>
      </w:r>
      <w:r w:rsidR="7E779125" w:rsidRPr="006E3ADA">
        <w:t xml:space="preserve"> with Jackson County </w:t>
      </w:r>
      <w:r w:rsidR="005A3461" w:rsidRPr="006E3ADA">
        <w:t>C</w:t>
      </w:r>
      <w:r w:rsidR="7E779125" w:rsidRPr="006E3ADA">
        <w:t>onservation).</w:t>
      </w:r>
    </w:p>
    <w:p w14:paraId="7D3F5182" w14:textId="546EE16A" w:rsidR="7E779125" w:rsidRPr="006E3ADA" w:rsidRDefault="7E779125" w:rsidP="1E393411">
      <w:r w:rsidRPr="006E3ADA">
        <w:t xml:space="preserve">Our office and ECIA took the lead on the first designation application. The </w:t>
      </w:r>
      <w:r w:rsidR="3C0EE8B9" w:rsidRPr="006E3ADA">
        <w:t>application</w:t>
      </w:r>
      <w:r w:rsidRPr="006E3ADA">
        <w:t xml:space="preserve"> </w:t>
      </w:r>
      <w:r w:rsidR="15DCF5BC" w:rsidRPr="006E3ADA">
        <w:t>process</w:t>
      </w:r>
      <w:r w:rsidRPr="006E3ADA">
        <w:t xml:space="preserve"> is relatively </w:t>
      </w:r>
      <w:r w:rsidR="53FC094A" w:rsidRPr="006E3ADA">
        <w:t>extensive</w:t>
      </w:r>
      <w:r w:rsidRPr="006E3ADA">
        <w:t>. ECIA is willing to write the application for a fee up to $3,000 but also offere</w:t>
      </w:r>
      <w:r w:rsidR="36056F44" w:rsidRPr="006E3ADA">
        <w:t>d</w:t>
      </w:r>
      <w:r w:rsidRPr="006E3ADA">
        <w:t xml:space="preserve"> to use a USDA and EDA grant to cover $2,000 of this cost</w:t>
      </w:r>
      <w:r w:rsidR="6F0267DA" w:rsidRPr="006E3ADA">
        <w:t xml:space="preserve">, leaving the city with a net cost of $1,000.  </w:t>
      </w:r>
    </w:p>
    <w:p w14:paraId="74725DB9" w14:textId="08588594" w:rsidR="6F0267DA" w:rsidRPr="006E3ADA" w:rsidRDefault="6F0267DA" w:rsidP="1E393411">
      <w:r w:rsidRPr="006E3ADA">
        <w:t xml:space="preserve">The Iowa Great Places designation also </w:t>
      </w:r>
      <w:r w:rsidR="2EC6814F" w:rsidRPr="006E3ADA">
        <w:t>provides</w:t>
      </w:r>
      <w:r w:rsidRPr="006E3ADA">
        <w:t xml:space="preserve"> </w:t>
      </w:r>
      <w:r w:rsidR="505499BE" w:rsidRPr="006E3ADA">
        <w:t>opportunities</w:t>
      </w:r>
      <w:r w:rsidRPr="006E3ADA">
        <w:t xml:space="preserve"> to:</w:t>
      </w:r>
    </w:p>
    <w:p w14:paraId="7E7963C2" w14:textId="148DFD74" w:rsidR="2DAE55C8" w:rsidRPr="006E3ADA" w:rsidRDefault="2DAE55C8" w:rsidP="1E393411">
      <w:pPr>
        <w:pStyle w:val="ListParagraph"/>
        <w:numPr>
          <w:ilvl w:val="0"/>
          <w:numId w:val="2"/>
        </w:numPr>
        <w:rPr>
          <w:rFonts w:eastAsiaTheme="minorEastAsia"/>
        </w:rPr>
      </w:pPr>
      <w:r w:rsidRPr="006E3ADA">
        <w:t>Apply</w:t>
      </w:r>
      <w:r w:rsidR="6F0267DA" w:rsidRPr="006E3ADA">
        <w:t xml:space="preserve"> for </w:t>
      </w:r>
      <w:r w:rsidR="33FE366B" w:rsidRPr="006E3ADA">
        <w:t>competitive</w:t>
      </w:r>
      <w:r w:rsidR="6F0267DA" w:rsidRPr="006E3ADA">
        <w:t xml:space="preserve"> grant </w:t>
      </w:r>
      <w:r w:rsidR="531109FE" w:rsidRPr="006E3ADA">
        <w:t>funding</w:t>
      </w:r>
      <w:r w:rsidR="6F0267DA" w:rsidRPr="006E3ADA">
        <w:t xml:space="preserve"> to </w:t>
      </w:r>
      <w:r w:rsidR="7649609A" w:rsidRPr="006E3ADA">
        <w:t>support</w:t>
      </w:r>
      <w:r w:rsidR="6F0267DA" w:rsidRPr="006E3ADA">
        <w:t xml:space="preserve"> </w:t>
      </w:r>
      <w:r w:rsidR="27DD3788" w:rsidRPr="006E3ADA">
        <w:t>eligible</w:t>
      </w:r>
      <w:r w:rsidR="6F0267DA" w:rsidRPr="006E3ADA">
        <w:t xml:space="preserve"> vertical </w:t>
      </w:r>
      <w:r w:rsidR="0BA7D2E6" w:rsidRPr="006E3ADA">
        <w:t>instruction</w:t>
      </w:r>
      <w:r w:rsidR="6F0267DA" w:rsidRPr="006E3ADA">
        <w:t xml:space="preserve"> projects and </w:t>
      </w:r>
      <w:r w:rsidR="467F7871" w:rsidRPr="006E3ADA">
        <w:t>expenses</w:t>
      </w:r>
      <w:r w:rsidR="6F0267DA" w:rsidRPr="006E3ADA">
        <w:t xml:space="preserve">, as defined by </w:t>
      </w:r>
      <w:r w:rsidR="6F0267DA" w:rsidRPr="006E3ADA">
        <w:rPr>
          <w:u w:val="single"/>
        </w:rPr>
        <w:t>Iowa</w:t>
      </w:r>
      <w:r w:rsidR="5096A6FE" w:rsidRPr="006E3ADA">
        <w:rPr>
          <w:u w:val="single"/>
        </w:rPr>
        <w:t>’</w:t>
      </w:r>
      <w:r w:rsidR="6F0267DA" w:rsidRPr="006E3ADA">
        <w:rPr>
          <w:u w:val="single"/>
        </w:rPr>
        <w:t xml:space="preserve">s </w:t>
      </w:r>
      <w:r w:rsidR="2C67883D" w:rsidRPr="006E3ADA">
        <w:rPr>
          <w:u w:val="single"/>
        </w:rPr>
        <w:t>Code</w:t>
      </w:r>
      <w:r w:rsidR="6F0267DA" w:rsidRPr="006E3ADA">
        <w:rPr>
          <w:u w:val="single"/>
        </w:rPr>
        <w:t xml:space="preserve"> 8.57.</w:t>
      </w:r>
    </w:p>
    <w:p w14:paraId="5A76755F" w14:textId="6A4A55D3" w:rsidR="6F0267DA" w:rsidRPr="006E3ADA" w:rsidRDefault="6F0267DA" w:rsidP="1E393411">
      <w:pPr>
        <w:pStyle w:val="ListParagraph"/>
        <w:numPr>
          <w:ilvl w:val="0"/>
          <w:numId w:val="2"/>
        </w:numPr>
      </w:pPr>
      <w:r w:rsidRPr="006E3ADA">
        <w:t xml:space="preserve">Use the Iowa Great Places </w:t>
      </w:r>
      <w:r w:rsidR="6962E232" w:rsidRPr="006E3ADA">
        <w:t>designation</w:t>
      </w:r>
      <w:r w:rsidRPr="006E3ADA">
        <w:t xml:space="preserve"> in </w:t>
      </w:r>
      <w:r w:rsidR="69270C54" w:rsidRPr="006E3ADA">
        <w:t>signage</w:t>
      </w:r>
      <w:r w:rsidRPr="006E3ADA">
        <w:t xml:space="preserve"> and marketing materials. </w:t>
      </w:r>
      <w:r w:rsidRPr="006E3ADA">
        <w:br/>
      </w:r>
      <w:r w:rsidR="045EB9C2" w:rsidRPr="006E3ADA">
        <w:t>Participate</w:t>
      </w:r>
      <w:r w:rsidR="27BDB86C" w:rsidRPr="006E3ADA">
        <w:t xml:space="preserve"> in the Iowa Creative Places </w:t>
      </w:r>
      <w:r w:rsidR="7330755D" w:rsidRPr="006E3ADA">
        <w:t>network</w:t>
      </w:r>
      <w:r w:rsidR="27BDB86C" w:rsidRPr="006E3ADA">
        <w:t xml:space="preserve"> </w:t>
      </w:r>
      <w:r w:rsidR="23292B8D" w:rsidRPr="006E3ADA">
        <w:t>coverings</w:t>
      </w:r>
      <w:r w:rsidR="27BDB86C" w:rsidRPr="006E3ADA">
        <w:t xml:space="preserve">, training, and </w:t>
      </w:r>
      <w:proofErr w:type="gramStart"/>
      <w:r w:rsidR="27BDB86C" w:rsidRPr="006E3ADA">
        <w:t>webinars</w:t>
      </w:r>
      <w:proofErr w:type="gramEnd"/>
    </w:p>
    <w:p w14:paraId="596B25E0" w14:textId="34E5F6CE" w:rsidR="27BDB86C" w:rsidRPr="006E3ADA" w:rsidRDefault="27BDB86C" w:rsidP="1E393411">
      <w:pPr>
        <w:pStyle w:val="ListParagraph"/>
        <w:numPr>
          <w:ilvl w:val="0"/>
          <w:numId w:val="2"/>
        </w:numPr>
      </w:pPr>
      <w:r w:rsidRPr="006E3ADA">
        <w:t xml:space="preserve">Receive </w:t>
      </w:r>
      <w:r w:rsidR="29B98684" w:rsidRPr="006E3ADA">
        <w:t>technical</w:t>
      </w:r>
      <w:r w:rsidRPr="006E3ADA">
        <w:t xml:space="preserve"> assistance </w:t>
      </w:r>
      <w:r w:rsidR="15BA2CA2" w:rsidRPr="006E3ADA">
        <w:t>from</w:t>
      </w:r>
      <w:r w:rsidRPr="006E3ADA">
        <w:t xml:space="preserve"> the Iowa </w:t>
      </w:r>
      <w:r w:rsidR="61DAD53D" w:rsidRPr="006E3ADA">
        <w:t>Development</w:t>
      </w:r>
      <w:r w:rsidRPr="006E3ADA">
        <w:t xml:space="preserve"> of Cultural </w:t>
      </w:r>
      <w:r w:rsidR="24F4483B" w:rsidRPr="006E3ADA">
        <w:t>Affairs</w:t>
      </w:r>
    </w:p>
    <w:p w14:paraId="6850D5F0" w14:textId="39353B54" w:rsidR="27BDB86C" w:rsidRPr="006E3ADA" w:rsidRDefault="27BDB86C" w:rsidP="1E393411">
      <w:pPr>
        <w:pStyle w:val="ListParagraph"/>
        <w:numPr>
          <w:ilvl w:val="0"/>
          <w:numId w:val="2"/>
        </w:numPr>
      </w:pPr>
      <w:r w:rsidRPr="006E3ADA">
        <w:t xml:space="preserve">Receive additional state </w:t>
      </w:r>
      <w:r w:rsidR="3220EEBD" w:rsidRPr="006E3ADA">
        <w:t>agency</w:t>
      </w:r>
      <w:r w:rsidRPr="006E3ADA">
        <w:t xml:space="preserve"> consideration for a limited number of </w:t>
      </w:r>
      <w:r w:rsidR="2B99B8AF" w:rsidRPr="006E3ADA">
        <w:t>projects</w:t>
      </w:r>
      <w:r w:rsidRPr="006E3ADA">
        <w:t xml:space="preserve"> </w:t>
      </w:r>
      <w:r w:rsidR="37944182" w:rsidRPr="006E3ADA">
        <w:t>through</w:t>
      </w:r>
      <w:r w:rsidRPr="006E3ADA">
        <w:t xml:space="preserve"> </w:t>
      </w:r>
      <w:r w:rsidR="60708967" w:rsidRPr="006E3ADA">
        <w:t>the</w:t>
      </w:r>
      <w:r w:rsidRPr="006E3ADA">
        <w:t xml:space="preserve"> </w:t>
      </w:r>
      <w:r w:rsidR="7427E3D2" w:rsidRPr="006E3ADA">
        <w:t>endorsement</w:t>
      </w:r>
      <w:r w:rsidRPr="006E3ADA">
        <w:t xml:space="preserve"> </w:t>
      </w:r>
      <w:r w:rsidR="01128DF5" w:rsidRPr="006E3ADA">
        <w:t>prices</w:t>
      </w:r>
      <w:r w:rsidRPr="006E3ADA">
        <w:t xml:space="preserve">. </w:t>
      </w:r>
      <w:r w:rsidR="4F55DD02" w:rsidRPr="006E3ADA">
        <w:t>Designated</w:t>
      </w:r>
      <w:r w:rsidRPr="006E3ADA">
        <w:t xml:space="preserve"> places will receive </w:t>
      </w:r>
      <w:r w:rsidR="56E21205" w:rsidRPr="006E3ADA">
        <w:t>additional</w:t>
      </w:r>
      <w:r w:rsidRPr="006E3ADA">
        <w:t xml:space="preserve"> information.</w:t>
      </w:r>
    </w:p>
    <w:p w14:paraId="6F642B6E" w14:textId="77777777" w:rsidR="00F362BD" w:rsidRPr="006E3ADA" w:rsidRDefault="00E36FE4" w:rsidP="002D2E40">
      <w:r w:rsidRPr="006E3ADA">
        <w:t>The City was supportive of this application.  ECIA</w:t>
      </w:r>
      <w:r w:rsidR="00FD3328" w:rsidRPr="006E3ADA">
        <w:t xml:space="preserve"> wrote the grant with extensive assistance from JCEA as well as input from IEDA.  It was submitted on February 23, 2022.  </w:t>
      </w:r>
      <w:r w:rsidR="00F46AD6" w:rsidRPr="006E3ADA">
        <w:t xml:space="preserve">Without having to go through the second stage of the application process </w:t>
      </w:r>
      <w:r w:rsidR="00F46AD6" w:rsidRPr="006E3ADA">
        <w:lastRenderedPageBreak/>
        <w:t xml:space="preserve">which involved an on-site interview session, Maquoketa was </w:t>
      </w:r>
      <w:r w:rsidR="00A935F7" w:rsidRPr="006E3ADA">
        <w:t xml:space="preserve">granted the designation of being a Great Place.  </w:t>
      </w:r>
      <w:r w:rsidR="000753A2" w:rsidRPr="006E3ADA">
        <w:t xml:space="preserve">This was a great honor!!!  </w:t>
      </w:r>
      <w:r w:rsidR="00A935F7" w:rsidRPr="006E3ADA">
        <w:t xml:space="preserve">This designation is for 10 years.  </w:t>
      </w:r>
    </w:p>
    <w:p w14:paraId="65CF2D8E" w14:textId="7CE28D51" w:rsidR="002D2E40" w:rsidRPr="006E3ADA" w:rsidRDefault="002D2E40" w:rsidP="002D2E40">
      <w:r w:rsidRPr="006E3ADA">
        <w:t xml:space="preserve">The Iowa Department of Cultural Affairs today announced that 13 Iowa communities will receive the state’s support through two creative placemaking programs that put the arts, </w:t>
      </w:r>
      <w:proofErr w:type="gramStart"/>
      <w:r w:rsidRPr="006E3ADA">
        <w:t>culture</w:t>
      </w:r>
      <w:proofErr w:type="gramEnd"/>
      <w:r w:rsidRPr="006E3ADA">
        <w:t xml:space="preserve"> and history at the center of creative community development.</w:t>
      </w:r>
    </w:p>
    <w:p w14:paraId="00A25E60" w14:textId="0FBE43BC" w:rsidR="002D2E40" w:rsidRPr="006E3ADA" w:rsidRDefault="002D2E40" w:rsidP="002D2E40">
      <w:r w:rsidRPr="006E3ADA">
        <w:t xml:space="preserve">The department designated new Iowa Great Places in Jefferson, Oskaloosa, Washington and Woodbine, and re-designated Appanoose County/Vermillion Township, Bondurant, Council Bluffs, Malvern, </w:t>
      </w:r>
      <w:proofErr w:type="gramStart"/>
      <w:r w:rsidRPr="006E3ADA">
        <w:t>Maquoketa</w:t>
      </w:r>
      <w:proofErr w:type="gramEnd"/>
      <w:r w:rsidRPr="006E3ADA">
        <w:t xml:space="preserve"> and the Turkey River Recreation Corridor.</w:t>
      </w:r>
    </w:p>
    <w:p w14:paraId="7E16581D" w14:textId="77777777" w:rsidR="00F362BD" w:rsidRPr="006E3ADA" w:rsidRDefault="002D2E40" w:rsidP="002D2E40">
      <w:r w:rsidRPr="006E3ADA">
        <w:t xml:space="preserve">The department also designated new Iowa Cultural &amp; Entertainment Districts in Iowa City, </w:t>
      </w:r>
      <w:proofErr w:type="gramStart"/>
      <w:r w:rsidRPr="006E3ADA">
        <w:t>McGregor</w:t>
      </w:r>
      <w:proofErr w:type="gramEnd"/>
      <w:r w:rsidRPr="006E3ADA">
        <w:t xml:space="preserve"> and Winterset.</w:t>
      </w:r>
    </w:p>
    <w:p w14:paraId="6D33609C" w14:textId="309DE37B" w:rsidR="002D2E40" w:rsidRPr="006E3ADA" w:rsidRDefault="002D2E40" w:rsidP="002D2E40">
      <w:r w:rsidRPr="006E3ADA">
        <w:t>“The Iowa Great Places and Iowa Cultural and Entertainment Districts form the backbone of our state’s overall community building and tourism strategy,” Gov. Kim Reynolds said. “Each place tells an authentic story, and we’re proud to support their proud community spirit and hard work.”</w:t>
      </w:r>
    </w:p>
    <w:p w14:paraId="28BEE46B" w14:textId="2C9F74C3" w:rsidR="002D2E40" w:rsidRPr="006E3ADA" w:rsidRDefault="002D2E40" w:rsidP="002D2E40">
      <w:r w:rsidRPr="006E3ADA">
        <w:t>“These communities are committed to transforming their towns and businesses by growing their creative workforce.” Iowa Department of Cultural Affairs Director Chris Kramer said. “These programs help Iowans develop and focus a vision for the sustainable development of their cultural places while generating new economic opportunities. We look forward to partnering with them to make their visions a reality.”</w:t>
      </w:r>
    </w:p>
    <w:p w14:paraId="420EC7D7" w14:textId="1F7B2CF4" w:rsidR="002D2E40" w:rsidRPr="006E3ADA" w:rsidRDefault="002D2E40" w:rsidP="002D2E40">
      <w:r w:rsidRPr="006E3ADA">
        <w:t xml:space="preserve">The Iowa Department of Cultural Affairs designates Iowa Great Places to support new and existing infrastructure that cultivates arts and culture, architecture, business, community diversity, historic assets, housing options and the natural environment in their neighborhoods, </w:t>
      </w:r>
      <w:proofErr w:type="gramStart"/>
      <w:r w:rsidRPr="006E3ADA">
        <w:t>communities</w:t>
      </w:r>
      <w:proofErr w:type="gramEnd"/>
      <w:r w:rsidRPr="006E3ADA">
        <w:t xml:space="preserve"> and regions.</w:t>
      </w:r>
    </w:p>
    <w:p w14:paraId="4155BDB5" w14:textId="5C64EA86" w:rsidR="00E36FE4" w:rsidRPr="006E3ADA" w:rsidRDefault="002D2E40" w:rsidP="002D2E40">
      <w:r w:rsidRPr="006E3ADA">
        <w:t>Today’s announcement brings the total number of Iowa Great Places to 42 communities, which have collectively received more than $22 million in state support – while leveraging millions more in local investments – since the program started in 2005. Funding for the program comes from the Iowa Legislature through an annual appropriation from the Rebuild Iowa Infrastructure Fund.</w:t>
      </w:r>
      <w:r w:rsidR="00054D9A" w:rsidRPr="006E3ADA">
        <w:t xml:space="preserve"> </w:t>
      </w:r>
    </w:p>
    <w:p w14:paraId="59DEBBDA" w14:textId="68B4D162" w:rsidR="003D5FDA" w:rsidRPr="006E3ADA" w:rsidRDefault="003D5FDA" w:rsidP="00E36FE4">
      <w:pPr>
        <w:rPr>
          <w:b/>
          <w:bCs/>
          <w:u w:val="single"/>
        </w:rPr>
      </w:pPr>
      <w:r w:rsidRPr="006E3ADA">
        <w:rPr>
          <w:b/>
          <w:bCs/>
          <w:u w:val="single"/>
        </w:rPr>
        <w:t>Housing and Development opportunities</w:t>
      </w:r>
    </w:p>
    <w:p w14:paraId="33C13947" w14:textId="3989DDB1" w:rsidR="003D5FDA" w:rsidRPr="006E3ADA" w:rsidRDefault="26472933" w:rsidP="00E36FE4">
      <w:r w:rsidRPr="006E3ADA">
        <w:rPr>
          <w:b/>
          <w:bCs/>
          <w:u w:val="single"/>
        </w:rPr>
        <w:t xml:space="preserve">Bellevue – </w:t>
      </w:r>
      <w:r w:rsidRPr="006E3ADA">
        <w:t xml:space="preserve">JCEA has attended </w:t>
      </w:r>
      <w:r w:rsidR="544B28D3" w:rsidRPr="006E3ADA">
        <w:t xml:space="preserve">several </w:t>
      </w:r>
      <w:r w:rsidR="4E139EE7" w:rsidRPr="006E3ADA">
        <w:t>meetings</w:t>
      </w:r>
      <w:r w:rsidRPr="006E3ADA">
        <w:t xml:space="preserve"> with Bellevue City Council, City leaders, BETA and </w:t>
      </w:r>
      <w:r w:rsidR="7C8E58AD" w:rsidRPr="006E3ADA">
        <w:t xml:space="preserve">Bellevue Utility board to discuss potential opportunities for the development of the Stamp Property (located south of Bellevue).  The </w:t>
      </w:r>
      <w:r w:rsidR="2DA2150E" w:rsidRPr="006E3ADA">
        <w:t>Jackson Subdivision in</w:t>
      </w:r>
      <w:r w:rsidR="7C8E58AD" w:rsidRPr="006E3ADA">
        <w:t xml:space="preserve"> Bellevue has been sold leaving </w:t>
      </w:r>
      <w:r w:rsidR="214086A3" w:rsidRPr="006E3ADA">
        <w:t xml:space="preserve">only a few lots available.  The Stamp Property consists of 53 acres </w:t>
      </w:r>
      <w:r w:rsidR="51EBE15E" w:rsidRPr="006E3ADA">
        <w:t xml:space="preserve">which could be ideal for future development with the exception that the cost to extend utilities to this area is over $2.3 million.  </w:t>
      </w:r>
      <w:r w:rsidR="3BEFC633" w:rsidRPr="006E3ADA">
        <w:t xml:space="preserve">Other potential options for development were discussed with each presented its own unique set of challenges, many of which were cost prohibitive because of high land </w:t>
      </w:r>
      <w:r w:rsidR="4E139EE7" w:rsidRPr="006E3ADA">
        <w:t>prices or</w:t>
      </w:r>
      <w:r w:rsidR="3BEFC633" w:rsidRPr="006E3ADA">
        <w:t xml:space="preserve"> would compromise surrounding </w:t>
      </w:r>
      <w:r w:rsidR="4E139EE7" w:rsidRPr="006E3ADA">
        <w:t>landowners</w:t>
      </w:r>
      <w:r w:rsidR="0D32594F" w:rsidRPr="006E3ADA">
        <w:t xml:space="preserve"> such</w:t>
      </w:r>
      <w:r w:rsidR="71BEC11E" w:rsidRPr="006E3ADA">
        <w:t xml:space="preserve"> as the requirement of the railroad to eliminate all field entrances in lieu of one </w:t>
      </w:r>
      <w:r w:rsidR="52B0921E" w:rsidRPr="006E3ADA">
        <w:t xml:space="preserve">frontage road.  The city of Bellevue has agreed to initiate the annexation proceedings for this land and </w:t>
      </w:r>
      <w:proofErr w:type="gramStart"/>
      <w:r w:rsidR="52B0921E" w:rsidRPr="006E3ADA">
        <w:t>are</w:t>
      </w:r>
      <w:proofErr w:type="gramEnd"/>
      <w:r w:rsidR="52B0921E" w:rsidRPr="006E3ADA">
        <w:t xml:space="preserve"> currently looking at </w:t>
      </w:r>
      <w:r w:rsidR="3B208F6E" w:rsidRPr="006E3ADA">
        <w:t xml:space="preserve">potential financing for the extension of the utilities.  The Council was approached by a business who would like to purchase some land in this development for his business.  JECA was also contacted by another developer who wanted to put in some specialized housing.  That developer is currently working with Preston </w:t>
      </w:r>
      <w:r w:rsidR="625B4C82" w:rsidRPr="006E3ADA">
        <w:t>because of the lack of available locations in Bellevue.</w:t>
      </w:r>
      <w:r w:rsidR="544B28D3" w:rsidRPr="006E3ADA">
        <w:t xml:space="preserve">  There have been several follow-up meetings and correspondence with the Dubuque Developer.  He has </w:t>
      </w:r>
      <w:r w:rsidR="76270E58" w:rsidRPr="006E3ADA">
        <w:t xml:space="preserve">a continued interest but many of the development details as well as the timing of the utilities need to be taken into consideration.  It is somewhat difficult to navigate as the City doesn’t want to </w:t>
      </w:r>
      <w:proofErr w:type="gramStart"/>
      <w:r w:rsidR="76270E58" w:rsidRPr="006E3ADA">
        <w:t>invest</w:t>
      </w:r>
      <w:proofErr w:type="gramEnd"/>
      <w:r w:rsidR="76270E58" w:rsidRPr="006E3ADA">
        <w:t xml:space="preserve"> utilities without some assurance that there will be a return on their investment and the developer needs to know the timing of the utilities so he can plan accordingly.  </w:t>
      </w:r>
      <w:r w:rsidR="3D691D6D" w:rsidRPr="006E3ADA">
        <w:t xml:space="preserve">JCEA will continue to coordinate with the Dubuque Developer to bring </w:t>
      </w:r>
      <w:proofErr w:type="gramStart"/>
      <w:r w:rsidR="3D691D6D" w:rsidRPr="006E3ADA">
        <w:t>all of</w:t>
      </w:r>
      <w:proofErr w:type="gramEnd"/>
      <w:r w:rsidR="3D691D6D" w:rsidRPr="006E3ADA">
        <w:t xml:space="preserve"> the parties to the table to consider the details.  A meeting had been </w:t>
      </w:r>
      <w:proofErr w:type="gramStart"/>
      <w:r w:rsidR="3D691D6D" w:rsidRPr="006E3ADA">
        <w:t>scheduled</w:t>
      </w:r>
      <w:proofErr w:type="gramEnd"/>
      <w:r w:rsidR="3D691D6D" w:rsidRPr="006E3ADA">
        <w:t xml:space="preserve"> June </w:t>
      </w:r>
      <w:proofErr w:type="gramStart"/>
      <w:r w:rsidR="3D691D6D" w:rsidRPr="006E3ADA">
        <w:t>30</w:t>
      </w:r>
      <w:r w:rsidR="3D691D6D" w:rsidRPr="006E3ADA">
        <w:rPr>
          <w:vertAlign w:val="superscript"/>
        </w:rPr>
        <w:t>th</w:t>
      </w:r>
      <w:proofErr w:type="gramEnd"/>
      <w:r w:rsidR="3D691D6D" w:rsidRPr="006E3ADA">
        <w:t xml:space="preserve"> but the developer was unable to attend at the last minute. </w:t>
      </w:r>
      <w:r w:rsidR="51100D63" w:rsidRPr="006E3ADA">
        <w:t xml:space="preserve"> </w:t>
      </w:r>
      <w:r w:rsidR="31CA7472" w:rsidRPr="006E3ADA">
        <w:t xml:space="preserve">JCEA will continue to work with Bellevue, bonding counsel, this </w:t>
      </w:r>
      <w:proofErr w:type="gramStart"/>
      <w:r w:rsidR="31CA7472" w:rsidRPr="006E3ADA">
        <w:t>developer</w:t>
      </w:r>
      <w:proofErr w:type="gramEnd"/>
      <w:r w:rsidR="31CA7472" w:rsidRPr="006E3ADA">
        <w:t xml:space="preserve"> and other </w:t>
      </w:r>
      <w:r w:rsidR="31CA7472" w:rsidRPr="006E3ADA">
        <w:lastRenderedPageBreak/>
        <w:t xml:space="preserve">interested parties to support and facilitate the development of this property per the </w:t>
      </w:r>
      <w:r w:rsidR="763EE6B0" w:rsidRPr="006E3ADA">
        <w:t xml:space="preserve">desires of Bellevue City Council and administration. </w:t>
      </w:r>
    </w:p>
    <w:p w14:paraId="0BA5D0A2" w14:textId="1E68F371" w:rsidR="00F01306" w:rsidRPr="006E3ADA" w:rsidRDefault="00F01306" w:rsidP="00E36FE4">
      <w:r w:rsidRPr="006E3ADA">
        <w:t xml:space="preserve">Bellevue has completed the </w:t>
      </w:r>
      <w:r w:rsidR="00F05D67" w:rsidRPr="006E3ADA">
        <w:t xml:space="preserve">certified PER that is needed </w:t>
      </w:r>
      <w:r w:rsidR="00450B93" w:rsidRPr="006E3ADA">
        <w:t>for</w:t>
      </w:r>
      <w:r w:rsidR="00F05D67" w:rsidRPr="006E3ADA">
        <w:t xml:space="preserve"> ECIA to pursue </w:t>
      </w:r>
      <w:proofErr w:type="gramStart"/>
      <w:r w:rsidR="00F05D67" w:rsidRPr="006E3ADA">
        <w:t>a</w:t>
      </w:r>
      <w:r w:rsidR="00E86F54" w:rsidRPr="006E3ADA">
        <w:t>n</w:t>
      </w:r>
      <w:proofErr w:type="gramEnd"/>
      <w:r w:rsidR="00E86F54" w:rsidRPr="006E3ADA">
        <w:t xml:space="preserve"> USDA grant and financing for the extension of utilities to the Stamp property. </w:t>
      </w:r>
      <w:r w:rsidR="008B237F" w:rsidRPr="006E3ADA">
        <w:t xml:space="preserve"> The PER is a Preliminary Engineering Report that was completed by Origin Design</w:t>
      </w:r>
      <w:r w:rsidR="009E742E" w:rsidRPr="006E3ADA">
        <w:t xml:space="preserve">. This report </w:t>
      </w:r>
      <w:proofErr w:type="gramStart"/>
      <w:r w:rsidR="009E742E" w:rsidRPr="006E3ADA">
        <w:t>details out</w:t>
      </w:r>
      <w:proofErr w:type="gramEnd"/>
      <w:r w:rsidR="009E742E" w:rsidRPr="006E3ADA">
        <w:t xml:space="preserve"> the proposed cost</w:t>
      </w:r>
      <w:r w:rsidR="008D7F89" w:rsidRPr="006E3ADA">
        <w:t xml:space="preserve">s, water and </w:t>
      </w:r>
      <w:r w:rsidR="00450B93" w:rsidRPr="006E3ADA">
        <w:t>wastewater</w:t>
      </w:r>
      <w:r w:rsidR="008D7F89" w:rsidRPr="006E3ADA">
        <w:t xml:space="preserve"> loads</w:t>
      </w:r>
      <w:r w:rsidR="009436AA" w:rsidRPr="006E3ADA">
        <w:t xml:space="preserve">, housing lots, impacts, etc.  It is also noteworthy </w:t>
      </w:r>
      <w:r w:rsidR="005F3420" w:rsidRPr="006E3ADA">
        <w:t xml:space="preserve">that the new engineer’s estimate for this is now $3.3M versus </w:t>
      </w:r>
      <w:proofErr w:type="gramStart"/>
      <w:r w:rsidR="005F3420" w:rsidRPr="006E3ADA">
        <w:t>the $</w:t>
      </w:r>
      <w:proofErr w:type="gramEnd"/>
      <w:r w:rsidR="005F3420" w:rsidRPr="006E3ADA">
        <w:t xml:space="preserve">2.3 as indicated earlier. </w:t>
      </w:r>
    </w:p>
    <w:p w14:paraId="7FCFC678" w14:textId="23E98392" w:rsidR="002C0874" w:rsidRPr="006E3ADA" w:rsidRDefault="002C0874" w:rsidP="00E36FE4">
      <w:r w:rsidRPr="006E3ADA">
        <w:t xml:space="preserve">Attending a meeting with a new prospect interested in </w:t>
      </w:r>
      <w:r w:rsidR="0002559E" w:rsidRPr="006E3ADA">
        <w:t xml:space="preserve">some land in the Stamp property.  The City and the develop all exploring incentive </w:t>
      </w:r>
      <w:r w:rsidR="0078147F" w:rsidRPr="006E3ADA">
        <w:t xml:space="preserve">opportunities and determining what is reasonable. </w:t>
      </w:r>
    </w:p>
    <w:p w14:paraId="4312A665" w14:textId="729CF5F9" w:rsidR="002B6C7E" w:rsidRPr="006E3ADA" w:rsidRDefault="002B6C7E" w:rsidP="00E36FE4">
      <w:r w:rsidRPr="006E3ADA">
        <w:t>No new update</w:t>
      </w:r>
    </w:p>
    <w:p w14:paraId="4DF9DE33" w14:textId="15694E1D" w:rsidR="005C060C" w:rsidRPr="006E3ADA" w:rsidRDefault="005C060C" w:rsidP="00E36FE4">
      <w:r w:rsidRPr="006E3ADA">
        <w:rPr>
          <w:b/>
          <w:bCs/>
          <w:u w:val="single"/>
        </w:rPr>
        <w:t xml:space="preserve">Maquoketa </w:t>
      </w:r>
      <w:r w:rsidR="00581290" w:rsidRPr="006E3ADA">
        <w:rPr>
          <w:b/>
          <w:bCs/>
          <w:u w:val="single"/>
        </w:rPr>
        <w:t xml:space="preserve">Industrial </w:t>
      </w:r>
      <w:r w:rsidRPr="006E3ADA">
        <w:rPr>
          <w:b/>
          <w:bCs/>
          <w:u w:val="single"/>
        </w:rPr>
        <w:t xml:space="preserve">Development Park – </w:t>
      </w:r>
      <w:r w:rsidR="00952701" w:rsidRPr="006E3ADA">
        <w:t>JCEA and Maquoketa</w:t>
      </w:r>
      <w:r w:rsidR="000B0C31" w:rsidRPr="006E3ADA">
        <w:t xml:space="preserve"> City Manager Josh Boldt met to discuss the history behind this park and the potential development opportunities.  Future meetings are planned to determine other marketing options for this land.  </w:t>
      </w:r>
      <w:r w:rsidR="00F7581F" w:rsidRPr="006E3ADA">
        <w:t xml:space="preserve">It is on a major 4 lane highway, is only 25 minutes from access to Interstate 80 or the Dubuque transportation network, has available utilities and has development and cost advantages to similar ground available in other metro areas. </w:t>
      </w:r>
      <w:r w:rsidR="00624571" w:rsidRPr="006E3ADA">
        <w:t xml:space="preserve"> Meeting with MVREC</w:t>
      </w:r>
      <w:r w:rsidR="005B4A3C" w:rsidRPr="006E3ADA">
        <w:t xml:space="preserve"> on Friday to look at other marketing opportunities. </w:t>
      </w:r>
      <w:r w:rsidR="003572F8" w:rsidRPr="006E3ADA">
        <w:t xml:space="preserve">  Attending meetings with MVREC as well as </w:t>
      </w:r>
      <w:r w:rsidR="0031159A" w:rsidRPr="006E3ADA">
        <w:t xml:space="preserve">with the </w:t>
      </w:r>
      <w:r w:rsidR="005B7A66" w:rsidRPr="006E3ADA">
        <w:t xml:space="preserve">Iowa Area Development Group to garner their expertise and </w:t>
      </w:r>
      <w:r w:rsidR="000D157C" w:rsidRPr="006E3ADA">
        <w:t>insight into how to better market this site.</w:t>
      </w:r>
    </w:p>
    <w:p w14:paraId="38D7B86D" w14:textId="489CEED3" w:rsidR="000D157C" w:rsidRPr="006E3ADA" w:rsidRDefault="176EE443" w:rsidP="00E36FE4">
      <w:r w:rsidRPr="006E3ADA">
        <w:t xml:space="preserve">Update </w:t>
      </w:r>
      <w:r w:rsidR="05031E78" w:rsidRPr="006E3ADA">
        <w:t>–</w:t>
      </w:r>
      <w:r w:rsidRPr="006E3ADA">
        <w:t xml:space="preserve"> </w:t>
      </w:r>
      <w:r w:rsidR="05031E78" w:rsidRPr="006E3ADA">
        <w:t xml:space="preserve">Had an RFI for a project called Spoonman.  By the time it had been forwarded to us, we had less than a week to respond.  </w:t>
      </w:r>
      <w:r w:rsidR="50FD7660" w:rsidRPr="006E3ADA">
        <w:t xml:space="preserve">Although JCEA took the lead in the response, we had tremendous and expeditious assistance from </w:t>
      </w:r>
      <w:r w:rsidR="438C9138" w:rsidRPr="006E3ADA">
        <w:t xml:space="preserve">Josh Boldt, Chris </w:t>
      </w:r>
      <w:proofErr w:type="spellStart"/>
      <w:r w:rsidR="438C9138" w:rsidRPr="006E3ADA">
        <w:t>Krog</w:t>
      </w:r>
      <w:r w:rsidR="5F310221" w:rsidRPr="006E3ADA">
        <w:t>maan</w:t>
      </w:r>
      <w:proofErr w:type="spellEnd"/>
      <w:r w:rsidR="5F310221" w:rsidRPr="006E3ADA">
        <w:t xml:space="preserve"> with MMEU, Jeff Bodenhofer</w:t>
      </w:r>
      <w:r w:rsidR="74379438" w:rsidRPr="006E3ADA">
        <w:t xml:space="preserve"> with Alliance, Jackson County Admin office and Jess Tracy with the Assessor’s Office, Allen Williams with IEDA, Mark Ernst with Black Hills, Kyle </w:t>
      </w:r>
      <w:proofErr w:type="spellStart"/>
      <w:r w:rsidR="74379438" w:rsidRPr="006E3ADA">
        <w:t>Manders</w:t>
      </w:r>
      <w:proofErr w:type="spellEnd"/>
      <w:r w:rsidR="74379438" w:rsidRPr="006E3ADA">
        <w:t xml:space="preserve"> with Bernard Telephone</w:t>
      </w:r>
      <w:r w:rsidR="237BF929" w:rsidRPr="006E3ADA">
        <w:t xml:space="preserve"> and </w:t>
      </w:r>
      <w:r w:rsidR="74379438" w:rsidRPr="006E3ADA">
        <w:t>Brian Kelley with EICC</w:t>
      </w:r>
      <w:r w:rsidR="237BF929" w:rsidRPr="006E3ADA">
        <w:t>. Everyone gave me the information needed to provide a co</w:t>
      </w:r>
      <w:r w:rsidR="39699F65" w:rsidRPr="006E3ADA">
        <w:t xml:space="preserve">mprehensive and qualified application for this project.  </w:t>
      </w:r>
    </w:p>
    <w:p w14:paraId="4992C24E" w14:textId="732C0BEF" w:rsidR="007E477E" w:rsidRPr="006E3ADA" w:rsidRDefault="39523849" w:rsidP="00E36FE4">
      <w:r w:rsidRPr="006E3ADA">
        <w:t>In addition to project Spoonman, MIDAS (Maqu</w:t>
      </w:r>
      <w:r w:rsidR="3C30E9C2" w:rsidRPr="006E3ADA">
        <w:t xml:space="preserve">oketa </w:t>
      </w:r>
      <w:r w:rsidR="39ADD384" w:rsidRPr="006E3ADA">
        <w:t>Industrial Development Assistance Service</w:t>
      </w:r>
      <w:r w:rsidR="425F1E6E" w:rsidRPr="006E3ADA">
        <w:t xml:space="preserve">) met and determined that they want to continue as a group.  They also directed that part of their existence balances would be used to </w:t>
      </w:r>
      <w:r w:rsidR="0E4A549D" w:rsidRPr="006E3ADA">
        <w:t xml:space="preserve">go through the Site Certification Process for the Industrial Park as well as to be used as part of the city’s share in the Maquoketa East CDBG Façade project for the downtown area. </w:t>
      </w:r>
    </w:p>
    <w:p w14:paraId="70ED53A3" w14:textId="39560067" w:rsidR="0078147F" w:rsidRPr="006E3ADA" w:rsidRDefault="0041170E" w:rsidP="00E36FE4">
      <w:r w:rsidRPr="006E3ADA">
        <w:t xml:space="preserve">Continued with Certified Site information. </w:t>
      </w:r>
    </w:p>
    <w:p w14:paraId="6E1C6ACE" w14:textId="0E3C039D" w:rsidR="0074798A" w:rsidRPr="006E3ADA" w:rsidRDefault="659EB24E" w:rsidP="00E36FE4">
      <w:r w:rsidRPr="006E3ADA">
        <w:rPr>
          <w:b/>
          <w:bCs/>
          <w:u w:val="single"/>
        </w:rPr>
        <w:t>Certified SITE:</w:t>
      </w:r>
      <w:r w:rsidRPr="006E3ADA">
        <w:rPr>
          <w:b/>
          <w:bCs/>
        </w:rPr>
        <w:t xml:space="preserve">  </w:t>
      </w:r>
      <w:r w:rsidR="0E4A549D" w:rsidRPr="006E3ADA">
        <w:t xml:space="preserve">JCEA will partner with </w:t>
      </w:r>
      <w:r w:rsidR="79EFC48B" w:rsidRPr="006E3ADA">
        <w:t xml:space="preserve">the city of Maquoketa and </w:t>
      </w:r>
      <w:r w:rsidR="0AEEF9C4" w:rsidRPr="006E3ADA">
        <w:t xml:space="preserve">take the initiative to facilitate the process of designating the industrial Development Park as a Certified Site.  It is a very extensive process </w:t>
      </w:r>
      <w:r w:rsidR="74B22D28" w:rsidRPr="006E3ADA">
        <w:t xml:space="preserve">with an estimated cost of $50k-60k. Once completed, </w:t>
      </w:r>
      <w:r w:rsidR="52F4DDE9" w:rsidRPr="006E3ADA">
        <w:t xml:space="preserve">the advantages are that this site is marketed as being development ready </w:t>
      </w:r>
      <w:r w:rsidR="066BFE66" w:rsidRPr="006E3ADA">
        <w:t xml:space="preserve">with </w:t>
      </w:r>
      <w:proofErr w:type="gramStart"/>
      <w:r w:rsidR="066BFE66" w:rsidRPr="006E3ADA">
        <w:t>all of</w:t>
      </w:r>
      <w:proofErr w:type="gramEnd"/>
      <w:r w:rsidR="066BFE66" w:rsidRPr="006E3ADA">
        <w:t xml:space="preserve"> the information necessary in such detail that any prospective business can determine if the site meets their requirements.  </w:t>
      </w:r>
      <w:r w:rsidR="59DDF029" w:rsidRPr="006E3ADA">
        <w:t xml:space="preserve"> Although it can be argued that this site is already development ready, from the State’s perspective, the designation adds a layer of </w:t>
      </w:r>
      <w:r w:rsidR="357958D3" w:rsidRPr="006E3ADA">
        <w:t xml:space="preserve">credibility and confidence to any prospective client.  </w:t>
      </w:r>
      <w:r w:rsidRPr="006E3ADA">
        <w:t xml:space="preserve"> IEDA also activ</w:t>
      </w:r>
      <w:r w:rsidR="41D9A097" w:rsidRPr="006E3ADA">
        <w:t xml:space="preserve">ely markets certified sites and has it on their website. </w:t>
      </w:r>
    </w:p>
    <w:p w14:paraId="07EAA229" w14:textId="630C2B3C" w:rsidR="00956BAD" w:rsidRPr="006E3ADA" w:rsidRDefault="004252A0" w:rsidP="00956BAD">
      <w:pPr>
        <w:spacing w:before="100" w:beforeAutospacing="1" w:after="100" w:afterAutospacing="1"/>
      </w:pPr>
      <w:r w:rsidRPr="006E3ADA">
        <w:t xml:space="preserve">Ben Davison and Josh Boldt worked </w:t>
      </w:r>
      <w:r w:rsidR="00450B93" w:rsidRPr="006E3ADA">
        <w:t>together,</w:t>
      </w:r>
      <w:r w:rsidRPr="006E3ADA">
        <w:t xml:space="preserve"> and Ben submitted the preliminary application for the site certification process.  This is the response we received: </w:t>
      </w:r>
      <w:r w:rsidR="00956BAD" w:rsidRPr="006E3ADA">
        <w:rPr>
          <w:noProof/>
        </w:rPr>
        <w:t xml:space="preserve"> </w:t>
      </w:r>
      <w:r w:rsidR="00956BAD" w:rsidRPr="006E3ADA">
        <w:t xml:space="preserve">We’ve reviewed the Step 1 application for the Highway 61 Industrial Park.  Unfortunately, the property does not meet the minimum criteria </w:t>
      </w:r>
      <w:r w:rsidR="00450B93" w:rsidRPr="006E3ADA">
        <w:t>to</w:t>
      </w:r>
      <w:r w:rsidR="00956BAD" w:rsidRPr="006E3ADA">
        <w:t xml:space="preserve"> allow you to proceed to Step 2.  The site categories are designed for a single user and 80% of the total acreage must be contiguous and developable.  With 59 total acres, this means that ~47 acres must be contiguous and developable.  With the existing utility lines that bisect the property, it does not appear that 47 contiguous developable acres would be available.  From some rough Google Earth calculations, it appears that the area east of the utility lines would only be ~43 acres (but there are also some natural gas infrastructure and road easements which may reduce the developable acreage further).  And currently the smallest industrial park category is a minimum of 100 acres. </w:t>
      </w:r>
      <w:r w:rsidR="007474A5" w:rsidRPr="006E3ADA">
        <w:t xml:space="preserve"> </w:t>
      </w:r>
      <w:r w:rsidR="00956BAD" w:rsidRPr="006E3ADA">
        <w:t xml:space="preserve">With that said, we are currently undergoing a review of the Certified Site Program, and one of the areas being evaluated is allowing smaller sites and parks into the program.  We will be rolling </w:t>
      </w:r>
      <w:r w:rsidR="00956BAD" w:rsidRPr="006E3ADA">
        <w:lastRenderedPageBreak/>
        <w:t>out the changes for the 2023 Round I program in January 2023, so please plan to attend the kick-off event then to hear about the changes to the program.  If you are then eligible, we would love to see you apply again next round.</w:t>
      </w:r>
    </w:p>
    <w:p w14:paraId="0C4C92E2" w14:textId="2E45318D" w:rsidR="00956BAD" w:rsidRPr="006E3ADA" w:rsidRDefault="00956BAD" w:rsidP="00956BAD">
      <w:pPr>
        <w:spacing w:before="100" w:beforeAutospacing="1" w:after="100" w:afterAutospacing="1"/>
      </w:pPr>
      <w:r w:rsidRPr="006E3ADA">
        <w:t> </w:t>
      </w:r>
      <w:r w:rsidR="007474A5" w:rsidRPr="006E3ADA">
        <w:t>T</w:t>
      </w:r>
      <w:r w:rsidRPr="006E3ADA">
        <w:t xml:space="preserve">hank you for </w:t>
      </w:r>
      <w:proofErr w:type="gramStart"/>
      <w:r w:rsidRPr="006E3ADA">
        <w:t>submitting an application</w:t>
      </w:r>
      <w:proofErr w:type="gramEnd"/>
      <w:r w:rsidRPr="006E3ADA">
        <w:t xml:space="preserve">, and your interest in the program.  Even though you aren’t currently eligible, we have heard there is an interest </w:t>
      </w:r>
      <w:proofErr w:type="gramStart"/>
      <w:r w:rsidRPr="006E3ADA">
        <w:t>from</w:t>
      </w:r>
      <w:proofErr w:type="gramEnd"/>
      <w:r w:rsidRPr="006E3ADA">
        <w:t xml:space="preserve"> smaller sites and parks, so your Step 1 application will help as we go through our review of the program in the coming months.</w:t>
      </w:r>
    </w:p>
    <w:p w14:paraId="75391863" w14:textId="502B6E2F" w:rsidR="007474A5" w:rsidRPr="006E3ADA" w:rsidRDefault="007474A5" w:rsidP="00956BAD">
      <w:pPr>
        <w:spacing w:before="100" w:beforeAutospacing="1" w:after="100" w:afterAutospacing="1"/>
      </w:pPr>
      <w:proofErr w:type="gramStart"/>
      <w:r w:rsidRPr="006E3ADA">
        <w:t>So</w:t>
      </w:r>
      <w:proofErr w:type="gramEnd"/>
      <w:r w:rsidRPr="006E3ADA">
        <w:t xml:space="preserve"> with the above feedback, we </w:t>
      </w:r>
      <w:r w:rsidR="00B043CE" w:rsidRPr="006E3ADA">
        <w:t>regrouped</w:t>
      </w:r>
      <w:r w:rsidRPr="006E3ADA">
        <w:t xml:space="preserve"> and </w:t>
      </w:r>
      <w:r w:rsidR="00B043CE" w:rsidRPr="006E3ADA">
        <w:t xml:space="preserve">had some discussions on how to better market this property.   Having worked with </w:t>
      </w:r>
      <w:r w:rsidR="00BE2473" w:rsidRPr="006E3ADA">
        <w:t>two realtors with CBRE-Hubbe</w:t>
      </w:r>
      <w:r w:rsidR="0020378C" w:rsidRPr="006E3ADA">
        <w:t xml:space="preserve">ll </w:t>
      </w:r>
      <w:r w:rsidR="00BE2473" w:rsidRPr="006E3ADA">
        <w:t xml:space="preserve">on the Hollander building project, </w:t>
      </w:r>
      <w:r w:rsidR="009A26DF" w:rsidRPr="006E3ADA">
        <w:t xml:space="preserve">we initiated discussions on this parcel.  The feedback we received was that currently this parcel is very difficult to late on the LOIS system </w:t>
      </w:r>
      <w:r w:rsidR="0020378C" w:rsidRPr="006E3ADA">
        <w:t>(which</w:t>
      </w:r>
      <w:r w:rsidR="009A26DF" w:rsidRPr="006E3ADA">
        <w:t xml:space="preserve"> is used to find sites across the state of Iowa)</w:t>
      </w:r>
      <w:r w:rsidR="000826D7" w:rsidRPr="006E3ADA">
        <w:t xml:space="preserve">; therefore our concerns that it would be viewed as an old maid parcel, we were </w:t>
      </w:r>
      <w:r w:rsidR="00BA677E" w:rsidRPr="006E3ADA">
        <w:t xml:space="preserve">relieved to hear </w:t>
      </w:r>
      <w:proofErr w:type="gramStart"/>
      <w:r w:rsidR="00BA677E" w:rsidRPr="006E3ADA">
        <w:t>( in</w:t>
      </w:r>
      <w:proofErr w:type="gramEnd"/>
      <w:r w:rsidR="00BA677E" w:rsidRPr="006E3ADA">
        <w:t xml:space="preserve"> an ironic sort of way) that developers wouldn’t have been able to see it.  With renewed energy and enthusiasm, we asked </w:t>
      </w:r>
      <w:r w:rsidR="00783E3C" w:rsidRPr="006E3ADA">
        <w:t xml:space="preserve">for a proposal for listing and marketing services.  That proposal will be on the Maquoketa agenda for </w:t>
      </w:r>
      <w:r w:rsidR="00985466" w:rsidRPr="006E3ADA">
        <w:t xml:space="preserve">Monday night.  In addition, MIDAS has elected to list their </w:t>
      </w:r>
      <w:r w:rsidR="00C203E7" w:rsidRPr="006E3ADA">
        <w:t>4.62 acres</w:t>
      </w:r>
      <w:r w:rsidR="008D08BA" w:rsidRPr="006E3ADA">
        <w:t xml:space="preserve">. If the Maquoketa City Council approves these </w:t>
      </w:r>
      <w:proofErr w:type="gramStart"/>
      <w:r w:rsidR="008D08BA" w:rsidRPr="006E3ADA">
        <w:t>agreements,  CBRE</w:t>
      </w:r>
      <w:proofErr w:type="gramEnd"/>
      <w:r w:rsidR="008D08BA" w:rsidRPr="006E3ADA">
        <w:t xml:space="preserve">-Hubbell will begin marketing both parcels. </w:t>
      </w:r>
    </w:p>
    <w:p w14:paraId="4E6B615B" w14:textId="13432D9C" w:rsidR="0041170E" w:rsidRPr="006E3ADA" w:rsidRDefault="00DC79C9" w:rsidP="00956BAD">
      <w:pPr>
        <w:spacing w:before="100" w:beforeAutospacing="1" w:after="100" w:afterAutospacing="1"/>
      </w:pPr>
      <w:r w:rsidRPr="006E3ADA">
        <w:t xml:space="preserve">On September 10, </w:t>
      </w:r>
      <w:proofErr w:type="gramStart"/>
      <w:r w:rsidRPr="006E3ADA">
        <w:t>2022</w:t>
      </w:r>
      <w:proofErr w:type="gramEnd"/>
      <w:r w:rsidRPr="006E3ADA">
        <w:t xml:space="preserve"> the Maquo</w:t>
      </w:r>
      <w:r w:rsidR="004F0431" w:rsidRPr="006E3ADA">
        <w:t>keta City Council passed a resolution waiving the request for qualifications and authorizing an exclusive listing agreement with Hubbell Commercial Brokers.</w:t>
      </w:r>
    </w:p>
    <w:p w14:paraId="1EE3480C" w14:textId="63473D2E" w:rsidR="004F0431" w:rsidRPr="006E3ADA" w:rsidRDefault="004F0431" w:rsidP="00956BAD">
      <w:pPr>
        <w:spacing w:before="100" w:beforeAutospacing="1" w:after="100" w:afterAutospacing="1"/>
      </w:pPr>
      <w:r w:rsidRPr="006E3ADA">
        <w:t xml:space="preserve">As noted by Josh Boldt:  This council action has the potential to be transformational for the community and greater Maquoketa area. The City has never employed a pro-active real estate broker to market the City’s Industrial Park </w:t>
      </w:r>
      <w:proofErr w:type="gramStart"/>
      <w:r w:rsidRPr="006E3ADA">
        <w:t>property</w:t>
      </w:r>
      <w:proofErr w:type="gramEnd"/>
      <w:r w:rsidRPr="006E3ADA">
        <w:t xml:space="preserve"> and this allows Hubbell to represent the City. In short, the City will list the 59.12-acre City owned site as well as a MIDAS owned 4.62-acre site for $25,000/acre. According to the agreement, Hubbell will be </w:t>
      </w:r>
      <w:proofErr w:type="gramStart"/>
      <w:r w:rsidRPr="006E3ADA">
        <w:t>paid on</w:t>
      </w:r>
      <w:proofErr w:type="gramEnd"/>
      <w:r w:rsidRPr="006E3ADA">
        <w:t xml:space="preserve"> commission at a 5% rate on sales over 10 acres and 6% under 10 acres. Staff previously surveyed Certified Industrial Sites with Iowa Economic Development Authority and contacted Centerville, Ottumwa, Forest City, Charles City, and Osage. Hubbell’s name consistently came up as the premier listing partner of successful cities. Hubbell is also behind Repurposed Materials setting up a base in the City as well as the new addition of a production business that will fill the vacant 130,000 square foot old Hollander Building. The latter is still refraining from wanting public attention but is excited to move into Maquoketa. Hubbell’s sale outcomes and</w:t>
      </w:r>
      <w:r w:rsidR="00723C09" w:rsidRPr="006E3ADA">
        <w:t xml:space="preserve"> reputation are </w:t>
      </w:r>
      <w:proofErr w:type="gramStart"/>
      <w:r w:rsidR="00723C09" w:rsidRPr="006E3ADA">
        <w:t>exceptional</w:t>
      </w:r>
      <w:proofErr w:type="gramEnd"/>
      <w:r w:rsidR="00723C09" w:rsidRPr="006E3ADA">
        <w:t xml:space="preserve"> and the City should be excited about this listing agreement. Council support is recommended.</w:t>
      </w:r>
    </w:p>
    <w:p w14:paraId="49BDDD8B" w14:textId="76798DCF" w:rsidR="00F33D4A" w:rsidRPr="006E3ADA" w:rsidRDefault="00F33D4A" w:rsidP="00956BAD">
      <w:pPr>
        <w:spacing w:before="100" w:beforeAutospacing="1" w:after="100" w:afterAutospacing="1"/>
      </w:pPr>
      <w:r w:rsidRPr="006E3ADA">
        <w:t xml:space="preserve">Continued work with a prospect who has indicated there are committed to </w:t>
      </w:r>
      <w:r w:rsidR="0050688A" w:rsidRPr="006E3ADA">
        <w:t xml:space="preserve">locating here.  Josh and I had met with their financial consultant back in October as they </w:t>
      </w:r>
      <w:proofErr w:type="gramStart"/>
      <w:r w:rsidR="0050688A" w:rsidRPr="006E3ADA">
        <w:t>work</w:t>
      </w:r>
      <w:proofErr w:type="gramEnd"/>
      <w:r w:rsidR="0050688A" w:rsidRPr="006E3ADA">
        <w:t xml:space="preserve"> on acquired the stacked financing needed to make the project viable.  In the meantime, an unfortunate health issue came up and one of the owners</w:t>
      </w:r>
      <w:r w:rsidR="007D2795" w:rsidRPr="006E3ADA">
        <w:t xml:space="preserve"> is taking the necessary time to heal before continuing their pursuit of </w:t>
      </w:r>
      <w:r w:rsidR="00BA38DA" w:rsidRPr="006E3ADA">
        <w:t>establishing this company.</w:t>
      </w:r>
    </w:p>
    <w:p w14:paraId="75082DB3" w14:textId="0C7B3648" w:rsidR="00BA38DA" w:rsidRPr="006E3ADA" w:rsidRDefault="00BA38DA" w:rsidP="00956BAD">
      <w:pPr>
        <w:spacing w:before="100" w:beforeAutospacing="1" w:after="100" w:afterAutospacing="1"/>
      </w:pPr>
      <w:r w:rsidRPr="006E3ADA">
        <w:t xml:space="preserve">In the meantime, Hubbell Reality had a few other options they were considering for the industrial park.  </w:t>
      </w:r>
      <w:r w:rsidR="006D6591" w:rsidRPr="006E3ADA">
        <w:t xml:space="preserve">One of the companies is doing more research into </w:t>
      </w:r>
      <w:proofErr w:type="spellStart"/>
      <w:proofErr w:type="gramStart"/>
      <w:r w:rsidR="006D6591" w:rsidRPr="006E3ADA">
        <w:t>he</w:t>
      </w:r>
      <w:proofErr w:type="spellEnd"/>
      <w:proofErr w:type="gramEnd"/>
      <w:r w:rsidR="006D6591" w:rsidRPr="006E3ADA">
        <w:t xml:space="preserve"> viability of this location.</w:t>
      </w:r>
    </w:p>
    <w:p w14:paraId="000462EE" w14:textId="26B42518" w:rsidR="006D6591" w:rsidRDefault="002C561D" w:rsidP="00956BAD">
      <w:pPr>
        <w:spacing w:before="100" w:beforeAutospacing="1" w:after="100" w:afterAutospacing="1"/>
      </w:pPr>
      <w:r w:rsidRPr="006E3ADA">
        <w:t xml:space="preserve">Certified sites </w:t>
      </w:r>
      <w:proofErr w:type="gramStart"/>
      <w:r w:rsidRPr="006E3ADA">
        <w:t>has</w:t>
      </w:r>
      <w:proofErr w:type="gramEnd"/>
      <w:r w:rsidRPr="006E3ADA">
        <w:t xml:space="preserve"> lowered their acreage requirements making it possible to </w:t>
      </w:r>
      <w:proofErr w:type="gramStart"/>
      <w:r w:rsidRPr="006E3ADA">
        <w:t>again, pursue this designation</w:t>
      </w:r>
      <w:proofErr w:type="gramEnd"/>
      <w:r w:rsidRPr="006E3ADA">
        <w:t xml:space="preserve">. However, the City has opted not to expend the funding </w:t>
      </w:r>
      <w:r w:rsidR="007553AA" w:rsidRPr="006E3ADA">
        <w:t xml:space="preserve">until more is known about the potential of the other companies who may be a good fit. </w:t>
      </w:r>
    </w:p>
    <w:p w14:paraId="5FEAD4E2" w14:textId="0D06F1C5" w:rsidR="00B530FE" w:rsidRPr="00B530FE" w:rsidRDefault="00607D10" w:rsidP="00B530FE">
      <w:pPr>
        <w:spacing w:before="100" w:beforeAutospacing="1" w:after="100" w:afterAutospacing="1"/>
        <w:rPr>
          <w:color w:val="FF0000"/>
        </w:rPr>
      </w:pPr>
      <w:r>
        <w:rPr>
          <w:color w:val="FF0000"/>
        </w:rPr>
        <w:t xml:space="preserve">This is the input we received when asked about the </w:t>
      </w:r>
      <w:r w:rsidR="00B530FE">
        <w:rPr>
          <w:color w:val="FF0000"/>
        </w:rPr>
        <w:t xml:space="preserve">benefits of going through the certified site designation.   </w:t>
      </w:r>
      <w:r w:rsidR="00B530FE" w:rsidRPr="00B530FE">
        <w:rPr>
          <w:color w:val="FF0000"/>
        </w:rPr>
        <w:t xml:space="preserve">While the Certified Site program is a valuable offering the State provided to recognize viable development sites.  You have effectively completed the process already with the studies, surveys, and information you have.  We have the site on LOIS, CREXI, </w:t>
      </w:r>
      <w:r w:rsidR="00B530FE" w:rsidRPr="00B530FE">
        <w:rPr>
          <w:color w:val="FF0000"/>
        </w:rPr>
        <w:lastRenderedPageBreak/>
        <w:t xml:space="preserve">CoStar, LoopNet &amp; </w:t>
      </w:r>
      <w:proofErr w:type="spellStart"/>
      <w:r w:rsidR="00B530FE" w:rsidRPr="00B530FE">
        <w:rPr>
          <w:color w:val="FF0000"/>
        </w:rPr>
        <w:t>Catylast</w:t>
      </w:r>
      <w:proofErr w:type="spellEnd"/>
      <w:r w:rsidR="00B530FE" w:rsidRPr="00B530FE">
        <w:rPr>
          <w:color w:val="FF0000"/>
        </w:rPr>
        <w:t xml:space="preserve">.  As well as the CBRE internal </w:t>
      </w:r>
      <w:proofErr w:type="spellStart"/>
      <w:r w:rsidR="00B530FE" w:rsidRPr="00B530FE">
        <w:rPr>
          <w:color w:val="FF0000"/>
        </w:rPr>
        <w:t>DealFlow</w:t>
      </w:r>
      <w:proofErr w:type="spellEnd"/>
      <w:r w:rsidR="00B530FE" w:rsidRPr="00B530FE">
        <w:rPr>
          <w:color w:val="FF0000"/>
        </w:rPr>
        <w:t xml:space="preserve"> network.  These are the main commercial national MLS systems used by every site selector, </w:t>
      </w:r>
      <w:proofErr w:type="gramStart"/>
      <w:r w:rsidR="00B530FE" w:rsidRPr="00B530FE">
        <w:rPr>
          <w:color w:val="FF0000"/>
        </w:rPr>
        <w:t>broker</w:t>
      </w:r>
      <w:proofErr w:type="gramEnd"/>
      <w:r w:rsidR="00B530FE" w:rsidRPr="00B530FE">
        <w:rPr>
          <w:color w:val="FF0000"/>
        </w:rPr>
        <w:t xml:space="preserve"> and advisor in the world.  In my option, at this point, the only thing the site is lacking is the official recognition as “certified”; Which isn’t worth the cost to get it at this point.   </w:t>
      </w:r>
      <w:proofErr w:type="gramStart"/>
      <w:r w:rsidR="00B530FE" w:rsidRPr="00B530FE">
        <w:rPr>
          <w:color w:val="FF0000"/>
        </w:rPr>
        <w:t>We’re received</w:t>
      </w:r>
      <w:proofErr w:type="gramEnd"/>
      <w:r w:rsidR="00B530FE" w:rsidRPr="00B530FE">
        <w:rPr>
          <w:color w:val="FF0000"/>
        </w:rPr>
        <w:t xml:space="preserve"> on average 200-500 hits per month on the combined sites.  While this might seem low, we are not anticipating high activity for this type of project.  We are looking for 1-2 VERY ACTIVE users per year.  We will do everything in our </w:t>
      </w:r>
      <w:proofErr w:type="gramStart"/>
      <w:r w:rsidR="00B530FE" w:rsidRPr="00B530FE">
        <w:rPr>
          <w:color w:val="FF0000"/>
        </w:rPr>
        <w:t>powers</w:t>
      </w:r>
      <w:proofErr w:type="gramEnd"/>
      <w:r w:rsidR="00B530FE" w:rsidRPr="00B530FE">
        <w:rPr>
          <w:color w:val="FF0000"/>
        </w:rPr>
        <w:t xml:space="preserve"> to secure the uses once identified.</w:t>
      </w:r>
    </w:p>
    <w:p w14:paraId="13A65D34" w14:textId="77777777" w:rsidR="00B530FE" w:rsidRDefault="00B530FE" w:rsidP="00B530FE"/>
    <w:p w14:paraId="3CD5C29F" w14:textId="77777777" w:rsidR="00B530FE" w:rsidRDefault="00B530FE" w:rsidP="00B530FE">
      <w:pPr>
        <w:spacing w:before="100" w:beforeAutospacing="1" w:after="100" w:afterAutospacing="1"/>
        <w:rPr>
          <w:color w:val="FF0000"/>
        </w:rPr>
      </w:pPr>
    </w:p>
    <w:p w14:paraId="67AE607E" w14:textId="77777777" w:rsidR="00B530FE" w:rsidRDefault="00B530FE" w:rsidP="00B530FE">
      <w:pPr>
        <w:spacing w:before="100" w:beforeAutospacing="1" w:after="100" w:afterAutospacing="1"/>
        <w:rPr>
          <w:color w:val="FF0000"/>
        </w:rPr>
      </w:pPr>
    </w:p>
    <w:p w14:paraId="743039EC" w14:textId="77777777" w:rsidR="00B530FE" w:rsidRPr="00607D10" w:rsidRDefault="00B530FE" w:rsidP="00B530FE">
      <w:pPr>
        <w:spacing w:before="100" w:beforeAutospacing="1" w:after="100" w:afterAutospacing="1"/>
        <w:rPr>
          <w:color w:val="FF0000"/>
        </w:rPr>
      </w:pPr>
    </w:p>
    <w:p w14:paraId="095FDA0A" w14:textId="0F1CFD05" w:rsidR="005B4A3C" w:rsidRPr="006E3ADA" w:rsidRDefault="00A24AC4" w:rsidP="00E36FE4">
      <w:pPr>
        <w:rPr>
          <w:b/>
          <w:bCs/>
          <w:u w:val="single"/>
        </w:rPr>
      </w:pPr>
      <w:r w:rsidRPr="006E3ADA">
        <w:rPr>
          <w:b/>
          <w:bCs/>
          <w:u w:val="single"/>
        </w:rPr>
        <w:t>MISC</w:t>
      </w:r>
    </w:p>
    <w:p w14:paraId="74F78228" w14:textId="03D99DE6" w:rsidR="00A24AC4" w:rsidRPr="006E3ADA" w:rsidRDefault="00A24AC4" w:rsidP="00E36FE4">
      <w:r w:rsidRPr="006E3ADA">
        <w:rPr>
          <w:b/>
          <w:bCs/>
          <w:u w:val="single"/>
        </w:rPr>
        <w:t xml:space="preserve">Lt Governor tours Plastics Unlimited </w:t>
      </w:r>
      <w:r w:rsidR="008D1EFE" w:rsidRPr="006E3ADA">
        <w:rPr>
          <w:b/>
          <w:bCs/>
          <w:u w:val="single"/>
        </w:rPr>
        <w:t xml:space="preserve">– </w:t>
      </w:r>
      <w:r w:rsidR="008D1EFE" w:rsidRPr="006E3ADA">
        <w:t xml:space="preserve">On February 15, 2022, Iowa Lt. Governor </w:t>
      </w:r>
      <w:r w:rsidR="00E22D93" w:rsidRPr="006E3ADA">
        <w:t xml:space="preserve">Adam Gregg asked to </w:t>
      </w:r>
      <w:r w:rsidR="00D00D85" w:rsidRPr="006E3ADA">
        <w:t xml:space="preserve">visit Jackson County with the intent of visiting a place who had </w:t>
      </w:r>
      <w:r w:rsidR="006C1A65" w:rsidRPr="006E3ADA">
        <w:t xml:space="preserve">been the recipient of </w:t>
      </w:r>
      <w:r w:rsidR="00116841" w:rsidRPr="006E3ADA">
        <w:t xml:space="preserve">state </w:t>
      </w:r>
      <w:r w:rsidR="006C1A65" w:rsidRPr="006E3ADA">
        <w:t>funding.  A li</w:t>
      </w:r>
      <w:r w:rsidR="00116841" w:rsidRPr="006E3ADA">
        <w:t>s</w:t>
      </w:r>
      <w:r w:rsidR="006C1A65" w:rsidRPr="006E3ADA">
        <w:t xml:space="preserve">t of </w:t>
      </w:r>
      <w:r w:rsidR="001B7600" w:rsidRPr="006E3ADA">
        <w:t>three</w:t>
      </w:r>
      <w:r w:rsidR="006C1A65" w:rsidRPr="006E3ADA">
        <w:t xml:space="preserve"> places was </w:t>
      </w:r>
      <w:r w:rsidR="00005E22" w:rsidRPr="006E3ADA">
        <w:t xml:space="preserve">proposed by JCEA </w:t>
      </w:r>
      <w:r w:rsidR="006C1A65" w:rsidRPr="006E3ADA">
        <w:t xml:space="preserve">for the visit. </w:t>
      </w:r>
      <w:r w:rsidR="00CA6076" w:rsidRPr="006E3ADA">
        <w:t xml:space="preserve">Lt. Governor Gregg chose to tour Plastics Unlimited and was very impressed with the tour and </w:t>
      </w:r>
      <w:proofErr w:type="gramStart"/>
      <w:r w:rsidR="00CA6076" w:rsidRPr="006E3ADA">
        <w:t>all of</w:t>
      </w:r>
      <w:proofErr w:type="gramEnd"/>
      <w:r w:rsidR="00CA6076" w:rsidRPr="006E3ADA">
        <w:t xml:space="preserve"> the innovative manufacturing and work-force solutions</w:t>
      </w:r>
      <w:r w:rsidR="002877C1" w:rsidRPr="006E3ADA">
        <w:t xml:space="preserve"> that have been incorporated into their production processes.</w:t>
      </w:r>
    </w:p>
    <w:p w14:paraId="51D3ECD0" w14:textId="48391740" w:rsidR="00272BF1" w:rsidRDefault="002877C1" w:rsidP="008A2DF7">
      <w:r w:rsidRPr="006E3ADA">
        <w:rPr>
          <w:b/>
          <w:bCs/>
          <w:u w:val="single"/>
        </w:rPr>
        <w:t>Workforce Development -</w:t>
      </w:r>
      <w:r w:rsidRPr="006E3ADA">
        <w:t xml:space="preserve">Kelley </w:t>
      </w:r>
      <w:r w:rsidR="00856273">
        <w:t xml:space="preserve">is on </w:t>
      </w:r>
      <w:proofErr w:type="gramStart"/>
      <w:r w:rsidR="00856273">
        <w:t xml:space="preserve">the </w:t>
      </w:r>
      <w:r w:rsidRPr="006E3ADA">
        <w:t xml:space="preserve"> Mississippi</w:t>
      </w:r>
      <w:proofErr w:type="gramEnd"/>
      <w:r w:rsidRPr="006E3ADA">
        <w:t xml:space="preserve"> Valley Workforce Development Finance Committee</w:t>
      </w:r>
      <w:r w:rsidR="00E42649">
        <w:t xml:space="preserve"> as well as the Mississippi Valley Business </w:t>
      </w:r>
      <w:r w:rsidR="008A2DF7">
        <w:t xml:space="preserve">Services Committee.  </w:t>
      </w:r>
    </w:p>
    <w:p w14:paraId="4535209E" w14:textId="60CDA6DF" w:rsidR="008A2DF7" w:rsidRPr="006E3ADA" w:rsidRDefault="00485CF4" w:rsidP="008A2DF7">
      <w:pPr>
        <w:rPr>
          <w:rFonts w:ascii="Times New Roman" w:hAnsi="Times New Roman" w:cs="Times New Roman"/>
          <w:i/>
          <w:iCs/>
          <w:sz w:val="24"/>
          <w:szCs w:val="24"/>
        </w:rPr>
      </w:pPr>
      <w:r>
        <w:t>The Re</w:t>
      </w:r>
      <w:r w:rsidR="008F1F48">
        <w:t xml:space="preserve">train &amp; Retain Grant program is available.  Go to this link for more information:  </w:t>
      </w:r>
      <w:proofErr w:type="gramStart"/>
      <w:r w:rsidR="00B33E06" w:rsidRPr="00B33E06">
        <w:t>https://www.mississippivalleyworkforce.org/grants</w:t>
      </w:r>
      <w:proofErr w:type="gramEnd"/>
    </w:p>
    <w:p w14:paraId="0956C9A7" w14:textId="36138C36" w:rsidR="00713003" w:rsidRPr="006E3ADA" w:rsidRDefault="00713003" w:rsidP="00E36FE4">
      <w:r w:rsidRPr="006E3ADA">
        <w:rPr>
          <w:b/>
          <w:bCs/>
          <w:u w:val="single"/>
        </w:rPr>
        <w:t>Home Base Iowa and Iowa Veteran’s Coalition</w:t>
      </w:r>
      <w:r w:rsidR="00794925" w:rsidRPr="006E3ADA">
        <w:rPr>
          <w:b/>
          <w:bCs/>
          <w:u w:val="single"/>
        </w:rPr>
        <w:t xml:space="preserve"> – </w:t>
      </w:r>
      <w:r w:rsidR="00794925" w:rsidRPr="006E3ADA">
        <w:t xml:space="preserve">We were contacted by Home Base Iowa to determine better ways to market the program and partner with existing Veteran’s organizations to </w:t>
      </w:r>
      <w:r w:rsidR="003162EF" w:rsidRPr="006E3ADA">
        <w:t>find ways to connect local Veterans to some of the Jackson County businesses and industries.  JCEA is currently coo</w:t>
      </w:r>
      <w:r w:rsidR="005411D9" w:rsidRPr="006E3ADA">
        <w:t xml:space="preserve">rdinating and effort to bring the Director of Iowa Workforce Development, along with Home Base Iowa representatives and the new Director of Veteran Affairs in Jackson </w:t>
      </w:r>
      <w:r w:rsidR="006636DD" w:rsidRPr="006E3ADA">
        <w:t xml:space="preserve">County to </w:t>
      </w:r>
      <w:r w:rsidR="00267DF7" w:rsidRPr="006E3ADA">
        <w:t xml:space="preserve">start those discussions and further develop the synergy that can be used with </w:t>
      </w:r>
      <w:r w:rsidR="0020378C" w:rsidRPr="006E3ADA">
        <w:t>all</w:t>
      </w:r>
      <w:r w:rsidR="00267DF7" w:rsidRPr="006E3ADA">
        <w:t xml:space="preserve"> our resources working together.</w:t>
      </w:r>
      <w:r w:rsidR="00687881" w:rsidRPr="006E3ADA">
        <w:t xml:space="preserve"> </w:t>
      </w:r>
      <w:r w:rsidR="000E622D" w:rsidRPr="006E3ADA">
        <w:t xml:space="preserve">Had one meeting with PMW representatives as well as the Jackson Co Veteran’s Director and </w:t>
      </w:r>
      <w:r w:rsidR="00D27CF8" w:rsidRPr="006E3ADA">
        <w:t xml:space="preserve">Jathan Chicoine </w:t>
      </w:r>
      <w:r w:rsidR="007B28C0" w:rsidRPr="006E3ADA">
        <w:t xml:space="preserve">who is the Home Base Iowa Program Manager.  This will be a work in progress as we continue to look for </w:t>
      </w:r>
      <w:r w:rsidR="0008123F" w:rsidRPr="006E3ADA">
        <w:t xml:space="preserve">other options for both Veterans and employers </w:t>
      </w:r>
      <w:r w:rsidR="00577873" w:rsidRPr="006E3ADA">
        <w:t xml:space="preserve">to be educated </w:t>
      </w:r>
      <w:proofErr w:type="gramStart"/>
      <w:r w:rsidR="00577873" w:rsidRPr="006E3ADA">
        <w:t>on</w:t>
      </w:r>
      <w:proofErr w:type="gramEnd"/>
      <w:r w:rsidR="00577873" w:rsidRPr="006E3ADA">
        <w:t xml:space="preserve"> both the talent and the employment opportunities that exist with the </w:t>
      </w:r>
      <w:r w:rsidR="00990978" w:rsidRPr="006E3ADA">
        <w:t>goal</w:t>
      </w:r>
      <w:r w:rsidR="00951A4B" w:rsidRPr="006E3ADA">
        <w:t xml:space="preserve"> being to best match the two. </w:t>
      </w:r>
    </w:p>
    <w:p w14:paraId="64A13E68" w14:textId="7C894ABB" w:rsidR="00A65745" w:rsidRDefault="00A65745" w:rsidP="00E36FE4">
      <w:pPr>
        <w:rPr>
          <w:rFonts w:ascii="Arial" w:hAnsi="Arial" w:cs="Arial"/>
          <w:b/>
          <w:bCs/>
          <w:color w:val="717A80"/>
          <w:sz w:val="24"/>
          <w:szCs w:val="24"/>
        </w:rPr>
      </w:pPr>
      <w:r w:rsidRPr="006E3ADA">
        <w:rPr>
          <w:b/>
          <w:bCs/>
          <w:u w:val="single"/>
        </w:rPr>
        <w:t xml:space="preserve">Legislative Monitoring – </w:t>
      </w:r>
      <w:r w:rsidRPr="006E3ADA">
        <w:t xml:space="preserve">JCEA staff participates in Professional Developers of Iowa Legislative calls every other Monday while </w:t>
      </w:r>
      <w:r w:rsidR="00417467" w:rsidRPr="006E3ADA">
        <w:t xml:space="preserve">the </w:t>
      </w:r>
      <w:r w:rsidR="002C35A6" w:rsidRPr="006E3ADA">
        <w:t xml:space="preserve">House and Senate are in session.  We also monitor </w:t>
      </w:r>
      <w:proofErr w:type="gramStart"/>
      <w:r w:rsidR="002C35A6" w:rsidRPr="006E3ADA">
        <w:t>the bill</w:t>
      </w:r>
      <w:proofErr w:type="gramEnd"/>
      <w:r w:rsidR="002C35A6" w:rsidRPr="006E3ADA">
        <w:t xml:space="preserve"> tracking and participate in calls to action. </w:t>
      </w:r>
      <w:r w:rsidR="00F264EA">
        <w:t xml:space="preserve"> Here is a link to the bill tracker</w:t>
      </w:r>
      <w:r w:rsidR="00F264EA" w:rsidRPr="00045186">
        <w:rPr>
          <w:sz w:val="24"/>
          <w:szCs w:val="24"/>
        </w:rPr>
        <w:t xml:space="preserve"> </w:t>
      </w:r>
      <w:hyperlink r:id="rId67" w:tgtFrame="_blank" w:history="1">
        <w:r w:rsidR="00F264EA" w:rsidRPr="00045186">
          <w:rPr>
            <w:rStyle w:val="Hyperlink"/>
            <w:rFonts w:ascii="Arial" w:hAnsi="Arial" w:cs="Arial"/>
            <w:b/>
            <w:bCs/>
            <w:color w:val="387B37"/>
            <w:sz w:val="24"/>
            <w:szCs w:val="24"/>
          </w:rPr>
          <w:t>Bill Link</w:t>
        </w:r>
      </w:hyperlink>
    </w:p>
    <w:p w14:paraId="16084DEF" w14:textId="77777777" w:rsidR="00D5323B" w:rsidRDefault="00D5323B" w:rsidP="00D5323B">
      <w:pPr>
        <w:pStyle w:val="NormalWeb"/>
        <w:rPr>
          <w:rFonts w:asciiTheme="minorHAnsi" w:hAnsiTheme="minorHAnsi" w:cstheme="minorHAnsi"/>
          <w:color w:val="FF0000"/>
          <w:sz w:val="22"/>
          <w:szCs w:val="22"/>
        </w:rPr>
      </w:pPr>
      <w:r w:rsidRPr="00D5323B">
        <w:rPr>
          <w:rFonts w:asciiTheme="minorHAnsi" w:hAnsiTheme="minorHAnsi" w:cstheme="minorHAnsi"/>
          <w:b/>
          <w:bCs/>
          <w:color w:val="FF0000"/>
          <w:sz w:val="22"/>
          <w:szCs w:val="22"/>
        </w:rPr>
        <w:t xml:space="preserve">Second Funnel </w:t>
      </w:r>
      <w:proofErr w:type="spellStart"/>
      <w:r w:rsidRPr="00D5323B">
        <w:rPr>
          <w:rFonts w:asciiTheme="minorHAnsi" w:hAnsiTheme="minorHAnsi" w:cstheme="minorHAnsi"/>
          <w:b/>
          <w:bCs/>
          <w:color w:val="FF0000"/>
          <w:sz w:val="22"/>
          <w:szCs w:val="22"/>
        </w:rPr>
        <w:t>Coming</w:t>
      </w:r>
      <w:r w:rsidRPr="00D5323B">
        <w:rPr>
          <w:rFonts w:asciiTheme="minorHAnsi" w:hAnsiTheme="minorHAnsi" w:cstheme="minorHAnsi"/>
          <w:color w:val="FF0000"/>
          <w:sz w:val="22"/>
          <w:szCs w:val="22"/>
        </w:rPr>
        <w:t>We</w:t>
      </w:r>
      <w:proofErr w:type="spellEnd"/>
      <w:r w:rsidRPr="00D5323B">
        <w:rPr>
          <w:rFonts w:asciiTheme="minorHAnsi" w:hAnsiTheme="minorHAnsi" w:cstheme="minorHAnsi"/>
          <w:color w:val="FF0000"/>
          <w:sz w:val="22"/>
          <w:szCs w:val="22"/>
        </w:rPr>
        <w:t xml:space="preserve"> are two weeks away from the second funnel week, which occurs in legislative week 12, March 27-31. By the end of that week, any policy bill will need to have been passed out of committee in the other chamber </w:t>
      </w:r>
      <w:proofErr w:type="gramStart"/>
      <w:r w:rsidRPr="00D5323B">
        <w:rPr>
          <w:rFonts w:asciiTheme="minorHAnsi" w:hAnsiTheme="minorHAnsi" w:cstheme="minorHAnsi"/>
          <w:color w:val="FF0000"/>
          <w:sz w:val="22"/>
          <w:szCs w:val="22"/>
        </w:rPr>
        <w:t>in order to</w:t>
      </w:r>
      <w:proofErr w:type="gramEnd"/>
      <w:r w:rsidRPr="00D5323B">
        <w:rPr>
          <w:rFonts w:asciiTheme="minorHAnsi" w:hAnsiTheme="minorHAnsi" w:cstheme="minorHAnsi"/>
          <w:color w:val="FF0000"/>
          <w:sz w:val="22"/>
          <w:szCs w:val="22"/>
        </w:rPr>
        <w:t xml:space="preserve"> stay alive for the year. (For example, a House Education Committee bill will have to have been approved by the full House and the Senate Education Committee to stay alive.) Exceptions from the funnel deadlines exist for bills from three committees: Appropriations, Ways &amp; Means, and Oversight. For the observer, what does this mean you’ll see at the Statehouse? This past week and this upcoming week, it means a lot of floor debate as the chambers try to move their priority bills over to the other chamber. As we get into Week 11 and 12, the focus will begin to shift away from floor debate </w:t>
      </w:r>
      <w:r w:rsidRPr="00D5323B">
        <w:rPr>
          <w:rFonts w:asciiTheme="minorHAnsi" w:hAnsiTheme="minorHAnsi" w:cstheme="minorHAnsi"/>
          <w:color w:val="FF0000"/>
          <w:sz w:val="22"/>
          <w:szCs w:val="22"/>
        </w:rPr>
        <w:lastRenderedPageBreak/>
        <w:t>and back to subcommittee and committee meetings as legislators try to move bills out of committee prior to the funnel deadline.</w:t>
      </w:r>
    </w:p>
    <w:p w14:paraId="723520BA" w14:textId="12542620" w:rsidR="00D5323B" w:rsidRPr="00D5323B" w:rsidRDefault="00D5323B" w:rsidP="00D5323B">
      <w:pPr>
        <w:pStyle w:val="NormalWeb"/>
        <w:rPr>
          <w:rFonts w:asciiTheme="minorHAnsi" w:hAnsiTheme="minorHAnsi" w:cstheme="minorHAnsi"/>
          <w:color w:val="FF0000"/>
          <w:sz w:val="22"/>
          <w:szCs w:val="22"/>
        </w:rPr>
      </w:pPr>
      <w:proofErr w:type="spellStart"/>
      <w:r w:rsidRPr="00D5323B">
        <w:rPr>
          <w:rFonts w:asciiTheme="minorHAnsi" w:hAnsiTheme="minorHAnsi" w:cstheme="minorHAnsi"/>
          <w:b/>
          <w:bCs/>
          <w:color w:val="FF0000"/>
          <w:sz w:val="22"/>
          <w:szCs w:val="22"/>
        </w:rPr>
        <w:t>Revenues</w:t>
      </w:r>
      <w:r w:rsidRPr="00D5323B">
        <w:rPr>
          <w:rFonts w:asciiTheme="minorHAnsi" w:hAnsiTheme="minorHAnsi" w:cstheme="minorHAnsi"/>
          <w:color w:val="FF0000"/>
          <w:sz w:val="22"/>
          <w:szCs w:val="22"/>
        </w:rPr>
        <w:t>In</w:t>
      </w:r>
      <w:proofErr w:type="spellEnd"/>
      <w:r w:rsidRPr="00D5323B">
        <w:rPr>
          <w:rFonts w:asciiTheme="minorHAnsi" w:hAnsiTheme="minorHAnsi" w:cstheme="minorHAnsi"/>
          <w:color w:val="FF0000"/>
          <w:sz w:val="22"/>
          <w:szCs w:val="22"/>
        </w:rPr>
        <w:t xml:space="preserve"> addition to the policy transition process, another part of the session that starts now is the budget process. The Revenue Estimating Conference (REC) met on Friday, March 10th to determine their updated revenue projections. They increased their revenue projections for both the current fiscal year (FY2023 – up $135m) and the upcoming fiscal year (FY2024 – up $25m).  </w:t>
      </w:r>
    </w:p>
    <w:p w14:paraId="49F2F49C" w14:textId="41476587" w:rsidR="00D5323B" w:rsidRPr="00D5323B" w:rsidRDefault="00D5323B" w:rsidP="00D5323B">
      <w:pPr>
        <w:pStyle w:val="NormalWeb"/>
        <w:rPr>
          <w:rFonts w:asciiTheme="minorHAnsi" w:hAnsiTheme="minorHAnsi" w:cstheme="minorHAnsi"/>
          <w:color w:val="FF0000"/>
          <w:sz w:val="22"/>
          <w:szCs w:val="22"/>
        </w:rPr>
      </w:pPr>
      <w:r w:rsidRPr="00D5323B">
        <w:rPr>
          <w:rFonts w:asciiTheme="minorHAnsi" w:hAnsiTheme="minorHAnsi" w:cstheme="minorHAnsi"/>
          <w:color w:val="FF0000"/>
          <w:sz w:val="22"/>
          <w:szCs w:val="22"/>
        </w:rPr>
        <w:t>Since the Legislature is required to build their budget using the lower of the December and March projections, legislative leadership will start assembling the FY2024 budgets based on the REC’s December numbers. They will have roughly $9.625 billion to work with as they determine their appropriation bills. This is about $100 million lower than FY 2023, a reduction that was expected in the wake of last year’s tax cut legislation.  </w:t>
      </w:r>
    </w:p>
    <w:p w14:paraId="3A04ED4E" w14:textId="764F9902" w:rsidR="00D5323B" w:rsidRDefault="00D5323B" w:rsidP="00D5323B">
      <w:pPr>
        <w:pStyle w:val="NormalWeb"/>
        <w:rPr>
          <w:rFonts w:ascii="Arial" w:hAnsi="Arial" w:cs="Arial"/>
          <w:b/>
          <w:bCs/>
          <w:color w:val="717A80"/>
        </w:rPr>
      </w:pPr>
      <w:r w:rsidRPr="00D5323B">
        <w:rPr>
          <w:rFonts w:asciiTheme="minorHAnsi" w:hAnsiTheme="minorHAnsi" w:cstheme="minorHAnsi"/>
          <w:b/>
          <w:bCs/>
          <w:color w:val="FF0000"/>
          <w:sz w:val="22"/>
          <w:szCs w:val="22"/>
        </w:rPr>
        <w:t xml:space="preserve">Advocacy - The Time is </w:t>
      </w:r>
      <w:proofErr w:type="gramStart"/>
      <w:r w:rsidRPr="00D5323B">
        <w:rPr>
          <w:rFonts w:asciiTheme="minorHAnsi" w:hAnsiTheme="minorHAnsi" w:cstheme="minorHAnsi"/>
          <w:b/>
          <w:bCs/>
          <w:color w:val="FF0000"/>
          <w:sz w:val="22"/>
          <w:szCs w:val="22"/>
        </w:rPr>
        <w:t>NOW</w:t>
      </w:r>
      <w:r>
        <w:rPr>
          <w:rFonts w:asciiTheme="minorHAnsi" w:hAnsiTheme="minorHAnsi" w:cstheme="minorHAnsi"/>
          <w:b/>
          <w:bCs/>
          <w:color w:val="FF0000"/>
          <w:sz w:val="22"/>
          <w:szCs w:val="22"/>
        </w:rPr>
        <w:t xml:space="preserve">  </w:t>
      </w:r>
      <w:r w:rsidRPr="00D5323B">
        <w:rPr>
          <w:rFonts w:asciiTheme="minorHAnsi" w:hAnsiTheme="minorHAnsi" w:cstheme="minorHAnsi"/>
          <w:color w:val="FF0000"/>
          <w:sz w:val="22"/>
          <w:szCs w:val="22"/>
        </w:rPr>
        <w:t>A</w:t>
      </w:r>
      <w:proofErr w:type="gramEnd"/>
      <w:r w:rsidRPr="00D5323B">
        <w:rPr>
          <w:rFonts w:asciiTheme="minorHAnsi" w:hAnsiTheme="minorHAnsi" w:cstheme="minorHAnsi"/>
          <w:color w:val="FF0000"/>
          <w:sz w:val="22"/>
          <w:szCs w:val="22"/>
        </w:rPr>
        <w:t xml:space="preserve"> lot of the Governor and legislators’ main agenda items have been passed now – Education Savings Accounts, School Funding, Medical Malpractice, Residential Rollback Adjustments, and Gender Treatment Prohibitions for Minors. </w:t>
      </w:r>
      <w:proofErr w:type="gramStart"/>
      <w:r w:rsidRPr="00D5323B">
        <w:rPr>
          <w:rFonts w:asciiTheme="minorHAnsi" w:hAnsiTheme="minorHAnsi" w:cstheme="minorHAnsi"/>
          <w:color w:val="FF0000"/>
          <w:sz w:val="22"/>
          <w:szCs w:val="22"/>
        </w:rPr>
        <w:t>A number of</w:t>
      </w:r>
      <w:proofErr w:type="gramEnd"/>
      <w:r w:rsidRPr="00D5323B">
        <w:rPr>
          <w:rFonts w:asciiTheme="minorHAnsi" w:hAnsiTheme="minorHAnsi" w:cstheme="minorHAnsi"/>
          <w:color w:val="FF0000"/>
          <w:sz w:val="22"/>
          <w:szCs w:val="22"/>
        </w:rPr>
        <w:t xml:space="preserve"> other priorities – State Government Reorganization, Education Reform, and others – are pretty far along in the process.</w:t>
      </w:r>
      <w:r>
        <w:rPr>
          <w:rFonts w:asciiTheme="minorHAnsi" w:hAnsiTheme="minorHAnsi" w:cstheme="minorHAnsi"/>
          <w:color w:val="FF0000"/>
          <w:sz w:val="22"/>
          <w:szCs w:val="22"/>
        </w:rPr>
        <w:t xml:space="preserve"> </w:t>
      </w:r>
      <w:r w:rsidRPr="00D5323B">
        <w:rPr>
          <w:rFonts w:asciiTheme="minorHAnsi" w:hAnsiTheme="minorHAnsi" w:cstheme="minorHAnsi"/>
          <w:color w:val="FF0000"/>
          <w:sz w:val="22"/>
          <w:szCs w:val="22"/>
        </w:rPr>
        <w:t xml:space="preserve">For every other issue, </w:t>
      </w:r>
      <w:r w:rsidRPr="00D5323B">
        <w:rPr>
          <w:rFonts w:asciiTheme="minorHAnsi" w:hAnsiTheme="minorHAnsi" w:cstheme="minorHAnsi"/>
          <w:b/>
          <w:bCs/>
          <w:color w:val="FF0000"/>
          <w:sz w:val="22"/>
          <w:szCs w:val="22"/>
        </w:rPr>
        <w:t>the next 6 weeks or so are crunch time for advocacy, especially on economic development</w:t>
      </w:r>
      <w:r w:rsidRPr="00D5323B">
        <w:rPr>
          <w:rFonts w:asciiTheme="minorHAnsi" w:hAnsiTheme="minorHAnsi" w:cstheme="minorHAnsi"/>
          <w:color w:val="FF0000"/>
          <w:sz w:val="22"/>
          <w:szCs w:val="22"/>
        </w:rPr>
        <w:t>. All budget, tax and policy decisions will be made in the next 40-50 days as the Legislature makes its way toward the April 28 target adjournment date. </w:t>
      </w:r>
    </w:p>
    <w:p w14:paraId="436CB23E" w14:textId="597B1C5B" w:rsidR="00F1115F" w:rsidRPr="006E3ADA" w:rsidRDefault="7DD981BC" w:rsidP="002A181B">
      <w:pPr>
        <w:rPr>
          <w:sz w:val="20"/>
          <w:szCs w:val="20"/>
        </w:rPr>
      </w:pPr>
      <w:r w:rsidRPr="006E3ADA">
        <w:rPr>
          <w:b/>
          <w:bCs/>
          <w:u w:val="single"/>
        </w:rPr>
        <w:t>Jackson County Municipal Association</w:t>
      </w:r>
      <w:r w:rsidR="6BD0666B" w:rsidRPr="006E3ADA">
        <w:rPr>
          <w:b/>
          <w:bCs/>
          <w:u w:val="single"/>
        </w:rPr>
        <w:t xml:space="preserve">, Crime Stoppers &amp; Joint Emergency Commission – </w:t>
      </w:r>
      <w:r w:rsidR="6BD0666B" w:rsidRPr="006E3ADA">
        <w:t xml:space="preserve">Kelley has been </w:t>
      </w:r>
      <w:proofErr w:type="gramStart"/>
      <w:r w:rsidR="6BD0666B" w:rsidRPr="006E3ADA">
        <w:t>attended</w:t>
      </w:r>
      <w:proofErr w:type="gramEnd"/>
      <w:r w:rsidR="6BD0666B" w:rsidRPr="006E3ADA">
        <w:t xml:space="preserve"> these meetings and representing JCEA.  </w:t>
      </w:r>
      <w:r w:rsidR="198E6825" w:rsidRPr="006E3ADA">
        <w:t xml:space="preserve">She has been informing those in attendance of what JCEA can </w:t>
      </w:r>
      <w:proofErr w:type="gramStart"/>
      <w:r w:rsidR="157F537C" w:rsidRPr="006E3ADA">
        <w:t>offer</w:t>
      </w:r>
      <w:proofErr w:type="gramEnd"/>
      <w:r w:rsidR="157F537C" w:rsidRPr="006E3ADA">
        <w:t xml:space="preserve"> including aiding city clerks and/or finance directors who may have questions or need additional assistance. In addition, County Board meetings, City Council meetings and other development meetings </w:t>
      </w:r>
      <w:r w:rsidR="0C6E05A1" w:rsidRPr="006E3ADA">
        <w:t xml:space="preserve">are being monitored so JCEA can be kept abreast of the </w:t>
      </w:r>
      <w:r w:rsidR="5A0AD1A8" w:rsidRPr="006E3ADA">
        <w:t xml:space="preserve">successes and challenges in the County. </w:t>
      </w:r>
      <w:r w:rsidR="13D9B6E3" w:rsidRPr="006E3ADA">
        <w:t xml:space="preserve"> Kelley still attends these meetings every other month.  In </w:t>
      </w:r>
      <w:r w:rsidR="4E139EE7" w:rsidRPr="006E3ADA">
        <w:t>general,</w:t>
      </w:r>
      <w:r w:rsidR="13D9B6E3" w:rsidRPr="006E3ADA">
        <w:t xml:space="preserve"> at most 3-4 mayors attend </w:t>
      </w:r>
      <w:r w:rsidR="61E00B44" w:rsidRPr="006E3ADA">
        <w:t xml:space="preserve">but it is a great opportunity to get to know them better and for them to get to know Kelley better. </w:t>
      </w:r>
    </w:p>
    <w:p w14:paraId="520E1FF8" w14:textId="0685F418" w:rsidR="00F7581F" w:rsidRPr="006E3ADA" w:rsidRDefault="683AD983" w:rsidP="00E36FE4">
      <w:r w:rsidRPr="006E3ADA">
        <w:rPr>
          <w:b/>
          <w:bCs/>
          <w:u w:val="single"/>
        </w:rPr>
        <w:t xml:space="preserve">Grant Wood Loop </w:t>
      </w:r>
      <w:r w:rsidRPr="006E3ADA">
        <w:rPr>
          <w:b/>
          <w:bCs/>
        </w:rPr>
        <w:t>-</w:t>
      </w:r>
      <w:r w:rsidRPr="006E3ADA">
        <w:rPr>
          <w:b/>
          <w:bCs/>
          <w:u w:val="single"/>
        </w:rPr>
        <w:t xml:space="preserve"> </w:t>
      </w:r>
      <w:r w:rsidR="4A297B21" w:rsidRPr="006E3ADA">
        <w:t>JCEA and Dave Heiar had been one of the main facilitators of this ma</w:t>
      </w:r>
      <w:r w:rsidR="11B88448" w:rsidRPr="006E3ADA">
        <w:t xml:space="preserve">jor project.  Because most of the funding options had been exhausted, the group met to determine </w:t>
      </w:r>
      <w:r w:rsidR="6D1FAB50" w:rsidRPr="006E3ADA">
        <w:t xml:space="preserve">the </w:t>
      </w:r>
      <w:r w:rsidR="4E139EE7" w:rsidRPr="006E3ADA">
        <w:t>future.</w:t>
      </w:r>
      <w:r w:rsidR="6D1FAB50" w:rsidRPr="006E3ADA">
        <w:t xml:space="preserve"> </w:t>
      </w:r>
    </w:p>
    <w:p w14:paraId="29B12E0A" w14:textId="77777777" w:rsidR="00995755" w:rsidRPr="006E3ADA" w:rsidRDefault="00995755" w:rsidP="00995755">
      <w:pPr>
        <w:spacing w:after="225" w:line="240" w:lineRule="auto"/>
        <w:outlineLvl w:val="2"/>
        <w:rPr>
          <w:rFonts w:eastAsia="Times New Roman" w:cstheme="minorHAnsi"/>
          <w:b/>
          <w:bCs/>
          <w:caps/>
        </w:rPr>
      </w:pPr>
      <w:r w:rsidRPr="006E3ADA">
        <w:rPr>
          <w:rFonts w:eastAsia="Times New Roman" w:cstheme="minorHAnsi"/>
          <w:b/>
          <w:bCs/>
          <w:caps/>
        </w:rPr>
        <w:t>HISTORY</w:t>
      </w:r>
    </w:p>
    <w:p w14:paraId="6CAA119F" w14:textId="62F30D2B" w:rsidR="00995755" w:rsidRPr="006E3ADA" w:rsidRDefault="00995755" w:rsidP="00995755">
      <w:pPr>
        <w:spacing w:after="450" w:line="240" w:lineRule="auto"/>
        <w:rPr>
          <w:rFonts w:eastAsia="Times New Roman" w:cstheme="minorHAnsi"/>
        </w:rPr>
      </w:pPr>
      <w:r w:rsidRPr="006E3ADA">
        <w:rPr>
          <w:rFonts w:eastAsia="Times New Roman" w:cstheme="minorHAnsi"/>
        </w:rPr>
        <w:t>In September 2014, the State of Iowa selected Jackson, Jones, and Dubuque Counties to serve as the pilot region for the Parks to People Initiative – a program created by the Governor’s Green Ribbon Commission - which aims to create a long-term, sustainable strategy to revitalize Iowa State Parks in connection with their surrounding regions. As the pilot program, The Grant Wood Mississippi River Region (GWMRR) was the only region to receive an implementation award - $1.9 million allocated by the legislature to the Iowa Parks Foundation for parks infrastructure projects.</w:t>
      </w:r>
      <w:r w:rsidR="0020378C" w:rsidRPr="006E3ADA">
        <w:rPr>
          <w:rFonts w:eastAsia="Times New Roman" w:cstheme="minorHAnsi"/>
        </w:rPr>
        <w:t xml:space="preserve"> </w:t>
      </w:r>
      <w:r w:rsidRPr="006E3ADA">
        <w:rPr>
          <w:rFonts w:eastAsia="Times New Roman" w:cstheme="minorHAnsi"/>
        </w:rPr>
        <w:t xml:space="preserve">Backed by this award, and with the support of the Governor, Iowa Department of Natural </w:t>
      </w:r>
      <w:proofErr w:type="gramStart"/>
      <w:r w:rsidRPr="006E3ADA">
        <w:rPr>
          <w:rFonts w:eastAsia="Times New Roman" w:cstheme="minorHAnsi"/>
        </w:rPr>
        <w:t>Resources</w:t>
      </w:r>
      <w:proofErr w:type="gramEnd"/>
      <w:r w:rsidRPr="006E3ADA">
        <w:rPr>
          <w:rFonts w:eastAsia="Times New Roman" w:cstheme="minorHAnsi"/>
        </w:rPr>
        <w:t xml:space="preserve"> and the Iowa Parks Foundation, the three counties formed the GWMRR partnership, made up of diverse stakeholders from the region, who are identified on page 11 of this document. This collaboration is working together to “enhance, promote, sustain, and connect” the region’s cultural, natural and park assets.</w:t>
      </w:r>
    </w:p>
    <w:p w14:paraId="463B9DF2" w14:textId="214D1AB7" w:rsidR="00FB2164" w:rsidRPr="006E3ADA" w:rsidRDefault="00FB2164" w:rsidP="00FB2164">
      <w:pPr>
        <w:spacing w:after="450" w:line="240" w:lineRule="auto"/>
        <w:rPr>
          <w:rFonts w:eastAsia="Times New Roman" w:cstheme="minorHAnsi"/>
        </w:rPr>
      </w:pPr>
      <w:r w:rsidRPr="006E3ADA">
        <w:rPr>
          <w:rFonts w:eastAsia="Times New Roman" w:cstheme="minorHAnsi"/>
        </w:rPr>
        <w:t>The partnership selected a Board of Directors of volunteer stakeholders working diligently to plan and leverage funding for recreation, natural resources, and cultural projects in all three counties that will benefit the entire region. A strategic planning process vetted through seven public input sessions, that generated over 460 comments, identified four Priority Initiatives detailed later, but include:</w:t>
      </w:r>
      <w:r w:rsidR="0020378C" w:rsidRPr="006E3ADA">
        <w:rPr>
          <w:rFonts w:eastAsia="Times New Roman" w:cstheme="minorHAnsi"/>
        </w:rPr>
        <w:t xml:space="preserve"> </w:t>
      </w:r>
    </w:p>
    <w:p w14:paraId="78271691" w14:textId="77777777" w:rsidR="00FB2164" w:rsidRPr="006E3ADA" w:rsidRDefault="00FB2164" w:rsidP="00FB2164">
      <w:pPr>
        <w:numPr>
          <w:ilvl w:val="0"/>
          <w:numId w:val="22"/>
        </w:numPr>
        <w:spacing w:after="0" w:line="240" w:lineRule="auto"/>
        <w:ind w:left="960"/>
        <w:rPr>
          <w:rFonts w:eastAsia="Times New Roman" w:cstheme="minorHAnsi"/>
        </w:rPr>
      </w:pPr>
      <w:r w:rsidRPr="006E3ADA">
        <w:rPr>
          <w:rFonts w:eastAsia="Times New Roman" w:cstheme="minorHAnsi"/>
        </w:rPr>
        <w:t xml:space="preserve">Improving access to and habitat along the Maquoketa </w:t>
      </w:r>
      <w:proofErr w:type="gramStart"/>
      <w:r w:rsidRPr="006E3ADA">
        <w:rPr>
          <w:rFonts w:eastAsia="Times New Roman" w:cstheme="minorHAnsi"/>
        </w:rPr>
        <w:t>River;</w:t>
      </w:r>
      <w:proofErr w:type="gramEnd"/>
    </w:p>
    <w:p w14:paraId="0E99A7B9" w14:textId="77777777" w:rsidR="00FB2164" w:rsidRPr="006E3ADA" w:rsidRDefault="00FB2164" w:rsidP="00FB2164">
      <w:pPr>
        <w:numPr>
          <w:ilvl w:val="0"/>
          <w:numId w:val="22"/>
        </w:numPr>
        <w:spacing w:after="0" w:line="240" w:lineRule="auto"/>
        <w:ind w:left="960"/>
        <w:rPr>
          <w:rFonts w:eastAsia="Times New Roman" w:cstheme="minorHAnsi"/>
        </w:rPr>
      </w:pPr>
      <w:r w:rsidRPr="006E3ADA">
        <w:rPr>
          <w:rFonts w:eastAsia="Times New Roman" w:cstheme="minorHAnsi"/>
        </w:rPr>
        <w:lastRenderedPageBreak/>
        <w:t xml:space="preserve">Developing water and land trails and enhancing amenities between Dubuque and </w:t>
      </w:r>
      <w:proofErr w:type="gramStart"/>
      <w:r w:rsidRPr="006E3ADA">
        <w:rPr>
          <w:rFonts w:eastAsia="Times New Roman" w:cstheme="minorHAnsi"/>
        </w:rPr>
        <w:t>Bellevue;</w:t>
      </w:r>
      <w:proofErr w:type="gramEnd"/>
    </w:p>
    <w:p w14:paraId="37C41F2D" w14:textId="77777777" w:rsidR="00FB2164" w:rsidRPr="006E3ADA" w:rsidRDefault="00FB2164" w:rsidP="00FB2164">
      <w:pPr>
        <w:numPr>
          <w:ilvl w:val="0"/>
          <w:numId w:val="22"/>
        </w:numPr>
        <w:spacing w:after="0" w:line="240" w:lineRule="auto"/>
        <w:ind w:left="960"/>
        <w:rPr>
          <w:rFonts w:eastAsia="Times New Roman" w:cstheme="minorHAnsi"/>
        </w:rPr>
      </w:pPr>
      <w:r w:rsidRPr="006E3ADA">
        <w:rPr>
          <w:rFonts w:eastAsia="Times New Roman" w:cstheme="minorHAnsi"/>
        </w:rPr>
        <w:t xml:space="preserve">Improving connections between Anamosa and Wapsipinicon State </w:t>
      </w:r>
      <w:proofErr w:type="gramStart"/>
      <w:r w:rsidRPr="006E3ADA">
        <w:rPr>
          <w:rFonts w:eastAsia="Times New Roman" w:cstheme="minorHAnsi"/>
        </w:rPr>
        <w:t>Park;</w:t>
      </w:r>
      <w:proofErr w:type="gramEnd"/>
    </w:p>
    <w:p w14:paraId="79ECD94F" w14:textId="77777777" w:rsidR="00FB2164" w:rsidRPr="006E3ADA" w:rsidRDefault="00FB2164" w:rsidP="00FB2164">
      <w:pPr>
        <w:numPr>
          <w:ilvl w:val="0"/>
          <w:numId w:val="22"/>
        </w:numPr>
        <w:spacing w:after="0" w:line="240" w:lineRule="auto"/>
        <w:ind w:left="960"/>
        <w:rPr>
          <w:rFonts w:eastAsia="Times New Roman" w:cstheme="minorHAnsi"/>
        </w:rPr>
      </w:pPr>
      <w:r w:rsidRPr="006E3ADA">
        <w:rPr>
          <w:rFonts w:eastAsia="Times New Roman" w:cstheme="minorHAnsi"/>
        </w:rPr>
        <w:t xml:space="preserve">Linking important natural and recreational resources near Maquoketa, including the Prairie Creek Recreation Area, Hurstville Interpretive Center and Maquoketa Caves State </w:t>
      </w:r>
      <w:proofErr w:type="gramStart"/>
      <w:r w:rsidRPr="006E3ADA">
        <w:rPr>
          <w:rFonts w:eastAsia="Times New Roman" w:cstheme="minorHAnsi"/>
        </w:rPr>
        <w:t>Park;</w:t>
      </w:r>
      <w:proofErr w:type="gramEnd"/>
    </w:p>
    <w:p w14:paraId="0E59B559" w14:textId="77777777" w:rsidR="00FB2164" w:rsidRPr="006E3ADA" w:rsidRDefault="00FB2164" w:rsidP="00FB2164">
      <w:pPr>
        <w:numPr>
          <w:ilvl w:val="0"/>
          <w:numId w:val="22"/>
        </w:numPr>
        <w:spacing w:after="0" w:line="240" w:lineRule="auto"/>
        <w:ind w:left="960"/>
        <w:rPr>
          <w:rFonts w:eastAsia="Times New Roman" w:cstheme="minorHAnsi"/>
        </w:rPr>
      </w:pPr>
      <w:r w:rsidRPr="006E3ADA">
        <w:rPr>
          <w:rFonts w:eastAsia="Times New Roman" w:cstheme="minorHAnsi"/>
        </w:rPr>
        <w:t>Developing a brand (The Grant Wood Loop) and marketing the region.</w:t>
      </w:r>
    </w:p>
    <w:p w14:paraId="1E85A460" w14:textId="77777777" w:rsidR="00FB2164" w:rsidRPr="006E3ADA" w:rsidRDefault="00FB2164" w:rsidP="00FB2164">
      <w:pPr>
        <w:spacing w:after="0" w:line="240" w:lineRule="auto"/>
        <w:rPr>
          <w:rFonts w:eastAsia="Times New Roman" w:cstheme="minorHAnsi"/>
        </w:rPr>
      </w:pPr>
    </w:p>
    <w:p w14:paraId="4CFCE087" w14:textId="096B33FC" w:rsidR="00FB2164" w:rsidRPr="006E3ADA" w:rsidRDefault="00FB2164" w:rsidP="00FB2164">
      <w:pPr>
        <w:spacing w:after="0" w:line="240" w:lineRule="auto"/>
        <w:rPr>
          <w:rFonts w:eastAsia="Times New Roman" w:cstheme="minorHAnsi"/>
        </w:rPr>
      </w:pPr>
      <w:r w:rsidRPr="006E3ADA">
        <w:rPr>
          <w:rFonts w:eastAsia="Times New Roman" w:cstheme="minorHAnsi"/>
        </w:rPr>
        <w:t xml:space="preserve">The Grant Wood Loop website can be accessed here:  </w:t>
      </w:r>
      <w:hyperlink r:id="rId68" w:history="1">
        <w:r w:rsidR="00BE2ECD" w:rsidRPr="006E3ADA">
          <w:rPr>
            <w:rStyle w:val="Hyperlink"/>
            <w:rFonts w:eastAsia="Times New Roman" w:cstheme="minorHAnsi"/>
            <w:color w:val="auto"/>
          </w:rPr>
          <w:t>https://gwloop.com/about</w:t>
        </w:r>
      </w:hyperlink>
    </w:p>
    <w:p w14:paraId="5BD5984F" w14:textId="37334DE2" w:rsidR="00BE2ECD" w:rsidRPr="006E3ADA" w:rsidRDefault="005C60D0" w:rsidP="00FB2164">
      <w:pPr>
        <w:spacing w:after="0" w:line="240" w:lineRule="auto"/>
        <w:rPr>
          <w:rFonts w:ascii="Calibri" w:hAnsi="Calibri"/>
        </w:rPr>
      </w:pPr>
      <w:hyperlink r:id="rId69" w:history="1">
        <w:r w:rsidR="00BE2ECD" w:rsidRPr="006E3ADA">
          <w:rPr>
            <w:rStyle w:val="Hyperlink"/>
            <w:rFonts w:ascii="Calibri" w:hAnsi="Calibri"/>
            <w:color w:val="auto"/>
          </w:rPr>
          <w:t>https://www.facebook.com/GWMRR/</w:t>
        </w:r>
      </w:hyperlink>
      <w:r w:rsidR="00BE2ECD" w:rsidRPr="006E3ADA">
        <w:rPr>
          <w:rFonts w:ascii="Calibri" w:hAnsi="Calibri"/>
        </w:rPr>
        <w:t xml:space="preserve">  </w:t>
      </w:r>
    </w:p>
    <w:p w14:paraId="5FDE6880" w14:textId="1FC84D34" w:rsidR="00D63E09" w:rsidRPr="006E3ADA" w:rsidRDefault="00D63E09" w:rsidP="00FB2164">
      <w:pPr>
        <w:spacing w:after="0" w:line="240" w:lineRule="auto"/>
      </w:pPr>
      <w:r w:rsidRPr="006E3ADA">
        <w:rPr>
          <w:rFonts w:ascii="Calibri" w:hAnsi="Calibri"/>
        </w:rPr>
        <w:t xml:space="preserve">Here is the original master plan: </w:t>
      </w:r>
      <w:hyperlink r:id="rId70" w:history="1">
        <w:r w:rsidRPr="006E3ADA">
          <w:rPr>
            <w:rStyle w:val="Hyperlink"/>
            <w:rFonts w:ascii="Calibri" w:hAnsi="Calibri"/>
            <w:color w:val="auto"/>
          </w:rPr>
          <w:t>https://www.jonescountyiowa.gov/files/conservation/grant_wood_loop_master_plan_89952.pdf</w:t>
        </w:r>
      </w:hyperlink>
    </w:p>
    <w:p w14:paraId="6CC1A668" w14:textId="77777777" w:rsidR="0059617D" w:rsidRPr="006E3ADA" w:rsidRDefault="0059617D" w:rsidP="00FB2164">
      <w:pPr>
        <w:spacing w:after="0" w:line="240" w:lineRule="auto"/>
      </w:pPr>
    </w:p>
    <w:p w14:paraId="3E3938BA" w14:textId="5B9AE0C7" w:rsidR="00D63E09" w:rsidRPr="006E3ADA" w:rsidRDefault="0059617D" w:rsidP="00FB2164">
      <w:pPr>
        <w:spacing w:after="0" w:line="240" w:lineRule="auto"/>
        <w:rPr>
          <w:rFonts w:eastAsia="Times New Roman" w:cstheme="minorHAnsi"/>
        </w:rPr>
      </w:pPr>
      <w:r w:rsidRPr="006E3ADA">
        <w:object w:dxaOrig="1516" w:dyaOrig="987" w14:anchorId="08DE84D7">
          <v:shape id="_x0000_i1026" type="#_x0000_t75" style="width:75.55pt;height:49.2pt" o:ole="">
            <v:imagedata r:id="rId71" o:title=""/>
          </v:shape>
          <o:OLEObject Type="Embed" ProgID="Acrobat.Document.DC" ShapeID="_x0000_i1026" DrawAspect="Icon" ObjectID="_1741435804" r:id="rId72"/>
        </w:object>
      </w:r>
    </w:p>
    <w:p w14:paraId="34F17358" w14:textId="77777777" w:rsidR="008B3E78" w:rsidRPr="006E3ADA" w:rsidRDefault="00FB2164" w:rsidP="00FB2164">
      <w:pPr>
        <w:spacing w:after="0" w:line="240" w:lineRule="auto"/>
        <w:rPr>
          <w:rFonts w:eastAsia="Times New Roman" w:cstheme="minorHAnsi"/>
        </w:rPr>
      </w:pPr>
      <w:r w:rsidRPr="006E3ADA">
        <w:rPr>
          <w:rFonts w:eastAsia="Times New Roman" w:cstheme="minorHAnsi"/>
        </w:rPr>
        <w:t>Just recently the Master Plan for the Grant Woods Loop has been upda</w:t>
      </w:r>
      <w:r w:rsidR="00194326" w:rsidRPr="006E3ADA">
        <w:rPr>
          <w:rFonts w:eastAsia="Times New Roman" w:cstheme="minorHAnsi"/>
        </w:rPr>
        <w:t>te</w:t>
      </w:r>
      <w:r w:rsidR="008B3E78" w:rsidRPr="006E3ADA">
        <w:rPr>
          <w:rFonts w:eastAsia="Times New Roman" w:cstheme="minorHAnsi"/>
        </w:rPr>
        <w:t>d and attached.</w:t>
      </w:r>
    </w:p>
    <w:p w14:paraId="6DA012D7" w14:textId="77777777" w:rsidR="008B3E78" w:rsidRPr="006E3ADA" w:rsidRDefault="008B3E78" w:rsidP="00FB2164">
      <w:pPr>
        <w:spacing w:after="0" w:line="240" w:lineRule="auto"/>
        <w:rPr>
          <w:rFonts w:eastAsia="Times New Roman" w:cstheme="minorHAnsi"/>
        </w:rPr>
      </w:pPr>
    </w:p>
    <w:p w14:paraId="773F8477" w14:textId="0031A3F3" w:rsidR="00FB2164" w:rsidRPr="006E3ADA" w:rsidRDefault="008B3E78" w:rsidP="00FB2164">
      <w:pPr>
        <w:spacing w:after="0" w:line="240" w:lineRule="auto"/>
        <w:rPr>
          <w:rFonts w:eastAsia="Times New Roman" w:cstheme="minorHAnsi"/>
        </w:rPr>
      </w:pPr>
      <w:r w:rsidRPr="006E3ADA">
        <w:rPr>
          <w:rFonts w:eastAsia="Times New Roman" w:cstheme="minorHAnsi"/>
        </w:rPr>
        <w:t xml:space="preserve">The future of Grant Wood Loop </w:t>
      </w:r>
      <w:r w:rsidR="0079046A" w:rsidRPr="006E3ADA">
        <w:rPr>
          <w:rFonts w:eastAsia="Times New Roman" w:cstheme="minorHAnsi"/>
        </w:rPr>
        <w:t xml:space="preserve">committee will be somewhat dependent on the ability to receive funds to support the administration of this committee and </w:t>
      </w:r>
      <w:r w:rsidR="00CB2445" w:rsidRPr="006E3ADA">
        <w:rPr>
          <w:rFonts w:eastAsia="Times New Roman" w:cstheme="minorHAnsi"/>
        </w:rPr>
        <w:t xml:space="preserve">finding the funding to facilitate the completions of future projects </w:t>
      </w:r>
      <w:r w:rsidR="005A6B67" w:rsidRPr="006E3ADA">
        <w:rPr>
          <w:rFonts w:eastAsia="Times New Roman" w:cstheme="minorHAnsi"/>
        </w:rPr>
        <w:t xml:space="preserve">in the master plan. </w:t>
      </w:r>
      <w:r w:rsidR="00764D4B" w:rsidRPr="006E3ADA">
        <w:rPr>
          <w:rFonts w:eastAsia="Times New Roman" w:cstheme="minorHAnsi"/>
        </w:rPr>
        <w:t xml:space="preserve"> ECIA </w:t>
      </w:r>
      <w:r w:rsidR="00D67A31" w:rsidRPr="006E3ADA">
        <w:rPr>
          <w:rFonts w:eastAsia="Times New Roman" w:cstheme="minorHAnsi"/>
        </w:rPr>
        <w:t xml:space="preserve">(Kelley D) offered to apply for a </w:t>
      </w:r>
      <w:r w:rsidR="000C1E00" w:rsidRPr="006E3ADA">
        <w:rPr>
          <w:rFonts w:eastAsia="Times New Roman" w:cstheme="minorHAnsi"/>
        </w:rPr>
        <w:t>core</w:t>
      </w:r>
      <w:r w:rsidR="00D67A31" w:rsidRPr="006E3ADA">
        <w:rPr>
          <w:rFonts w:eastAsia="Times New Roman" w:cstheme="minorHAnsi"/>
        </w:rPr>
        <w:t xml:space="preserve"> grant </w:t>
      </w:r>
      <w:proofErr w:type="gramStart"/>
      <w:r w:rsidR="00D67A31" w:rsidRPr="006E3ADA">
        <w:rPr>
          <w:rFonts w:eastAsia="Times New Roman" w:cstheme="minorHAnsi"/>
        </w:rPr>
        <w:t>for</w:t>
      </w:r>
      <w:proofErr w:type="gramEnd"/>
      <w:r w:rsidR="00D67A31" w:rsidRPr="006E3ADA">
        <w:rPr>
          <w:rFonts w:eastAsia="Times New Roman" w:cstheme="minorHAnsi"/>
        </w:rPr>
        <w:t xml:space="preserve"> $50k that would be used for administering the GW</w:t>
      </w:r>
      <w:r w:rsidR="008A1C29" w:rsidRPr="006E3ADA">
        <w:rPr>
          <w:rFonts w:eastAsia="Times New Roman" w:cstheme="minorHAnsi"/>
        </w:rPr>
        <w:t xml:space="preserve">MRR meetings and other grant options.  </w:t>
      </w:r>
      <w:r w:rsidR="006E695B" w:rsidRPr="006E3ADA">
        <w:rPr>
          <w:rFonts w:eastAsia="Times New Roman" w:cstheme="minorHAnsi"/>
        </w:rPr>
        <w:t>The group also acted to approve the submittal of a MISSION grant that could be used towards sustainability for the future of the Grant Wood Loop, whether by expanding</w:t>
      </w:r>
      <w:r w:rsidR="0097673C" w:rsidRPr="006E3ADA">
        <w:rPr>
          <w:rFonts w:eastAsia="Times New Roman" w:cstheme="minorHAnsi"/>
        </w:rPr>
        <w:t xml:space="preserve">, </w:t>
      </w:r>
      <w:r w:rsidR="00990978" w:rsidRPr="006E3ADA">
        <w:rPr>
          <w:rFonts w:eastAsia="Times New Roman" w:cstheme="minorHAnsi"/>
        </w:rPr>
        <w:t>contracting,</w:t>
      </w:r>
      <w:r w:rsidR="0097673C" w:rsidRPr="006E3ADA">
        <w:rPr>
          <w:rFonts w:eastAsia="Times New Roman" w:cstheme="minorHAnsi"/>
        </w:rPr>
        <w:t xml:space="preserve"> or otherwise shaping its current size and mission. Heiar contacted all </w:t>
      </w:r>
      <w:r w:rsidR="00AE3B92" w:rsidRPr="006E3ADA">
        <w:rPr>
          <w:rFonts w:eastAsia="Times New Roman" w:cstheme="minorHAnsi"/>
        </w:rPr>
        <w:t xml:space="preserve">qualified cities to request their priorities of grants listed in the master plan. </w:t>
      </w:r>
      <w:r w:rsidR="00A77AB8" w:rsidRPr="006E3ADA">
        <w:rPr>
          <w:rFonts w:eastAsia="Times New Roman" w:cstheme="minorHAnsi"/>
        </w:rPr>
        <w:t xml:space="preserve"> The group opted for an app that included</w:t>
      </w:r>
      <w:r w:rsidR="00AD34E2" w:rsidRPr="006E3ADA">
        <w:rPr>
          <w:rFonts w:eastAsia="Times New Roman" w:cstheme="minorHAnsi"/>
        </w:rPr>
        <w:t xml:space="preserve"> smaller projects from a larger overall area that would best leverage the potential $2M grant award.  </w:t>
      </w:r>
    </w:p>
    <w:p w14:paraId="0341099B" w14:textId="0AD66577" w:rsidR="002F4D4B" w:rsidRPr="006E3ADA" w:rsidRDefault="002F4D4B" w:rsidP="00FB2164">
      <w:pPr>
        <w:spacing w:after="0" w:line="240" w:lineRule="auto"/>
        <w:rPr>
          <w:rFonts w:eastAsia="Times New Roman" w:cstheme="minorHAnsi"/>
        </w:rPr>
      </w:pPr>
    </w:p>
    <w:p w14:paraId="10A18FB7" w14:textId="77F8DEBE" w:rsidR="00A75A72" w:rsidRPr="006E3ADA" w:rsidRDefault="00A75A72" w:rsidP="00A75A72">
      <w:pPr>
        <w:rPr>
          <w:rFonts w:ascii="Calibri" w:hAnsi="Calibri"/>
        </w:rPr>
      </w:pPr>
      <w:r w:rsidRPr="006E3ADA">
        <w:rPr>
          <w:rFonts w:ascii="Calibri" w:hAnsi="Calibri"/>
        </w:rPr>
        <w:t>The DRA $50,000 CORE grant was awarded! </w:t>
      </w:r>
      <w:r w:rsidR="00BC2A0A" w:rsidRPr="006E3ADA">
        <w:rPr>
          <w:rFonts w:ascii="Calibri" w:hAnsi="Calibri"/>
        </w:rPr>
        <w:t xml:space="preserve"> The MISSION grant was not awarded.   </w:t>
      </w:r>
      <w:r w:rsidRPr="006E3ADA">
        <w:rPr>
          <w:rFonts w:ascii="Calibri" w:hAnsi="Calibri"/>
        </w:rPr>
        <w:t xml:space="preserve"> GWMRR has funding for this next year to develop a sustainability plan and to staff the organization.  NICC will be working with GWMRR board members to develop the sustainability plan and budget.  Kelley </w:t>
      </w:r>
      <w:proofErr w:type="spellStart"/>
      <w:r w:rsidRPr="006E3ADA">
        <w:rPr>
          <w:rFonts w:ascii="Calibri" w:hAnsi="Calibri"/>
        </w:rPr>
        <w:t>Deutmeyer</w:t>
      </w:r>
      <w:proofErr w:type="spellEnd"/>
      <w:r w:rsidRPr="006E3ADA">
        <w:rPr>
          <w:rFonts w:ascii="Calibri" w:hAnsi="Calibri"/>
        </w:rPr>
        <w:t xml:space="preserve"> with ECIA met with NICC on August 4</w:t>
      </w:r>
      <w:proofErr w:type="gramStart"/>
      <w:r w:rsidRPr="006E3ADA">
        <w:rPr>
          <w:rFonts w:ascii="Calibri" w:hAnsi="Calibri"/>
          <w:vertAlign w:val="superscript"/>
        </w:rPr>
        <w:t xml:space="preserve">th </w:t>
      </w:r>
      <w:r w:rsidRPr="006E3ADA">
        <w:rPr>
          <w:rFonts w:ascii="Calibri" w:hAnsi="Calibri"/>
        </w:rPr>
        <w:t> to</w:t>
      </w:r>
      <w:proofErr w:type="gramEnd"/>
      <w:r w:rsidRPr="006E3ADA">
        <w:rPr>
          <w:rFonts w:ascii="Calibri" w:hAnsi="Calibri"/>
        </w:rPr>
        <w:t xml:space="preserve"> review the CORE grant outcomes and the expectations for their work.  Dylan </w:t>
      </w:r>
      <w:proofErr w:type="spellStart"/>
      <w:r w:rsidRPr="006E3ADA">
        <w:rPr>
          <w:rFonts w:ascii="Calibri" w:hAnsi="Calibri"/>
        </w:rPr>
        <w:t>Michels</w:t>
      </w:r>
      <w:proofErr w:type="spellEnd"/>
      <w:r w:rsidRPr="006E3ADA">
        <w:rPr>
          <w:rFonts w:ascii="Calibri" w:hAnsi="Calibri"/>
        </w:rPr>
        <w:t xml:space="preserve"> from EICA will be the staff person preparing agendas, taking minutes and being the liaison with NICC for the grant activities.  Kelley D will also be available as we work through the grant activities.    </w:t>
      </w:r>
    </w:p>
    <w:p w14:paraId="5DFF446B" w14:textId="2B5FD705" w:rsidR="00A75A72" w:rsidRPr="006E3ADA" w:rsidRDefault="00B36385" w:rsidP="00FB2164">
      <w:pPr>
        <w:spacing w:after="0" w:line="240" w:lineRule="auto"/>
        <w:rPr>
          <w:rFonts w:eastAsia="Times New Roman" w:cstheme="minorHAnsi"/>
        </w:rPr>
      </w:pPr>
      <w:r w:rsidRPr="006E3ADA">
        <w:rPr>
          <w:rFonts w:eastAsia="Times New Roman" w:cstheme="minorHAnsi"/>
        </w:rPr>
        <w:t xml:space="preserve">The DRA Core grant is a $50,000 grant with $10,000 match provided by the NICC Economic Development </w:t>
      </w:r>
      <w:r w:rsidR="00BC2A0A" w:rsidRPr="006E3ADA">
        <w:rPr>
          <w:rFonts w:eastAsia="Times New Roman" w:cstheme="minorHAnsi"/>
        </w:rPr>
        <w:t>Administration</w:t>
      </w:r>
      <w:r w:rsidRPr="006E3ADA">
        <w:rPr>
          <w:rFonts w:eastAsia="Times New Roman" w:cstheme="minorHAnsi"/>
        </w:rPr>
        <w:t xml:space="preserve"> (EDA) grant. Expectations of the contract include an organizational assessment, processes, identify strengths and weaknesses, develop a strategic plan by looking at future sustainability and the three-year budget, </w:t>
      </w:r>
      <w:proofErr w:type="gramStart"/>
      <w:r w:rsidRPr="006E3ADA">
        <w:rPr>
          <w:rFonts w:eastAsia="Times New Roman" w:cstheme="minorHAnsi"/>
        </w:rPr>
        <w:t>and also</w:t>
      </w:r>
      <w:proofErr w:type="gramEnd"/>
      <w:r w:rsidRPr="006E3ADA">
        <w:rPr>
          <w:rFonts w:eastAsia="Times New Roman" w:cstheme="minorHAnsi"/>
        </w:rPr>
        <w:t xml:space="preserve"> developing a diversity, equity and inclusion strategy for the board structure with marketing and outreach strategy reaching all audiences. Upon board approval, the </w:t>
      </w:r>
      <w:r w:rsidR="00BC2A0A" w:rsidRPr="006E3ADA">
        <w:rPr>
          <w:rFonts w:eastAsia="Times New Roman" w:cstheme="minorHAnsi"/>
        </w:rPr>
        <w:t>si</w:t>
      </w:r>
      <w:r w:rsidRPr="006E3ADA">
        <w:rPr>
          <w:rFonts w:eastAsia="Times New Roman" w:cstheme="minorHAnsi"/>
        </w:rPr>
        <w:t xml:space="preserve">gned agreement will be submitted to the DRA with funds being released starting Sept 1 and ending </w:t>
      </w:r>
      <w:proofErr w:type="gramStart"/>
      <w:r w:rsidRPr="006E3ADA">
        <w:rPr>
          <w:rFonts w:eastAsia="Times New Roman" w:cstheme="minorHAnsi"/>
        </w:rPr>
        <w:t>April,</w:t>
      </w:r>
      <w:proofErr w:type="gramEnd"/>
      <w:r w:rsidRPr="006E3ADA">
        <w:rPr>
          <w:rFonts w:eastAsia="Times New Roman" w:cstheme="minorHAnsi"/>
        </w:rPr>
        <w:t xml:space="preserve"> 2023 to allow staff to apply f</w:t>
      </w:r>
      <w:r w:rsidR="00BC2A0A" w:rsidRPr="006E3ADA">
        <w:rPr>
          <w:rFonts w:eastAsia="Times New Roman" w:cstheme="minorHAnsi"/>
        </w:rPr>
        <w:t xml:space="preserve">or the larger Mission Grant.  The Board will need to develop a strategic plan for prioritizing future projects which will refine the scope and direction of next year’s Mission Grant application due May,2023.  To delve into the strategic planning process, volunteers from the three counties are needed. Interviews with individual board members will be completed as well.  Kelley Brown volunteers to be on the Steering Committee representing Jackson County. </w:t>
      </w:r>
    </w:p>
    <w:p w14:paraId="0E00EDE4" w14:textId="77777777" w:rsidR="00AD34E2" w:rsidRPr="006E3ADA" w:rsidRDefault="00AD34E2" w:rsidP="00FB2164">
      <w:pPr>
        <w:spacing w:after="0" w:line="240" w:lineRule="auto"/>
        <w:rPr>
          <w:rFonts w:eastAsia="Times New Roman" w:cstheme="minorHAnsi"/>
        </w:rPr>
      </w:pPr>
    </w:p>
    <w:p w14:paraId="498E2673" w14:textId="2CF35116" w:rsidR="00887202" w:rsidRPr="006E3ADA" w:rsidRDefault="00887202" w:rsidP="00FB2164">
      <w:pPr>
        <w:spacing w:after="0" w:line="240" w:lineRule="auto"/>
        <w:rPr>
          <w:rFonts w:eastAsia="Times New Roman" w:cstheme="minorHAnsi"/>
        </w:rPr>
      </w:pPr>
      <w:r w:rsidRPr="006E3ADA">
        <w:rPr>
          <w:rFonts w:eastAsia="Times New Roman" w:cstheme="minorHAnsi"/>
        </w:rPr>
        <w:t xml:space="preserve">The </w:t>
      </w:r>
      <w:r w:rsidR="007702BC" w:rsidRPr="006E3ADA">
        <w:rPr>
          <w:rFonts w:eastAsia="Times New Roman" w:cstheme="minorHAnsi"/>
        </w:rPr>
        <w:t xml:space="preserve">large group </w:t>
      </w:r>
      <w:proofErr w:type="gramStart"/>
      <w:r w:rsidR="007702BC" w:rsidRPr="006E3ADA">
        <w:rPr>
          <w:rFonts w:eastAsia="Times New Roman" w:cstheme="minorHAnsi"/>
        </w:rPr>
        <w:t>met</w:t>
      </w:r>
      <w:proofErr w:type="gramEnd"/>
      <w:r w:rsidR="007702BC" w:rsidRPr="006E3ADA">
        <w:rPr>
          <w:rFonts w:eastAsia="Times New Roman" w:cstheme="minorHAnsi"/>
        </w:rPr>
        <w:t xml:space="preserve"> and the Steering Committee met for the first of a few strategic planning sessions to determine the future of this group.  The priorities for this group going forward are being considered.</w:t>
      </w:r>
    </w:p>
    <w:p w14:paraId="6DD3FC04" w14:textId="77777777" w:rsidR="00343EEE" w:rsidRPr="006E3ADA" w:rsidRDefault="00343EEE" w:rsidP="00FB2164">
      <w:pPr>
        <w:spacing w:after="0" w:line="240" w:lineRule="auto"/>
        <w:rPr>
          <w:rFonts w:eastAsia="Times New Roman" w:cstheme="minorHAnsi"/>
        </w:rPr>
      </w:pPr>
    </w:p>
    <w:p w14:paraId="31D10C3B" w14:textId="3A97CB6B" w:rsidR="00343EEE" w:rsidRPr="006E3ADA" w:rsidRDefault="006C5D49" w:rsidP="00FB2164">
      <w:pPr>
        <w:spacing w:after="0" w:line="240" w:lineRule="auto"/>
        <w:rPr>
          <w:rFonts w:eastAsia="Times New Roman" w:cstheme="minorHAnsi"/>
        </w:rPr>
      </w:pPr>
      <w:r w:rsidRPr="006E3ADA">
        <w:rPr>
          <w:rFonts w:eastAsia="Times New Roman" w:cstheme="minorHAnsi"/>
        </w:rPr>
        <w:t xml:space="preserve">The Steering Committee met three times and came up with a list of </w:t>
      </w:r>
      <w:r w:rsidR="006E660B" w:rsidRPr="006E3ADA">
        <w:rPr>
          <w:rFonts w:eastAsia="Times New Roman" w:cstheme="minorHAnsi"/>
        </w:rPr>
        <w:t xml:space="preserve">priorities that were then presented to the entire Board in January. </w:t>
      </w:r>
    </w:p>
    <w:p w14:paraId="36764637" w14:textId="77777777" w:rsidR="00670562" w:rsidRPr="006E3ADA" w:rsidRDefault="00670562" w:rsidP="00670562">
      <w:pPr>
        <w:autoSpaceDE w:val="0"/>
        <w:autoSpaceDN w:val="0"/>
        <w:adjustRightInd w:val="0"/>
        <w:spacing w:after="0" w:line="240" w:lineRule="auto"/>
        <w:rPr>
          <w:rFonts w:cstheme="minorHAnsi"/>
          <w:b/>
          <w:bCs/>
        </w:rPr>
      </w:pPr>
      <w:r w:rsidRPr="006E3ADA">
        <w:rPr>
          <w:rFonts w:cstheme="minorHAnsi"/>
          <w:b/>
          <w:bCs/>
        </w:rPr>
        <w:t>Grant Wood Loop’s Vision and Mission</w:t>
      </w:r>
    </w:p>
    <w:p w14:paraId="727086CA" w14:textId="77777777" w:rsidR="00670562" w:rsidRPr="006E3ADA" w:rsidRDefault="00670562" w:rsidP="00670562">
      <w:pPr>
        <w:autoSpaceDE w:val="0"/>
        <w:autoSpaceDN w:val="0"/>
        <w:adjustRightInd w:val="0"/>
        <w:spacing w:after="0" w:line="240" w:lineRule="auto"/>
        <w:rPr>
          <w:rFonts w:cstheme="minorHAnsi"/>
          <w:b/>
          <w:bCs/>
        </w:rPr>
      </w:pPr>
      <w:r w:rsidRPr="006E3ADA">
        <w:rPr>
          <w:rFonts w:cstheme="minorHAnsi"/>
          <w:b/>
          <w:bCs/>
        </w:rPr>
        <w:lastRenderedPageBreak/>
        <w:t xml:space="preserve">Vision Our vision for the Grant Wood Loop is that the residents of the </w:t>
      </w:r>
      <w:proofErr w:type="gramStart"/>
      <w:r w:rsidRPr="006E3ADA">
        <w:rPr>
          <w:rFonts w:cstheme="minorHAnsi"/>
          <w:b/>
          <w:bCs/>
        </w:rPr>
        <w:t>region</w:t>
      </w:r>
      <w:proofErr w:type="gramEnd"/>
    </w:p>
    <w:p w14:paraId="61EFF947" w14:textId="77777777" w:rsidR="00670562" w:rsidRPr="006E3ADA" w:rsidRDefault="00670562" w:rsidP="00670562">
      <w:pPr>
        <w:autoSpaceDE w:val="0"/>
        <w:autoSpaceDN w:val="0"/>
        <w:adjustRightInd w:val="0"/>
        <w:spacing w:after="0" w:line="240" w:lineRule="auto"/>
        <w:rPr>
          <w:rFonts w:cstheme="minorHAnsi"/>
        </w:rPr>
      </w:pPr>
      <w:r w:rsidRPr="006E3ADA">
        <w:rPr>
          <w:rFonts w:cstheme="minorHAnsi"/>
          <w:b/>
          <w:bCs/>
        </w:rPr>
        <w:t xml:space="preserve">and the visiting public will… Engage. Reflect. Return. </w:t>
      </w:r>
      <w:r w:rsidRPr="006E3ADA">
        <w:rPr>
          <w:rFonts w:cstheme="minorHAnsi"/>
        </w:rPr>
        <w:t>Whether you paddle,</w:t>
      </w:r>
    </w:p>
    <w:p w14:paraId="4E3B0969" w14:textId="77777777" w:rsidR="00670562" w:rsidRPr="006E3ADA" w:rsidRDefault="00670562" w:rsidP="00670562">
      <w:pPr>
        <w:autoSpaceDE w:val="0"/>
        <w:autoSpaceDN w:val="0"/>
        <w:adjustRightInd w:val="0"/>
        <w:spacing w:after="0" w:line="240" w:lineRule="auto"/>
        <w:rPr>
          <w:rFonts w:cstheme="minorHAnsi"/>
        </w:rPr>
      </w:pPr>
      <w:r w:rsidRPr="006E3ADA">
        <w:rPr>
          <w:rFonts w:cstheme="minorHAnsi"/>
        </w:rPr>
        <w:t>pedal, stride, ride, or rest, our region has developed a national model of</w:t>
      </w:r>
    </w:p>
    <w:p w14:paraId="49E4DB35" w14:textId="77777777" w:rsidR="00670562" w:rsidRPr="006E3ADA" w:rsidRDefault="00670562" w:rsidP="00670562">
      <w:pPr>
        <w:autoSpaceDE w:val="0"/>
        <w:autoSpaceDN w:val="0"/>
        <w:adjustRightInd w:val="0"/>
        <w:spacing w:after="0" w:line="240" w:lineRule="auto"/>
        <w:rPr>
          <w:rFonts w:cstheme="minorHAnsi"/>
        </w:rPr>
      </w:pPr>
      <w:r w:rsidRPr="006E3ADA">
        <w:rPr>
          <w:rFonts w:cstheme="minorHAnsi"/>
        </w:rPr>
        <w:t xml:space="preserve">public-private partnership, inviting all to find their personal meaning and </w:t>
      </w:r>
      <w:proofErr w:type="gramStart"/>
      <w:r w:rsidRPr="006E3ADA">
        <w:rPr>
          <w:rFonts w:cstheme="minorHAnsi"/>
        </w:rPr>
        <w:t>lasting</w:t>
      </w:r>
      <w:proofErr w:type="gramEnd"/>
    </w:p>
    <w:p w14:paraId="6BBA66D4" w14:textId="77777777" w:rsidR="00670562" w:rsidRPr="006E3ADA" w:rsidRDefault="00670562" w:rsidP="00670562">
      <w:pPr>
        <w:autoSpaceDE w:val="0"/>
        <w:autoSpaceDN w:val="0"/>
        <w:adjustRightInd w:val="0"/>
        <w:spacing w:after="0" w:line="240" w:lineRule="auto"/>
        <w:rPr>
          <w:rFonts w:cstheme="minorHAnsi"/>
        </w:rPr>
      </w:pPr>
      <w:r w:rsidRPr="006E3ADA">
        <w:rPr>
          <w:rFonts w:cstheme="minorHAnsi"/>
        </w:rPr>
        <w:t>memories with connections to:</w:t>
      </w:r>
    </w:p>
    <w:p w14:paraId="6907C667" w14:textId="77777777" w:rsidR="00670562" w:rsidRPr="006E3ADA" w:rsidRDefault="00670562" w:rsidP="00670562">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Dramatic, timeless landscapes</w:t>
      </w:r>
    </w:p>
    <w:p w14:paraId="6A535321" w14:textId="77777777" w:rsidR="00670562" w:rsidRPr="006E3ADA" w:rsidRDefault="00670562" w:rsidP="00670562">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Inspiring parks and pathways</w:t>
      </w:r>
    </w:p>
    <w:p w14:paraId="19A9008B" w14:textId="77777777" w:rsidR="00670562" w:rsidRPr="006E3ADA" w:rsidRDefault="00670562" w:rsidP="00670562">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Rivers, creeks, and lakes</w:t>
      </w:r>
    </w:p>
    <w:p w14:paraId="03868906" w14:textId="77777777" w:rsidR="00670562" w:rsidRPr="006E3ADA" w:rsidRDefault="00670562" w:rsidP="00670562">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Arts, culture, and history</w:t>
      </w:r>
    </w:p>
    <w:p w14:paraId="5B436B51" w14:textId="77777777" w:rsidR="00670562" w:rsidRPr="006E3ADA" w:rsidRDefault="00670562" w:rsidP="00670562">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Historic communities and places</w:t>
      </w:r>
    </w:p>
    <w:p w14:paraId="4478EED9" w14:textId="77777777" w:rsidR="00670562" w:rsidRPr="006E3ADA" w:rsidRDefault="00670562" w:rsidP="00670562">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Local food and agriculture</w:t>
      </w:r>
    </w:p>
    <w:p w14:paraId="6E6FCE4D" w14:textId="77777777" w:rsidR="00670562" w:rsidRPr="006E3ADA" w:rsidRDefault="00670562" w:rsidP="00670562">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Interpretive, educational, and recreational programs for all ages</w:t>
      </w:r>
    </w:p>
    <w:p w14:paraId="524A4726" w14:textId="77777777" w:rsidR="00670562" w:rsidRPr="006E3ADA" w:rsidRDefault="00670562" w:rsidP="00670562">
      <w:pPr>
        <w:autoSpaceDE w:val="0"/>
        <w:autoSpaceDN w:val="0"/>
        <w:adjustRightInd w:val="0"/>
        <w:spacing w:after="0" w:line="240" w:lineRule="auto"/>
        <w:rPr>
          <w:rFonts w:cstheme="minorHAnsi"/>
          <w:b/>
          <w:bCs/>
        </w:rPr>
      </w:pPr>
      <w:r w:rsidRPr="006E3ADA">
        <w:rPr>
          <w:rFonts w:cstheme="minorHAnsi"/>
          <w:b/>
          <w:bCs/>
        </w:rPr>
        <w:t>Mission To enhance, promote, sustain, and connect our region’s cultural,</w:t>
      </w:r>
    </w:p>
    <w:p w14:paraId="6D15D414" w14:textId="06985B4B" w:rsidR="00670562" w:rsidRPr="006E3ADA" w:rsidRDefault="00670562" w:rsidP="00670562">
      <w:pPr>
        <w:spacing w:after="0" w:line="240" w:lineRule="auto"/>
        <w:rPr>
          <w:rFonts w:cstheme="minorHAnsi"/>
          <w:b/>
          <w:bCs/>
        </w:rPr>
      </w:pPr>
      <w:r w:rsidRPr="006E3ADA">
        <w:rPr>
          <w:rFonts w:cstheme="minorHAnsi"/>
          <w:b/>
          <w:bCs/>
        </w:rPr>
        <w:t>natural and park assets.</w:t>
      </w:r>
    </w:p>
    <w:p w14:paraId="30984A1A" w14:textId="77777777" w:rsidR="00670562" w:rsidRPr="006E3ADA" w:rsidRDefault="00670562" w:rsidP="00670562">
      <w:pPr>
        <w:spacing w:after="0" w:line="240" w:lineRule="auto"/>
        <w:rPr>
          <w:rFonts w:cstheme="minorHAnsi"/>
          <w:b/>
          <w:bCs/>
        </w:rPr>
      </w:pPr>
    </w:p>
    <w:p w14:paraId="027EBE82"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High Level Strategy</w:t>
      </w:r>
    </w:p>
    <w:p w14:paraId="535F4603"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Strategic Element Description</w:t>
      </w:r>
    </w:p>
    <w:p w14:paraId="090DB132"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Enhance and</w:t>
      </w:r>
    </w:p>
    <w:p w14:paraId="6D5375F2"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Sustain</w:t>
      </w:r>
    </w:p>
    <w:p w14:paraId="35E0BA41"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 xml:space="preserve">Invest in improvements and maintenance of parks and natural </w:t>
      </w:r>
      <w:proofErr w:type="gramStart"/>
      <w:r w:rsidRPr="006E3ADA">
        <w:rPr>
          <w:rFonts w:cstheme="minorHAnsi"/>
          <w:b/>
          <w:bCs/>
        </w:rPr>
        <w:t>areas</w:t>
      </w:r>
      <w:proofErr w:type="gramEnd"/>
    </w:p>
    <w:p w14:paraId="0956147A"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Identify projects for investment.</w:t>
      </w:r>
    </w:p>
    <w:p w14:paraId="465C3D06"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Identify relevant funding sources.</w:t>
      </w:r>
    </w:p>
    <w:p w14:paraId="5B9DEB91"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Access funding sources.</w:t>
      </w:r>
    </w:p>
    <w:p w14:paraId="5462F217"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Distribute funds for identified projects.</w:t>
      </w:r>
    </w:p>
    <w:p w14:paraId="72EE4314"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Connect</w:t>
      </w:r>
    </w:p>
    <w:p w14:paraId="39905798"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 xml:space="preserve">Build support across the region to increase use of </w:t>
      </w:r>
      <w:proofErr w:type="gramStart"/>
      <w:r w:rsidRPr="006E3ADA">
        <w:rPr>
          <w:rFonts w:cstheme="minorHAnsi"/>
          <w:b/>
          <w:bCs/>
        </w:rPr>
        <w:t>assets</w:t>
      </w:r>
      <w:proofErr w:type="gramEnd"/>
    </w:p>
    <w:p w14:paraId="717D2979"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Create ambassadors of the parks.</w:t>
      </w:r>
    </w:p>
    <w:p w14:paraId="69ACFD31"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Engage in calls to action aligned to the mission.</w:t>
      </w:r>
    </w:p>
    <w:p w14:paraId="2C7A32EB"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Build legislator awareness about parks and natural areas.</w:t>
      </w:r>
    </w:p>
    <w:p w14:paraId="67002D59"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Facilitate collaboration between organizations.</w:t>
      </w:r>
    </w:p>
    <w:p w14:paraId="0CD89038"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Promote</w:t>
      </w:r>
    </w:p>
    <w:p w14:paraId="6B21627F" w14:textId="77777777" w:rsidR="00A61D84" w:rsidRPr="006E3ADA" w:rsidRDefault="00A61D84" w:rsidP="00A61D84">
      <w:pPr>
        <w:autoSpaceDE w:val="0"/>
        <w:autoSpaceDN w:val="0"/>
        <w:adjustRightInd w:val="0"/>
        <w:spacing w:after="0" w:line="240" w:lineRule="auto"/>
        <w:rPr>
          <w:rFonts w:cstheme="minorHAnsi"/>
          <w:b/>
          <w:bCs/>
        </w:rPr>
      </w:pPr>
      <w:r w:rsidRPr="006E3ADA">
        <w:rPr>
          <w:rFonts w:cstheme="minorHAnsi"/>
          <w:b/>
          <w:bCs/>
        </w:rPr>
        <w:t xml:space="preserve">Ensure residents and visitors are aware of and use </w:t>
      </w:r>
      <w:proofErr w:type="gramStart"/>
      <w:r w:rsidRPr="006E3ADA">
        <w:rPr>
          <w:rFonts w:cstheme="minorHAnsi"/>
          <w:b/>
          <w:bCs/>
        </w:rPr>
        <w:t>assets</w:t>
      </w:r>
      <w:proofErr w:type="gramEnd"/>
    </w:p>
    <w:p w14:paraId="7ACC9E24" w14:textId="77777777" w:rsidR="00A61D84" w:rsidRPr="006E3ADA" w:rsidRDefault="00A61D84" w:rsidP="00A61D84">
      <w:pPr>
        <w:autoSpaceDE w:val="0"/>
        <w:autoSpaceDN w:val="0"/>
        <w:adjustRightInd w:val="0"/>
        <w:spacing w:after="0" w:line="240" w:lineRule="auto"/>
        <w:rPr>
          <w:rFonts w:cstheme="minorHAnsi"/>
        </w:rPr>
      </w:pPr>
      <w:r w:rsidRPr="006E3ADA">
        <w:rPr>
          <w:rFonts w:eastAsia="ArialMT" w:cstheme="minorHAnsi"/>
        </w:rPr>
        <w:t xml:space="preserve">● </w:t>
      </w:r>
      <w:r w:rsidRPr="006E3ADA">
        <w:rPr>
          <w:rFonts w:cstheme="minorHAnsi"/>
        </w:rPr>
        <w:t>Share information and opportunities with relevant stakeholders who can</w:t>
      </w:r>
    </w:p>
    <w:p w14:paraId="3C4B2284" w14:textId="388DDA02" w:rsidR="00D31935" w:rsidRPr="006E3ADA" w:rsidRDefault="00A61D84" w:rsidP="00A61D84">
      <w:pPr>
        <w:spacing w:after="0" w:line="240" w:lineRule="auto"/>
        <w:rPr>
          <w:rFonts w:ascii="Georgia" w:hAnsi="Georgia" w:cs="Georgia"/>
          <w:sz w:val="34"/>
          <w:szCs w:val="34"/>
        </w:rPr>
      </w:pPr>
      <w:r w:rsidRPr="006E3ADA">
        <w:rPr>
          <w:rFonts w:cstheme="minorHAnsi"/>
        </w:rPr>
        <w:t xml:space="preserve">market and disseminate more </w:t>
      </w:r>
      <w:proofErr w:type="gramStart"/>
      <w:r w:rsidRPr="006E3ADA">
        <w:rPr>
          <w:rFonts w:cstheme="minorHAnsi"/>
        </w:rPr>
        <w:t>broadly</w:t>
      </w:r>
      <w:proofErr w:type="gramEnd"/>
      <w:r w:rsidR="006739C3" w:rsidRPr="006E3ADA">
        <w:rPr>
          <w:rFonts w:cstheme="minorHAnsi"/>
        </w:rPr>
        <w:t xml:space="preserve"> </w:t>
      </w:r>
    </w:p>
    <w:p w14:paraId="791DA245" w14:textId="284A7AE1" w:rsidR="00D31935" w:rsidRPr="006E3ADA" w:rsidRDefault="00C73F36" w:rsidP="00A61D84">
      <w:pPr>
        <w:spacing w:after="0" w:line="240" w:lineRule="auto"/>
        <w:rPr>
          <w:rFonts w:eastAsia="Times New Roman" w:cstheme="minorHAnsi"/>
        </w:rPr>
      </w:pPr>
      <w:r w:rsidRPr="006E3ADA">
        <w:rPr>
          <w:rFonts w:eastAsia="Times New Roman" w:cstheme="minorHAnsi"/>
          <w:noProof/>
        </w:rPr>
        <w:lastRenderedPageBreak/>
        <w:drawing>
          <wp:inline distT="0" distB="0" distL="0" distR="0" wp14:anchorId="3ECD8A24" wp14:editId="570245E4">
            <wp:extent cx="6347407" cy="28727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72700" cy="2884187"/>
                    </a:xfrm>
                    <a:prstGeom prst="rect">
                      <a:avLst/>
                    </a:prstGeom>
                    <a:noFill/>
                    <a:ln>
                      <a:noFill/>
                    </a:ln>
                  </pic:spPr>
                </pic:pic>
              </a:graphicData>
            </a:graphic>
          </wp:inline>
        </w:drawing>
      </w:r>
    </w:p>
    <w:p w14:paraId="25041BC8" w14:textId="6B407C97" w:rsidR="00A717E5" w:rsidRDefault="00A717E5" w:rsidP="00FB2164">
      <w:pPr>
        <w:spacing w:after="0" w:line="240" w:lineRule="auto"/>
        <w:rPr>
          <w:rFonts w:eastAsia="Times New Roman" w:cstheme="minorHAnsi"/>
        </w:rPr>
      </w:pPr>
    </w:p>
    <w:p w14:paraId="23F89755" w14:textId="12D24FB4" w:rsidR="009333F7" w:rsidRDefault="009333F7" w:rsidP="00FB2164">
      <w:pPr>
        <w:spacing w:after="0" w:line="240" w:lineRule="auto"/>
        <w:rPr>
          <w:rFonts w:eastAsia="Times New Roman" w:cstheme="minorHAnsi"/>
        </w:rPr>
      </w:pPr>
    </w:p>
    <w:p w14:paraId="6A2D9C37" w14:textId="1E4398DE" w:rsidR="009333F7" w:rsidRPr="009333F7" w:rsidRDefault="009333F7" w:rsidP="009333F7">
      <w:pPr>
        <w:rPr>
          <w:color w:val="FF0000"/>
        </w:rPr>
      </w:pPr>
      <w:r w:rsidRPr="009333F7">
        <w:rPr>
          <w:color w:val="FF0000"/>
        </w:rPr>
        <w:t xml:space="preserve">The DRA grant work for the GWL strategic plan is </w:t>
      </w:r>
      <w:proofErr w:type="gramStart"/>
      <w:r w:rsidRPr="009333F7">
        <w:rPr>
          <w:color w:val="FF0000"/>
        </w:rPr>
        <w:t>coming to a close</w:t>
      </w:r>
      <w:proofErr w:type="gramEnd"/>
      <w:r w:rsidRPr="009333F7">
        <w:rPr>
          <w:color w:val="FF0000"/>
        </w:rPr>
        <w:t>.  Attached is the final strategic plan and two pages from the plan that outlines the committee structure moving forward.  It was decided that the board would operate by committee structure with three committees and those are funding and research, communication, and executive</w:t>
      </w:r>
      <w:r>
        <w:rPr>
          <w:color w:val="FF0000"/>
        </w:rPr>
        <w:t xml:space="preserve">. Each GWL Board Member will be asked to volunteer for a committee. </w:t>
      </w:r>
      <w:r w:rsidRPr="009333F7">
        <w:rPr>
          <w:color w:val="FF0000"/>
        </w:rPr>
        <w:t xml:space="preserve">  </w:t>
      </w:r>
    </w:p>
    <w:p w14:paraId="056E3099" w14:textId="77777777" w:rsidR="009333F7" w:rsidRPr="009333F7" w:rsidRDefault="009333F7" w:rsidP="009333F7">
      <w:pPr>
        <w:rPr>
          <w:color w:val="FF0000"/>
        </w:rPr>
      </w:pPr>
      <w:proofErr w:type="gramStart"/>
      <w:r w:rsidRPr="009333F7">
        <w:rPr>
          <w:color w:val="FF0000"/>
        </w:rPr>
        <w:t>ECIA</w:t>
      </w:r>
      <w:proofErr w:type="gramEnd"/>
      <w:r w:rsidRPr="009333F7">
        <w:rPr>
          <w:color w:val="FF0000"/>
        </w:rPr>
        <w:t xml:space="preserve"> will initiate the first committee meetings but thereafter, the committees will schedule their own meeting dates and times.  GWL will have two full board meetings annually based on the new strategic plan unless additional meetings are necessary based on funding and initiatives.  The two dates are </w:t>
      </w:r>
      <w:r w:rsidRPr="009333F7">
        <w:rPr>
          <w:color w:val="FF0000"/>
          <w:u w:val="single"/>
        </w:rPr>
        <w:t>April 20</w:t>
      </w:r>
      <w:r w:rsidRPr="009333F7">
        <w:rPr>
          <w:color w:val="FF0000"/>
        </w:rPr>
        <w:t xml:space="preserve"> and </w:t>
      </w:r>
      <w:r w:rsidRPr="009333F7">
        <w:rPr>
          <w:color w:val="FF0000"/>
          <w:u w:val="single"/>
        </w:rPr>
        <w:t>October 19</w:t>
      </w:r>
      <w:r w:rsidRPr="009333F7">
        <w:rPr>
          <w:color w:val="FF0000"/>
        </w:rPr>
        <w:t>.  Agendas will be forthcoming.</w:t>
      </w:r>
    </w:p>
    <w:p w14:paraId="2CC64A8A" w14:textId="77777777" w:rsidR="009333F7" w:rsidRPr="009333F7" w:rsidRDefault="009333F7" w:rsidP="009333F7">
      <w:pPr>
        <w:rPr>
          <w:color w:val="FF0000"/>
        </w:rPr>
      </w:pPr>
      <w:r w:rsidRPr="009333F7">
        <w:rPr>
          <w:color w:val="FF0000"/>
        </w:rPr>
        <w:t xml:space="preserve">The next Prosperity Eastern Iowa meeting is </w:t>
      </w:r>
      <w:r w:rsidRPr="009333F7">
        <w:rPr>
          <w:color w:val="FF0000"/>
          <w:u w:val="single"/>
        </w:rPr>
        <w:t>March 27</w:t>
      </w:r>
      <w:r w:rsidRPr="009333F7">
        <w:rPr>
          <w:color w:val="FF0000"/>
          <w:u w:val="single"/>
          <w:vertAlign w:val="superscript"/>
        </w:rPr>
        <w:t>th</w:t>
      </w:r>
      <w:r w:rsidRPr="009333F7">
        <w:rPr>
          <w:color w:val="FF0000"/>
          <w:u w:val="single"/>
        </w:rPr>
        <w:t>, 2023, at 9:30 a.m.</w:t>
      </w:r>
      <w:r w:rsidRPr="009333F7">
        <w:rPr>
          <w:color w:val="FF0000"/>
        </w:rPr>
        <w:t xml:space="preserve">  We hold the </w:t>
      </w:r>
      <w:proofErr w:type="gramStart"/>
      <w:r w:rsidRPr="009333F7">
        <w:rPr>
          <w:color w:val="FF0000"/>
        </w:rPr>
        <w:t>meetings as</w:t>
      </w:r>
      <w:proofErr w:type="gramEnd"/>
      <w:r w:rsidRPr="009333F7">
        <w:rPr>
          <w:color w:val="FF0000"/>
        </w:rPr>
        <w:t xml:space="preserve"> virtual and in-person.  As part of the strategic plan, Grant Wood Loop board was going to pilot the partnership by having a standing agenda item on the PEI agenda regarding the two entities collaborating and partnering on quality-of-life initiatives.  Holly McPherson will invite you to the Monday, March 27</w:t>
      </w:r>
      <w:r w:rsidRPr="009333F7">
        <w:rPr>
          <w:color w:val="FF0000"/>
          <w:vertAlign w:val="superscript"/>
        </w:rPr>
        <w:t>th</w:t>
      </w:r>
      <w:r w:rsidRPr="009333F7">
        <w:rPr>
          <w:color w:val="FF0000"/>
        </w:rPr>
        <w:t xml:space="preserve"> PEI meeting.  The next PEI gathering will be their legislative event, which is scheduled for </w:t>
      </w:r>
      <w:r w:rsidRPr="009333F7">
        <w:rPr>
          <w:color w:val="FF0000"/>
          <w:u w:val="single"/>
        </w:rPr>
        <w:t>Friday, May 19th</w:t>
      </w:r>
      <w:r w:rsidRPr="009333F7">
        <w:rPr>
          <w:color w:val="FF0000"/>
        </w:rPr>
        <w:t xml:space="preserve"> in Maquoketa.  You will receive information on that event as well and an invitation closer to the date.  </w:t>
      </w:r>
    </w:p>
    <w:p w14:paraId="29486C3B" w14:textId="77777777" w:rsidR="009333F7" w:rsidRDefault="009333F7" w:rsidP="00FB2164">
      <w:pPr>
        <w:spacing w:after="0" w:line="240" w:lineRule="auto"/>
        <w:rPr>
          <w:rFonts w:eastAsia="Times New Roman" w:cstheme="minorHAnsi"/>
        </w:rPr>
      </w:pPr>
    </w:p>
    <w:p w14:paraId="56C65EE6" w14:textId="0CCEC729" w:rsidR="009333F7" w:rsidRDefault="009333F7" w:rsidP="00FB2164">
      <w:pPr>
        <w:spacing w:after="0" w:line="240" w:lineRule="auto"/>
        <w:rPr>
          <w:rFonts w:eastAsia="Times New Roman" w:cstheme="minorHAnsi"/>
        </w:rPr>
      </w:pPr>
    </w:p>
    <w:p w14:paraId="73BB15CE" w14:textId="77777777" w:rsidR="009333F7" w:rsidRPr="009333F7" w:rsidRDefault="009333F7" w:rsidP="00FB2164">
      <w:pPr>
        <w:spacing w:after="0" w:line="240" w:lineRule="auto"/>
        <w:rPr>
          <w:rFonts w:eastAsia="Times New Roman" w:cstheme="minorHAnsi"/>
          <w:b/>
          <w:bCs/>
          <w:sz w:val="24"/>
          <w:szCs w:val="24"/>
        </w:rPr>
      </w:pPr>
    </w:p>
    <w:p w14:paraId="0C50F861" w14:textId="10B66E3B" w:rsidR="00A717E5" w:rsidRDefault="00A717E5" w:rsidP="00FB2164">
      <w:pPr>
        <w:spacing w:after="0" w:line="240" w:lineRule="auto"/>
        <w:rPr>
          <w:rFonts w:eastAsia="Times New Roman" w:cstheme="minorHAnsi"/>
        </w:rPr>
      </w:pPr>
      <w:r w:rsidRPr="009333F7">
        <w:rPr>
          <w:rFonts w:eastAsia="Times New Roman" w:cstheme="minorHAnsi"/>
          <w:b/>
          <w:bCs/>
          <w:sz w:val="24"/>
          <w:szCs w:val="24"/>
        </w:rPr>
        <w:t>The GRANT WOOD SCENIC BYWAY</w:t>
      </w:r>
      <w:r w:rsidRPr="006E3ADA">
        <w:rPr>
          <w:rFonts w:eastAsia="Times New Roman" w:cstheme="minorHAnsi"/>
        </w:rPr>
        <w:t xml:space="preserve"> </w:t>
      </w:r>
      <w:r w:rsidR="00A4548C" w:rsidRPr="006E3ADA">
        <w:rPr>
          <w:rFonts w:eastAsia="Times New Roman" w:cstheme="minorHAnsi"/>
        </w:rPr>
        <w:t xml:space="preserve">Board </w:t>
      </w:r>
      <w:r w:rsidR="008F2796">
        <w:rPr>
          <w:rFonts w:eastAsia="Times New Roman" w:cstheme="minorHAnsi"/>
        </w:rPr>
        <w:t xml:space="preserve">met on February 23, </w:t>
      </w:r>
      <w:proofErr w:type="gramStart"/>
      <w:r w:rsidR="008F2796">
        <w:rPr>
          <w:rFonts w:eastAsia="Times New Roman" w:cstheme="minorHAnsi"/>
        </w:rPr>
        <w:t xml:space="preserve">2023 </w:t>
      </w:r>
      <w:r w:rsidR="00A4548C" w:rsidRPr="006E3ADA">
        <w:rPr>
          <w:rFonts w:eastAsia="Times New Roman" w:cstheme="minorHAnsi"/>
        </w:rPr>
        <w:t>.</w:t>
      </w:r>
      <w:proofErr w:type="gramEnd"/>
      <w:r w:rsidR="00A4548C" w:rsidRPr="006E3ADA">
        <w:rPr>
          <w:rFonts w:eastAsia="Times New Roman" w:cstheme="minorHAnsi"/>
        </w:rPr>
        <w:t xml:space="preserve">  Although somewhat </w:t>
      </w:r>
      <w:proofErr w:type="gramStart"/>
      <w:r w:rsidR="00A4548C" w:rsidRPr="006E3ADA">
        <w:rPr>
          <w:rFonts w:eastAsia="Times New Roman" w:cstheme="minorHAnsi"/>
        </w:rPr>
        <w:t>similar to</w:t>
      </w:r>
      <w:proofErr w:type="gramEnd"/>
      <w:r w:rsidR="00A4548C" w:rsidRPr="006E3ADA">
        <w:rPr>
          <w:rFonts w:eastAsia="Times New Roman" w:cstheme="minorHAnsi"/>
        </w:rPr>
        <w:t xml:space="preserve"> the Grant Wood Loop </w:t>
      </w:r>
      <w:r w:rsidR="00F75AC2" w:rsidRPr="006E3ADA">
        <w:rPr>
          <w:rFonts w:eastAsia="Times New Roman" w:cstheme="minorHAnsi"/>
        </w:rPr>
        <w:t xml:space="preserve">Board – they each involve a different group of counties with both involving Jackson County.  </w:t>
      </w:r>
    </w:p>
    <w:p w14:paraId="1E88B0EB" w14:textId="77777777" w:rsidR="008F2796" w:rsidRDefault="008F2796" w:rsidP="00FB2164">
      <w:pPr>
        <w:spacing w:after="0" w:line="240" w:lineRule="auto"/>
        <w:rPr>
          <w:rFonts w:eastAsia="Times New Roman" w:cstheme="minorHAnsi"/>
        </w:rPr>
      </w:pPr>
    </w:p>
    <w:p w14:paraId="15F6E31B" w14:textId="77777777" w:rsidR="0037419A" w:rsidRPr="0037419A" w:rsidRDefault="0037419A" w:rsidP="0037419A">
      <w:pPr>
        <w:autoSpaceDE w:val="0"/>
        <w:autoSpaceDN w:val="0"/>
        <w:adjustRightInd w:val="0"/>
        <w:spacing w:after="0" w:line="240" w:lineRule="auto"/>
        <w:rPr>
          <w:rFonts w:ascii="Times New Roman" w:hAnsi="Times New Roman" w:cs="Times New Roman"/>
          <w:color w:val="000000"/>
          <w:sz w:val="24"/>
          <w:szCs w:val="24"/>
        </w:rPr>
      </w:pPr>
    </w:p>
    <w:p w14:paraId="3B735322"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000000"/>
        </w:rPr>
        <w:t xml:space="preserve"> </w:t>
      </w:r>
      <w:r w:rsidRPr="0037419A">
        <w:rPr>
          <w:rFonts w:cstheme="minorHAnsi"/>
          <w:b/>
          <w:bCs/>
          <w:color w:val="FF0000"/>
        </w:rPr>
        <w:t xml:space="preserve">Meeting Minutes </w:t>
      </w:r>
    </w:p>
    <w:p w14:paraId="52490E66"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Grant Wood Scenic Byway Board Meeting </w:t>
      </w:r>
    </w:p>
    <w:p w14:paraId="57BA5118"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Thursday, February 23, 2023 – 1:00 pm </w:t>
      </w:r>
    </w:p>
    <w:p w14:paraId="21C5F118"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Virtual Meeting </w:t>
      </w:r>
    </w:p>
    <w:p w14:paraId="41BEE45C"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 xml:space="preserve">ATTENDEES: </w:t>
      </w:r>
    </w:p>
    <w:p w14:paraId="534B7191"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Tom Devine (Chair) – Jackson County Area Tourism Association </w:t>
      </w:r>
    </w:p>
    <w:p w14:paraId="1050A0D8"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Brian </w:t>
      </w:r>
      <w:proofErr w:type="spellStart"/>
      <w:r w:rsidRPr="0037419A">
        <w:rPr>
          <w:rFonts w:cstheme="minorHAnsi"/>
          <w:color w:val="FF0000"/>
        </w:rPr>
        <w:t>Wolken</w:t>
      </w:r>
      <w:proofErr w:type="spellEnd"/>
      <w:r w:rsidRPr="0037419A">
        <w:rPr>
          <w:rFonts w:cstheme="minorHAnsi"/>
          <w:color w:val="FF0000"/>
        </w:rPr>
        <w:t xml:space="preserve"> – Monticello Main Street </w:t>
      </w:r>
    </w:p>
    <w:p w14:paraId="003737CB"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Blair Lawton – Anamosa Chamber of Commerce </w:t>
      </w:r>
    </w:p>
    <w:p w14:paraId="6164187F"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lastRenderedPageBreak/>
        <w:t xml:space="preserve">Nin Flagel – Jackson County Board of Supervisors </w:t>
      </w:r>
    </w:p>
    <w:p w14:paraId="580CB15B"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Nathan Jones – Jackson County Conservation </w:t>
      </w:r>
    </w:p>
    <w:p w14:paraId="79FCC387"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Kelley Brown – Jackson County Economic Alliance </w:t>
      </w:r>
    </w:p>
    <w:p w14:paraId="70E5F937"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Brad Hatcher – Stone City Foundation </w:t>
      </w:r>
    </w:p>
    <w:p w14:paraId="4196B7D4"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Stephanie </w:t>
      </w:r>
      <w:proofErr w:type="spellStart"/>
      <w:r w:rsidRPr="0037419A">
        <w:rPr>
          <w:rFonts w:cstheme="minorHAnsi"/>
          <w:color w:val="FF0000"/>
        </w:rPr>
        <w:t>Saegers</w:t>
      </w:r>
      <w:proofErr w:type="spellEnd"/>
      <w:r w:rsidRPr="0037419A">
        <w:rPr>
          <w:rFonts w:cstheme="minorHAnsi"/>
          <w:color w:val="FF0000"/>
        </w:rPr>
        <w:t xml:space="preserve"> – Limestone Bluffs RC&amp;D </w:t>
      </w:r>
    </w:p>
    <w:p w14:paraId="4E171BCD"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Doug </w:t>
      </w:r>
      <w:proofErr w:type="spellStart"/>
      <w:r w:rsidRPr="0037419A">
        <w:rPr>
          <w:rFonts w:cstheme="minorHAnsi"/>
          <w:color w:val="FF0000"/>
        </w:rPr>
        <w:t>Edel</w:t>
      </w:r>
      <w:proofErr w:type="spellEnd"/>
      <w:r w:rsidRPr="0037419A">
        <w:rPr>
          <w:rFonts w:cstheme="minorHAnsi"/>
          <w:color w:val="FF0000"/>
        </w:rPr>
        <w:t xml:space="preserve"> – Jones County Community Foundation </w:t>
      </w:r>
    </w:p>
    <w:p w14:paraId="679274DE"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Bobby Krum – Monticello Area Chamber of Commerce </w:t>
      </w:r>
    </w:p>
    <w:p w14:paraId="789A49FA"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Jared Nielsen – NE Iowa RC&amp;D Lilly Jensen – NE Iowa RC&amp;D </w:t>
      </w:r>
    </w:p>
    <w:p w14:paraId="5214FA26"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 xml:space="preserve">CALL TO ORDER: </w:t>
      </w:r>
      <w:r w:rsidRPr="0037419A">
        <w:rPr>
          <w:rFonts w:cstheme="minorHAnsi"/>
          <w:color w:val="FF0000"/>
        </w:rPr>
        <w:t xml:space="preserve">The meeting was called to order at 1:01 pm </w:t>
      </w:r>
    </w:p>
    <w:p w14:paraId="09CD673D"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 xml:space="preserve">APPROVAL OF AGENDA: </w:t>
      </w:r>
      <w:r w:rsidRPr="0037419A">
        <w:rPr>
          <w:rFonts w:cstheme="minorHAnsi"/>
          <w:color w:val="FF0000"/>
        </w:rPr>
        <w:t xml:space="preserve">Moved by Flagel, 2nd by </w:t>
      </w:r>
      <w:proofErr w:type="spellStart"/>
      <w:r w:rsidRPr="0037419A">
        <w:rPr>
          <w:rFonts w:cstheme="minorHAnsi"/>
          <w:color w:val="FF0000"/>
        </w:rPr>
        <w:t>Edel</w:t>
      </w:r>
      <w:proofErr w:type="spellEnd"/>
      <w:r w:rsidRPr="0037419A">
        <w:rPr>
          <w:rFonts w:cstheme="minorHAnsi"/>
          <w:color w:val="FF0000"/>
        </w:rPr>
        <w:t xml:space="preserve">. Motion carried. </w:t>
      </w:r>
    </w:p>
    <w:p w14:paraId="27FE4410"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 xml:space="preserve">APPROVAL OF 10/27/23 MINUTES: </w:t>
      </w:r>
      <w:r w:rsidRPr="0037419A">
        <w:rPr>
          <w:rFonts w:cstheme="minorHAnsi"/>
          <w:color w:val="FF0000"/>
        </w:rPr>
        <w:t xml:space="preserve">Moved by Brown, 2nd by </w:t>
      </w:r>
      <w:proofErr w:type="spellStart"/>
      <w:r w:rsidRPr="0037419A">
        <w:rPr>
          <w:rFonts w:cstheme="minorHAnsi"/>
          <w:color w:val="FF0000"/>
        </w:rPr>
        <w:t>Saegers</w:t>
      </w:r>
      <w:proofErr w:type="spellEnd"/>
      <w:r w:rsidRPr="0037419A">
        <w:rPr>
          <w:rFonts w:cstheme="minorHAnsi"/>
          <w:color w:val="FF0000"/>
        </w:rPr>
        <w:t xml:space="preserve">. Motion carried. </w:t>
      </w:r>
    </w:p>
    <w:p w14:paraId="6085D66E"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 xml:space="preserve">REVIEW &amp; OLD BUSINESS </w:t>
      </w:r>
    </w:p>
    <w:p w14:paraId="098011C8" w14:textId="77777777" w:rsidR="0037419A" w:rsidRPr="0037419A" w:rsidRDefault="0037419A" w:rsidP="0037419A">
      <w:pPr>
        <w:numPr>
          <w:ilvl w:val="2"/>
          <w:numId w:val="41"/>
        </w:numPr>
        <w:autoSpaceDE w:val="0"/>
        <w:autoSpaceDN w:val="0"/>
        <w:adjustRightInd w:val="0"/>
        <w:spacing w:after="27" w:line="240" w:lineRule="auto"/>
        <w:ind w:left="360"/>
        <w:rPr>
          <w:rFonts w:cstheme="minorHAnsi"/>
          <w:color w:val="FF0000"/>
        </w:rPr>
      </w:pPr>
      <w:r w:rsidRPr="0037419A">
        <w:rPr>
          <w:rFonts w:cstheme="minorHAnsi"/>
          <w:b/>
          <w:bCs/>
          <w:color w:val="FF0000"/>
        </w:rPr>
        <w:t xml:space="preserve">I. Projects Review a. Roundtable Updates on Ongoing Projects along GWSB </w:t>
      </w:r>
      <w:proofErr w:type="spellStart"/>
      <w:r w:rsidRPr="0037419A">
        <w:rPr>
          <w:rFonts w:cstheme="minorHAnsi"/>
          <w:color w:val="FF0000"/>
        </w:rPr>
        <w:t>i</w:t>
      </w:r>
      <w:proofErr w:type="spellEnd"/>
      <w:r w:rsidRPr="0037419A">
        <w:rPr>
          <w:rFonts w:cstheme="minorHAnsi"/>
          <w:color w:val="FF0000"/>
        </w:rPr>
        <w:t xml:space="preserve">. Devine: Jackson County applied for the Iowa Tourism Office’s “Soul of Iowa 2.0” campaign and was awarded 3rd tier-level promotion, which will focus on online and web promotion. </w:t>
      </w:r>
      <w:proofErr w:type="gramStart"/>
      <w:r w:rsidRPr="0037419A">
        <w:rPr>
          <w:rFonts w:cstheme="minorHAnsi"/>
          <w:color w:val="FF0000"/>
        </w:rPr>
        <w:t>Iowa</w:t>
      </w:r>
      <w:proofErr w:type="gramEnd"/>
      <w:r w:rsidRPr="0037419A">
        <w:rPr>
          <w:rFonts w:cstheme="minorHAnsi"/>
          <w:color w:val="FF0000"/>
        </w:rPr>
        <w:t xml:space="preserve"> Tourism conference is March 22 and 23. </w:t>
      </w:r>
    </w:p>
    <w:p w14:paraId="1136D4A4" w14:textId="77777777" w:rsidR="0037419A" w:rsidRPr="0037419A" w:rsidRDefault="0037419A" w:rsidP="0037419A">
      <w:pPr>
        <w:numPr>
          <w:ilvl w:val="2"/>
          <w:numId w:val="41"/>
        </w:numPr>
        <w:autoSpaceDE w:val="0"/>
        <w:autoSpaceDN w:val="0"/>
        <w:adjustRightInd w:val="0"/>
        <w:spacing w:after="27" w:line="240" w:lineRule="auto"/>
        <w:ind w:left="360"/>
        <w:rPr>
          <w:rFonts w:cstheme="minorHAnsi"/>
          <w:color w:val="FF0000"/>
        </w:rPr>
      </w:pPr>
      <w:r w:rsidRPr="0037419A">
        <w:rPr>
          <w:rFonts w:cstheme="minorHAnsi"/>
          <w:color w:val="FF0000"/>
        </w:rPr>
        <w:t>ii. Hatcher/</w:t>
      </w:r>
      <w:proofErr w:type="spellStart"/>
      <w:r w:rsidRPr="0037419A">
        <w:rPr>
          <w:rFonts w:cstheme="minorHAnsi"/>
          <w:color w:val="FF0000"/>
        </w:rPr>
        <w:t>Edel</w:t>
      </w:r>
      <w:proofErr w:type="spellEnd"/>
      <w:r w:rsidRPr="0037419A">
        <w:rPr>
          <w:rFonts w:cstheme="minorHAnsi"/>
          <w:color w:val="FF0000"/>
        </w:rPr>
        <w:t xml:space="preserve">: Stone City Foundation is working on a building on the west edge of town that mimics the American Gothic house and to be renovated into a Visitor Center </w:t>
      </w:r>
    </w:p>
    <w:p w14:paraId="7F8846C8" w14:textId="77777777" w:rsidR="0037419A" w:rsidRPr="0037419A" w:rsidRDefault="0037419A" w:rsidP="0037419A">
      <w:pPr>
        <w:numPr>
          <w:ilvl w:val="2"/>
          <w:numId w:val="41"/>
        </w:numPr>
        <w:autoSpaceDE w:val="0"/>
        <w:autoSpaceDN w:val="0"/>
        <w:adjustRightInd w:val="0"/>
        <w:spacing w:after="27" w:line="240" w:lineRule="auto"/>
        <w:ind w:left="360"/>
        <w:rPr>
          <w:rFonts w:cstheme="minorHAnsi"/>
          <w:color w:val="FF0000"/>
        </w:rPr>
      </w:pPr>
      <w:r w:rsidRPr="0037419A">
        <w:rPr>
          <w:rFonts w:cstheme="minorHAnsi"/>
          <w:color w:val="FF0000"/>
        </w:rPr>
        <w:t xml:space="preserve">iii. </w:t>
      </w:r>
      <w:proofErr w:type="spellStart"/>
      <w:r w:rsidRPr="0037419A">
        <w:rPr>
          <w:rFonts w:cstheme="minorHAnsi"/>
          <w:color w:val="FF0000"/>
        </w:rPr>
        <w:t>Wolken</w:t>
      </w:r>
      <w:proofErr w:type="spellEnd"/>
      <w:r w:rsidRPr="0037419A">
        <w:rPr>
          <w:rFonts w:cstheme="minorHAnsi"/>
          <w:color w:val="FF0000"/>
        </w:rPr>
        <w:t xml:space="preserve">: Monticello was designated a Main Street Community in August and is beginning to expand tourism. Momentum is growing. </w:t>
      </w:r>
    </w:p>
    <w:p w14:paraId="2A105122" w14:textId="77777777" w:rsidR="0037419A" w:rsidRPr="0037419A" w:rsidRDefault="0037419A" w:rsidP="0037419A">
      <w:pPr>
        <w:numPr>
          <w:ilvl w:val="2"/>
          <w:numId w:val="41"/>
        </w:numPr>
        <w:autoSpaceDE w:val="0"/>
        <w:autoSpaceDN w:val="0"/>
        <w:adjustRightInd w:val="0"/>
        <w:spacing w:after="0" w:line="240" w:lineRule="auto"/>
        <w:ind w:left="360"/>
        <w:rPr>
          <w:rFonts w:cstheme="minorHAnsi"/>
          <w:color w:val="FF0000"/>
        </w:rPr>
      </w:pPr>
      <w:r w:rsidRPr="0037419A">
        <w:rPr>
          <w:rFonts w:cstheme="minorHAnsi"/>
          <w:color w:val="FF0000"/>
        </w:rPr>
        <w:t xml:space="preserve">iv. Devine: Sabula Welcome Center closed, but Island City Harbor has established a welcome center. Devine and Island City Harbor are working with the State to see if it can be designated an official state center. </w:t>
      </w:r>
    </w:p>
    <w:p w14:paraId="1708A730"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b. Status update on National Scenic Byway federal application</w:t>
      </w:r>
      <w:r w:rsidRPr="0037419A">
        <w:rPr>
          <w:rFonts w:cstheme="minorHAnsi"/>
          <w:color w:val="FF0000"/>
        </w:rPr>
        <w:t xml:space="preserve">: Nielsen reported that there have been no updates from the Federal Highway Administration on FY22 applications. They are working on a Notice of Funding Opportunity on FY23 applications. </w:t>
      </w:r>
    </w:p>
    <w:p w14:paraId="618A497A" w14:textId="77777777" w:rsidR="0037419A" w:rsidRPr="0037419A" w:rsidRDefault="0037419A" w:rsidP="0037419A">
      <w:pPr>
        <w:numPr>
          <w:ilvl w:val="1"/>
          <w:numId w:val="42"/>
        </w:numPr>
        <w:autoSpaceDE w:val="0"/>
        <w:autoSpaceDN w:val="0"/>
        <w:adjustRightInd w:val="0"/>
        <w:spacing w:after="0" w:line="240" w:lineRule="auto"/>
        <w:rPr>
          <w:rFonts w:cstheme="minorHAnsi"/>
          <w:color w:val="FF0000"/>
        </w:rPr>
      </w:pPr>
      <w:r w:rsidRPr="0037419A">
        <w:rPr>
          <w:rFonts w:cstheme="minorHAnsi"/>
          <w:b/>
          <w:bCs/>
          <w:color w:val="FF0000"/>
        </w:rPr>
        <w:t>c. Jackson/Jones County Trout Fishing Guide</w:t>
      </w:r>
      <w:r w:rsidRPr="0037419A">
        <w:rPr>
          <w:rFonts w:cstheme="minorHAnsi"/>
          <w:color w:val="FF0000"/>
        </w:rPr>
        <w:t xml:space="preserve">: Committee remains interested. Application for likely funding sources </w:t>
      </w:r>
      <w:proofErr w:type="gramStart"/>
      <w:r w:rsidRPr="0037419A">
        <w:rPr>
          <w:rFonts w:cstheme="minorHAnsi"/>
          <w:color w:val="FF0000"/>
        </w:rPr>
        <w:t>are</w:t>
      </w:r>
      <w:proofErr w:type="gramEnd"/>
      <w:r w:rsidRPr="0037419A">
        <w:rPr>
          <w:rFonts w:cstheme="minorHAnsi"/>
          <w:color w:val="FF0000"/>
        </w:rPr>
        <w:t xml:space="preserve"> largely due in Fall. Item will be added as a discussion item to </w:t>
      </w:r>
      <w:proofErr w:type="gramStart"/>
      <w:r w:rsidRPr="0037419A">
        <w:rPr>
          <w:rFonts w:cstheme="minorHAnsi"/>
          <w:color w:val="FF0000"/>
        </w:rPr>
        <w:t>next</w:t>
      </w:r>
      <w:proofErr w:type="gramEnd"/>
      <w:r w:rsidRPr="0037419A">
        <w:rPr>
          <w:rFonts w:cstheme="minorHAnsi"/>
          <w:color w:val="FF0000"/>
        </w:rPr>
        <w:t xml:space="preserve"> meeting agenda. </w:t>
      </w:r>
    </w:p>
    <w:p w14:paraId="17FB17FC" w14:textId="77777777" w:rsidR="0037419A" w:rsidRPr="0037419A" w:rsidRDefault="0037419A" w:rsidP="0037419A">
      <w:pPr>
        <w:numPr>
          <w:ilvl w:val="1"/>
          <w:numId w:val="43"/>
        </w:numPr>
        <w:autoSpaceDE w:val="0"/>
        <w:autoSpaceDN w:val="0"/>
        <w:adjustRightInd w:val="0"/>
        <w:spacing w:after="27" w:line="240" w:lineRule="auto"/>
        <w:rPr>
          <w:rFonts w:cstheme="minorHAnsi"/>
          <w:color w:val="FF0000"/>
        </w:rPr>
      </w:pPr>
      <w:r w:rsidRPr="0037419A">
        <w:rPr>
          <w:rFonts w:cstheme="minorHAnsi"/>
          <w:b/>
          <w:bCs/>
          <w:color w:val="FF0000"/>
        </w:rPr>
        <w:t xml:space="preserve">II. Iowa Byways Sustainability Project a. Signage Inventory: </w:t>
      </w:r>
      <w:r w:rsidRPr="0037419A">
        <w:rPr>
          <w:rFonts w:cstheme="minorHAnsi"/>
          <w:color w:val="FF0000"/>
        </w:rPr>
        <w:t xml:space="preserve">Coordinators completed inventory of on-road signage in Fall 2022 and will be working with the DOT to replace a few damaged signs, hopefully this spring. Board members are encouraged to contact Byway Coordinators if you see damaged or missing signage. </w:t>
      </w:r>
    </w:p>
    <w:p w14:paraId="16D3DD57" w14:textId="77777777" w:rsidR="0037419A" w:rsidRPr="0037419A" w:rsidRDefault="0037419A" w:rsidP="0037419A">
      <w:pPr>
        <w:numPr>
          <w:ilvl w:val="1"/>
          <w:numId w:val="43"/>
        </w:numPr>
        <w:autoSpaceDE w:val="0"/>
        <w:autoSpaceDN w:val="0"/>
        <w:adjustRightInd w:val="0"/>
        <w:spacing w:after="27" w:line="240" w:lineRule="auto"/>
        <w:rPr>
          <w:rFonts w:cstheme="minorHAnsi"/>
          <w:color w:val="FF0000"/>
        </w:rPr>
      </w:pPr>
      <w:r w:rsidRPr="0037419A">
        <w:rPr>
          <w:rFonts w:cstheme="minorHAnsi"/>
          <w:b/>
          <w:bCs/>
          <w:color w:val="FF0000"/>
        </w:rPr>
        <w:t xml:space="preserve">b. IBSP Extension: </w:t>
      </w:r>
      <w:r w:rsidRPr="0037419A">
        <w:rPr>
          <w:rFonts w:cstheme="minorHAnsi"/>
          <w:color w:val="FF0000"/>
        </w:rPr>
        <w:t xml:space="preserve">The Iowa DOT extended the IBSP for another year (2023-2024). </w:t>
      </w:r>
    </w:p>
    <w:p w14:paraId="58DF0E52" w14:textId="77777777" w:rsidR="0037419A" w:rsidRPr="0037419A" w:rsidRDefault="0037419A" w:rsidP="0037419A">
      <w:pPr>
        <w:numPr>
          <w:ilvl w:val="1"/>
          <w:numId w:val="43"/>
        </w:numPr>
        <w:autoSpaceDE w:val="0"/>
        <w:autoSpaceDN w:val="0"/>
        <w:adjustRightInd w:val="0"/>
        <w:spacing w:after="0" w:line="240" w:lineRule="auto"/>
        <w:rPr>
          <w:rFonts w:cstheme="minorHAnsi"/>
          <w:color w:val="FF0000"/>
        </w:rPr>
      </w:pPr>
      <w:r w:rsidRPr="0037419A">
        <w:rPr>
          <w:rFonts w:cstheme="minorHAnsi"/>
          <w:color w:val="FF0000"/>
        </w:rPr>
        <w:t xml:space="preserve">a. </w:t>
      </w:r>
      <w:r w:rsidRPr="0037419A">
        <w:rPr>
          <w:rFonts w:cstheme="minorHAnsi"/>
          <w:b/>
          <w:bCs/>
          <w:color w:val="FF0000"/>
        </w:rPr>
        <w:t xml:space="preserve">2023 Passport Program: Local Legends: </w:t>
      </w:r>
      <w:r w:rsidRPr="0037419A">
        <w:rPr>
          <w:rFonts w:cstheme="minorHAnsi"/>
          <w:color w:val="FF0000"/>
        </w:rPr>
        <w:t xml:space="preserve">The Iowa Tourism Office has asked Byway Coordinators to revamp the Byway Passport program for 2023. The 2023 theme focuses on “Local Legends” and participants will travel to selected byway sites to earn points toward trading cards featuring the various local legends. Members discussed potential sites. Jensen and Nielsen will continue to refine GWSB sites and information and will share out with the board. </w:t>
      </w:r>
    </w:p>
    <w:p w14:paraId="39623851" w14:textId="77777777" w:rsidR="0037419A" w:rsidRPr="0037419A" w:rsidRDefault="0037419A" w:rsidP="0037419A">
      <w:pPr>
        <w:numPr>
          <w:ilvl w:val="0"/>
          <w:numId w:val="44"/>
        </w:numPr>
        <w:autoSpaceDE w:val="0"/>
        <w:autoSpaceDN w:val="0"/>
        <w:adjustRightInd w:val="0"/>
        <w:spacing w:after="0" w:line="240" w:lineRule="auto"/>
        <w:rPr>
          <w:rFonts w:cstheme="minorHAnsi"/>
          <w:color w:val="FF0000"/>
        </w:rPr>
      </w:pPr>
      <w:r w:rsidRPr="0037419A">
        <w:rPr>
          <w:rFonts w:cstheme="minorHAnsi"/>
          <w:b/>
          <w:bCs/>
          <w:color w:val="FF0000"/>
        </w:rPr>
        <w:t xml:space="preserve">III. Byways of Iowa Foundation: </w:t>
      </w:r>
      <w:r w:rsidRPr="0037419A">
        <w:rPr>
          <w:rFonts w:cstheme="minorHAnsi"/>
          <w:color w:val="FF0000"/>
        </w:rPr>
        <w:t xml:space="preserve">Jensen reported that there has been significant action on legislation establishing a voluntary check-off mechanism for individuals to donate toward BIF when renewing motor vehicle registrations. It has </w:t>
      </w:r>
      <w:proofErr w:type="gramStart"/>
      <w:r w:rsidRPr="0037419A">
        <w:rPr>
          <w:rFonts w:cstheme="minorHAnsi"/>
          <w:color w:val="FF0000"/>
        </w:rPr>
        <w:t>beat</w:t>
      </w:r>
      <w:proofErr w:type="gramEnd"/>
      <w:r w:rsidRPr="0037419A">
        <w:rPr>
          <w:rFonts w:cstheme="minorHAnsi"/>
          <w:color w:val="FF0000"/>
        </w:rPr>
        <w:t xml:space="preserve"> the “funnel” deadline and should be brought to the House floor in the next few weeks. Administration of the project will be outlined only after the mechanism is established. Coordinators will report to the group as needed. </w:t>
      </w:r>
    </w:p>
    <w:p w14:paraId="081751CE"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 xml:space="preserve">NEW &amp; OTHER BUSINESS </w:t>
      </w:r>
    </w:p>
    <w:p w14:paraId="01A9F161"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Devine discussed that there are still car cruise signs in storage but that they are not specific to cars. Members discussed opportunities for development of similar ATV cruises, possibly this Fall. Item will be added as a discussion item to </w:t>
      </w:r>
      <w:proofErr w:type="gramStart"/>
      <w:r w:rsidRPr="0037419A">
        <w:rPr>
          <w:rFonts w:cstheme="minorHAnsi"/>
          <w:color w:val="FF0000"/>
        </w:rPr>
        <w:t>next</w:t>
      </w:r>
      <w:proofErr w:type="gramEnd"/>
      <w:r w:rsidRPr="0037419A">
        <w:rPr>
          <w:rFonts w:cstheme="minorHAnsi"/>
          <w:color w:val="FF0000"/>
        </w:rPr>
        <w:t xml:space="preserve"> agenda. </w:t>
      </w:r>
    </w:p>
    <w:p w14:paraId="6F9DC9C9"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 xml:space="preserve">NEXT MEETING </w:t>
      </w:r>
    </w:p>
    <w:p w14:paraId="13532307"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color w:val="FF0000"/>
        </w:rPr>
        <w:t xml:space="preserve">Thursday, May 11 at 1:00 pm, possibly as a “farewell” meeting at the National Motorcycle Museum. </w:t>
      </w:r>
    </w:p>
    <w:p w14:paraId="77737E0F" w14:textId="77777777" w:rsidR="0037419A" w:rsidRPr="0037419A" w:rsidRDefault="0037419A" w:rsidP="0037419A">
      <w:pPr>
        <w:autoSpaceDE w:val="0"/>
        <w:autoSpaceDN w:val="0"/>
        <w:adjustRightInd w:val="0"/>
        <w:spacing w:after="0" w:line="240" w:lineRule="auto"/>
        <w:rPr>
          <w:rFonts w:cstheme="minorHAnsi"/>
          <w:color w:val="FF0000"/>
        </w:rPr>
      </w:pPr>
      <w:r w:rsidRPr="0037419A">
        <w:rPr>
          <w:rFonts w:cstheme="minorHAnsi"/>
          <w:b/>
          <w:bCs/>
          <w:color w:val="FF0000"/>
        </w:rPr>
        <w:t xml:space="preserve">ADJOURNMENT </w:t>
      </w:r>
    </w:p>
    <w:p w14:paraId="295E6AF8" w14:textId="24B80055" w:rsidR="00EE5E57" w:rsidRPr="009333F7" w:rsidRDefault="0037419A" w:rsidP="0037419A">
      <w:pPr>
        <w:spacing w:after="0" w:line="240" w:lineRule="auto"/>
        <w:rPr>
          <w:rFonts w:eastAsia="Times New Roman" w:cstheme="minorHAnsi"/>
          <w:color w:val="FF0000"/>
        </w:rPr>
      </w:pPr>
      <w:r w:rsidRPr="009333F7">
        <w:rPr>
          <w:rFonts w:cstheme="minorHAnsi"/>
          <w:color w:val="FF0000"/>
        </w:rPr>
        <w:t>Motion by Flagel, 2nd by Brown to adjourn. Meeting adorned at 1:48 pm.</w:t>
      </w:r>
    </w:p>
    <w:p w14:paraId="63F78068" w14:textId="77777777" w:rsidR="007C2054" w:rsidRPr="009333F7" w:rsidRDefault="007C2054" w:rsidP="007C2054">
      <w:pPr>
        <w:kinsoku w:val="0"/>
        <w:overflowPunct w:val="0"/>
        <w:autoSpaceDE w:val="0"/>
        <w:autoSpaceDN w:val="0"/>
        <w:adjustRightInd w:val="0"/>
        <w:spacing w:before="10" w:after="0" w:line="240" w:lineRule="auto"/>
        <w:rPr>
          <w:rFonts w:ascii="Times New Roman" w:hAnsi="Times New Roman" w:cs="Times New Roman"/>
          <w:color w:val="FF0000"/>
          <w:sz w:val="12"/>
          <w:szCs w:val="12"/>
        </w:rPr>
      </w:pPr>
    </w:p>
    <w:p w14:paraId="29061144" w14:textId="41AF9571" w:rsidR="007C2054" w:rsidRPr="006E3ADA" w:rsidRDefault="007C2054" w:rsidP="007C2054">
      <w:pPr>
        <w:kinsoku w:val="0"/>
        <w:overflowPunct w:val="0"/>
        <w:autoSpaceDE w:val="0"/>
        <w:autoSpaceDN w:val="0"/>
        <w:adjustRightInd w:val="0"/>
        <w:spacing w:after="0" w:line="240" w:lineRule="auto"/>
        <w:ind w:left="180"/>
        <w:rPr>
          <w:rFonts w:ascii="Times New Roman" w:hAnsi="Times New Roman" w:cs="Times New Roman"/>
          <w:sz w:val="20"/>
          <w:szCs w:val="20"/>
        </w:rPr>
      </w:pPr>
    </w:p>
    <w:p w14:paraId="46C3B197" w14:textId="41840FD2" w:rsidR="00113020" w:rsidRPr="006E3ADA" w:rsidRDefault="21425645" w:rsidP="0411D1B0">
      <w:pPr>
        <w:spacing w:after="0" w:line="240" w:lineRule="auto"/>
        <w:rPr>
          <w:rFonts w:eastAsia="Times New Roman"/>
        </w:rPr>
      </w:pPr>
      <w:r w:rsidRPr="006E3ADA">
        <w:rPr>
          <w:rFonts w:eastAsia="Times New Roman"/>
          <w:b/>
          <w:bCs/>
          <w:u w:val="single"/>
        </w:rPr>
        <w:t xml:space="preserve">Synchronist </w:t>
      </w:r>
      <w:r w:rsidR="4E139EE7" w:rsidRPr="006E3ADA">
        <w:rPr>
          <w:rFonts w:eastAsia="Times New Roman"/>
          <w:b/>
          <w:bCs/>
          <w:u w:val="single"/>
        </w:rPr>
        <w:t xml:space="preserve">visits </w:t>
      </w:r>
      <w:r w:rsidR="4E139EE7" w:rsidRPr="006E3ADA">
        <w:rPr>
          <w:rFonts w:eastAsia="Times New Roman"/>
        </w:rPr>
        <w:t>Every</w:t>
      </w:r>
      <w:r w:rsidRPr="006E3ADA">
        <w:rPr>
          <w:rFonts w:eastAsia="Times New Roman"/>
        </w:rPr>
        <w:t xml:space="preserve"> year the IEDA asks that area economic development organizations contact a certain number of industries and businesses to gain a wealth of detailed information that can be ana</w:t>
      </w:r>
      <w:r w:rsidR="42C73D04" w:rsidRPr="006E3ADA">
        <w:rPr>
          <w:rFonts w:eastAsia="Times New Roman"/>
        </w:rPr>
        <w:t xml:space="preserve">lyzed to determine the health of the </w:t>
      </w:r>
      <w:r w:rsidR="42C73D04" w:rsidRPr="006E3ADA">
        <w:rPr>
          <w:rFonts w:eastAsia="Times New Roman"/>
        </w:rPr>
        <w:lastRenderedPageBreak/>
        <w:t xml:space="preserve">business and industry as well as to determine opportunities </w:t>
      </w:r>
      <w:r w:rsidR="1BE1D98D" w:rsidRPr="006E3ADA">
        <w:rPr>
          <w:rFonts w:eastAsia="Times New Roman"/>
        </w:rPr>
        <w:t xml:space="preserve">for state or local assistance to improve the health and vitality of the business.  To date </w:t>
      </w:r>
      <w:r w:rsidR="4E139EE7" w:rsidRPr="006E3ADA">
        <w:rPr>
          <w:rFonts w:eastAsia="Times New Roman"/>
        </w:rPr>
        <w:t>JCEA has</w:t>
      </w:r>
      <w:r w:rsidR="1BE1D98D" w:rsidRPr="006E3ADA">
        <w:rPr>
          <w:rFonts w:eastAsia="Times New Roman"/>
        </w:rPr>
        <w:t xml:space="preserve"> met with </w:t>
      </w:r>
      <w:r w:rsidR="657A25F5" w:rsidRPr="006E3ADA">
        <w:rPr>
          <w:rFonts w:eastAsia="Times New Roman"/>
        </w:rPr>
        <w:t>PMW, Family Dollar, Blue Nine</w:t>
      </w:r>
      <w:r w:rsidR="64C7FD2E" w:rsidRPr="006E3ADA">
        <w:rPr>
          <w:rFonts w:eastAsia="Times New Roman"/>
        </w:rPr>
        <w:t xml:space="preserve"> and </w:t>
      </w:r>
      <w:r w:rsidR="657A25F5" w:rsidRPr="006E3ADA">
        <w:rPr>
          <w:rFonts w:eastAsia="Times New Roman"/>
        </w:rPr>
        <w:t>Imagine the Possibilities</w:t>
      </w:r>
      <w:r w:rsidR="2077F712" w:rsidRPr="006E3ADA">
        <w:rPr>
          <w:rFonts w:eastAsia="Times New Roman"/>
        </w:rPr>
        <w:t xml:space="preserve">. We are committed to </w:t>
      </w:r>
      <w:r w:rsidR="76A64E99" w:rsidRPr="006E3ADA">
        <w:rPr>
          <w:rFonts w:eastAsia="Times New Roman"/>
        </w:rPr>
        <w:t>meeting with as many as possible to</w:t>
      </w:r>
      <w:r w:rsidR="6C3A7872" w:rsidRPr="006E3ADA">
        <w:rPr>
          <w:rFonts w:eastAsia="Times New Roman"/>
        </w:rPr>
        <w:t>:</w:t>
      </w:r>
      <w:r w:rsidR="76A64E99" w:rsidRPr="006E3ADA">
        <w:rPr>
          <w:rFonts w:eastAsia="Times New Roman"/>
        </w:rPr>
        <w:t xml:space="preserve"> make the introductions and start our partnership, open the lines of </w:t>
      </w:r>
      <w:r w:rsidR="4E139EE7" w:rsidRPr="006E3ADA">
        <w:rPr>
          <w:rFonts w:eastAsia="Times New Roman"/>
        </w:rPr>
        <w:t>communication,</w:t>
      </w:r>
      <w:r w:rsidR="76A64E99" w:rsidRPr="006E3ADA">
        <w:rPr>
          <w:rFonts w:eastAsia="Times New Roman"/>
        </w:rPr>
        <w:t xml:space="preserve"> and then determine </w:t>
      </w:r>
      <w:r w:rsidR="354FB791" w:rsidRPr="006E3ADA">
        <w:rPr>
          <w:rFonts w:eastAsia="Times New Roman"/>
        </w:rPr>
        <w:t xml:space="preserve">how we can </w:t>
      </w:r>
      <w:r w:rsidR="4E139EE7" w:rsidRPr="006E3ADA">
        <w:rPr>
          <w:rFonts w:eastAsia="Times New Roman"/>
        </w:rPr>
        <w:t>be</w:t>
      </w:r>
      <w:r w:rsidR="4E8B3505" w:rsidRPr="006E3ADA">
        <w:rPr>
          <w:rFonts w:eastAsia="Times New Roman"/>
        </w:rPr>
        <w:t xml:space="preserve"> successful advocates for the </w:t>
      </w:r>
      <w:r w:rsidR="6C3A7872" w:rsidRPr="006E3ADA">
        <w:rPr>
          <w:rFonts w:eastAsia="Times New Roman"/>
        </w:rPr>
        <w:t xml:space="preserve">continued success and potential expansions of their businesses/industries. </w:t>
      </w:r>
    </w:p>
    <w:p w14:paraId="025FB459" w14:textId="65C66A89" w:rsidR="00A37A1F" w:rsidRPr="006E3ADA" w:rsidRDefault="00A37A1F" w:rsidP="0411D1B0">
      <w:pPr>
        <w:spacing w:after="0" w:line="240" w:lineRule="auto"/>
        <w:rPr>
          <w:rFonts w:eastAsia="Times New Roman"/>
        </w:rPr>
      </w:pPr>
      <w:r w:rsidRPr="006E3ADA">
        <w:rPr>
          <w:rFonts w:eastAsia="Times New Roman"/>
        </w:rPr>
        <w:t xml:space="preserve">Additional meetings include:  Plastics Unlimited, Maquoketa State Bank, Moore </w:t>
      </w:r>
      <w:proofErr w:type="gramStart"/>
      <w:r w:rsidRPr="006E3ADA">
        <w:rPr>
          <w:rFonts w:eastAsia="Times New Roman"/>
        </w:rPr>
        <w:t>Local,  Bellevue</w:t>
      </w:r>
      <w:proofErr w:type="gramEnd"/>
      <w:r w:rsidRPr="006E3ADA">
        <w:rPr>
          <w:rFonts w:eastAsia="Times New Roman"/>
        </w:rPr>
        <w:t xml:space="preserve"> Community Schools, Maquoketa Chamber, </w:t>
      </w:r>
      <w:r w:rsidR="00DC5DCA" w:rsidRPr="006E3ADA">
        <w:rPr>
          <w:rFonts w:eastAsia="Times New Roman"/>
        </w:rPr>
        <w:t xml:space="preserve">Alliant Energy and Bellevue Chamber of Commerce. </w:t>
      </w:r>
      <w:r w:rsidR="008F5D99" w:rsidRPr="006E3ADA">
        <w:rPr>
          <w:rFonts w:eastAsia="Times New Roman"/>
        </w:rPr>
        <w:t xml:space="preserve">  Met with Maquoketa Community Schools Superintendent Tara </w:t>
      </w:r>
      <w:proofErr w:type="spellStart"/>
      <w:r w:rsidR="0042438C" w:rsidRPr="006E3ADA">
        <w:rPr>
          <w:rFonts w:eastAsia="Times New Roman"/>
        </w:rPr>
        <w:t>Noltz</w:t>
      </w:r>
      <w:proofErr w:type="spellEnd"/>
      <w:r w:rsidR="0042438C" w:rsidRPr="006E3ADA">
        <w:rPr>
          <w:rFonts w:eastAsia="Times New Roman"/>
        </w:rPr>
        <w:t xml:space="preserve">. Maquoketa has a Leader in Me program </w:t>
      </w:r>
      <w:r w:rsidR="000E54C2" w:rsidRPr="006E3ADA">
        <w:rPr>
          <w:rFonts w:eastAsia="Times New Roman"/>
        </w:rPr>
        <w:t xml:space="preserve">based on the Seven Habits of Highly Effective People book.  We discussed the possibility of incorporating Individual Excellence into this program. </w:t>
      </w:r>
    </w:p>
    <w:p w14:paraId="0819DED2" w14:textId="47FB0D72" w:rsidR="00A42A0E" w:rsidRPr="006E3ADA" w:rsidRDefault="00C40698" w:rsidP="00FB2164">
      <w:pPr>
        <w:spacing w:after="0" w:line="240" w:lineRule="auto"/>
        <w:rPr>
          <w:rFonts w:eastAsia="Times New Roman" w:cstheme="minorHAnsi"/>
        </w:rPr>
      </w:pPr>
      <w:r w:rsidRPr="006E3ADA">
        <w:rPr>
          <w:rFonts w:eastAsia="Times New Roman" w:cstheme="minorHAnsi"/>
        </w:rPr>
        <w:t>Met with Collins A</w:t>
      </w:r>
      <w:r w:rsidR="00DB43C3" w:rsidRPr="006E3ADA">
        <w:rPr>
          <w:rFonts w:eastAsia="Times New Roman" w:cstheme="minorHAnsi"/>
        </w:rPr>
        <w:t xml:space="preserve">erospace, the Buzz, </w:t>
      </w:r>
      <w:proofErr w:type="gramStart"/>
      <w:r w:rsidR="00195E03" w:rsidRPr="006E3ADA">
        <w:rPr>
          <w:rFonts w:eastAsia="Times New Roman" w:cstheme="minorHAnsi"/>
        </w:rPr>
        <w:t>Off Shore</w:t>
      </w:r>
      <w:proofErr w:type="gramEnd"/>
      <w:r w:rsidR="00195E03" w:rsidRPr="006E3ADA">
        <w:rPr>
          <w:rFonts w:eastAsia="Times New Roman" w:cstheme="minorHAnsi"/>
        </w:rPr>
        <w:t>, Ensign and 5</w:t>
      </w:r>
      <w:r w:rsidR="00195E03" w:rsidRPr="006E3ADA">
        <w:rPr>
          <w:rFonts w:eastAsia="Times New Roman" w:cstheme="minorHAnsi"/>
          <w:vertAlign w:val="superscript"/>
        </w:rPr>
        <w:t>th</w:t>
      </w:r>
      <w:r w:rsidR="00195E03" w:rsidRPr="006E3ADA">
        <w:rPr>
          <w:rFonts w:eastAsia="Times New Roman" w:cstheme="minorHAnsi"/>
        </w:rPr>
        <w:t xml:space="preserve"> Avenue Flats</w:t>
      </w:r>
      <w:r w:rsidR="000102DC" w:rsidRPr="006E3ADA">
        <w:rPr>
          <w:rFonts w:eastAsia="Times New Roman" w:cstheme="minorHAnsi"/>
        </w:rPr>
        <w:t xml:space="preserve">.  </w:t>
      </w:r>
      <w:proofErr w:type="gramStart"/>
      <w:r w:rsidR="000102DC" w:rsidRPr="006E3ADA">
        <w:rPr>
          <w:rFonts w:eastAsia="Times New Roman" w:cstheme="minorHAnsi"/>
        </w:rPr>
        <w:t>Common</w:t>
      </w:r>
      <w:proofErr w:type="gramEnd"/>
      <w:r w:rsidR="000102DC" w:rsidRPr="006E3ADA">
        <w:rPr>
          <w:rFonts w:eastAsia="Times New Roman" w:cstheme="minorHAnsi"/>
        </w:rPr>
        <w:t xml:space="preserve"> theme across all businesses is a need </w:t>
      </w:r>
      <w:r w:rsidR="005C666F" w:rsidRPr="006E3ADA">
        <w:rPr>
          <w:rFonts w:eastAsia="Times New Roman" w:cstheme="minorHAnsi"/>
        </w:rPr>
        <w:t xml:space="preserve">for </w:t>
      </w:r>
      <w:r w:rsidR="00BF6D6F" w:rsidRPr="006E3ADA">
        <w:rPr>
          <w:rFonts w:eastAsia="Times New Roman" w:cstheme="minorHAnsi"/>
        </w:rPr>
        <w:t>more employees.  All are happy with their location</w:t>
      </w:r>
      <w:r w:rsidR="008940BF" w:rsidRPr="006E3ADA">
        <w:rPr>
          <w:rFonts w:eastAsia="Times New Roman" w:cstheme="minorHAnsi"/>
        </w:rPr>
        <w:t xml:space="preserve"> and their current employees.  They just need more. </w:t>
      </w:r>
      <w:r w:rsidR="00717978" w:rsidRPr="006E3ADA">
        <w:rPr>
          <w:rFonts w:eastAsia="Times New Roman" w:cstheme="minorHAnsi"/>
        </w:rPr>
        <w:t xml:space="preserve"> In addition, the winter is always challenging, but even </w:t>
      </w:r>
      <w:proofErr w:type="spellStart"/>
      <w:r w:rsidR="00717978" w:rsidRPr="006E3ADA">
        <w:rPr>
          <w:rFonts w:eastAsia="Times New Roman" w:cstheme="minorHAnsi"/>
        </w:rPr>
        <w:t>moreso</w:t>
      </w:r>
      <w:proofErr w:type="spellEnd"/>
      <w:r w:rsidR="00717978" w:rsidRPr="006E3ADA">
        <w:rPr>
          <w:rFonts w:eastAsia="Times New Roman" w:cstheme="minorHAnsi"/>
        </w:rPr>
        <w:t xml:space="preserve"> since Covid, for the restaurants and service industries. </w:t>
      </w:r>
    </w:p>
    <w:p w14:paraId="22EF5F1D" w14:textId="77777777" w:rsidR="00306A4B" w:rsidRPr="006E3ADA" w:rsidRDefault="00306A4B" w:rsidP="00FB2164">
      <w:pPr>
        <w:spacing w:after="0" w:line="240" w:lineRule="auto"/>
        <w:rPr>
          <w:rFonts w:eastAsia="Times New Roman" w:cstheme="minorHAnsi"/>
        </w:rPr>
      </w:pPr>
    </w:p>
    <w:p w14:paraId="1F65A288" w14:textId="55A78535" w:rsidR="00A42A0E" w:rsidRPr="006E3ADA" w:rsidRDefault="00A57DD9" w:rsidP="00FB2164">
      <w:pPr>
        <w:spacing w:after="0" w:line="240" w:lineRule="auto"/>
        <w:rPr>
          <w:rFonts w:eastAsia="Times New Roman" w:cstheme="minorHAnsi"/>
        </w:rPr>
      </w:pPr>
      <w:r w:rsidRPr="006E3ADA">
        <w:rPr>
          <w:rFonts w:eastAsia="Times New Roman" w:cstheme="minorHAnsi"/>
          <w:b/>
          <w:bCs/>
          <w:u w:val="single"/>
        </w:rPr>
        <w:t xml:space="preserve">Board roles and responsibilities </w:t>
      </w:r>
      <w:r w:rsidR="00990978" w:rsidRPr="006E3ADA">
        <w:rPr>
          <w:rFonts w:eastAsia="Times New Roman" w:cstheme="minorHAnsi"/>
          <w:b/>
          <w:bCs/>
          <w:u w:val="single"/>
        </w:rPr>
        <w:t xml:space="preserve">- </w:t>
      </w:r>
      <w:r w:rsidR="00990978" w:rsidRPr="006E3ADA">
        <w:rPr>
          <w:rFonts w:eastAsia="Times New Roman" w:cstheme="minorHAnsi"/>
          <w:b/>
          <w:bCs/>
        </w:rPr>
        <w:t>At</w:t>
      </w:r>
      <w:r w:rsidR="00055F56" w:rsidRPr="006E3ADA">
        <w:rPr>
          <w:rFonts w:eastAsia="Times New Roman" w:cstheme="minorHAnsi"/>
        </w:rPr>
        <w:t xml:space="preserve"> the Heartland Development Training in May, one of the many items of discussion was the roles and responsibilities of </w:t>
      </w:r>
      <w:r w:rsidR="00BF0F2E" w:rsidRPr="006E3ADA">
        <w:rPr>
          <w:rFonts w:eastAsia="Times New Roman" w:cstheme="minorHAnsi"/>
        </w:rPr>
        <w:t xml:space="preserve">our Board Members.   Attached is a sample chart of the roles of the board as compared to the roles of the staff.  They offered a strategy whereby </w:t>
      </w:r>
      <w:r w:rsidR="00B10973" w:rsidRPr="006E3ADA">
        <w:rPr>
          <w:rFonts w:eastAsia="Times New Roman" w:cstheme="minorHAnsi"/>
        </w:rPr>
        <w:t xml:space="preserve">board meetings should </w:t>
      </w:r>
      <w:r w:rsidR="00572C2C" w:rsidRPr="006E3ADA">
        <w:rPr>
          <w:rFonts w:eastAsia="Times New Roman" w:cstheme="minorHAnsi"/>
        </w:rPr>
        <w:t xml:space="preserve">include a very brief update along with a comprehensive written update and that most of the time </w:t>
      </w:r>
      <w:r w:rsidR="00E56036" w:rsidRPr="006E3ADA">
        <w:rPr>
          <w:rFonts w:eastAsia="Times New Roman" w:cstheme="minorHAnsi"/>
        </w:rPr>
        <w:t xml:space="preserve">should be </w:t>
      </w:r>
      <w:r w:rsidR="00572C2C" w:rsidRPr="006E3ADA">
        <w:rPr>
          <w:rFonts w:eastAsia="Times New Roman" w:cstheme="minorHAnsi"/>
        </w:rPr>
        <w:t xml:space="preserve">spent on strategy, goals, </w:t>
      </w:r>
      <w:r w:rsidR="002A4C74" w:rsidRPr="006E3ADA">
        <w:rPr>
          <w:rFonts w:eastAsia="Times New Roman" w:cstheme="minorHAnsi"/>
        </w:rPr>
        <w:t xml:space="preserve">gaining expertise and knowledge that each board member brings to the table, etc. </w:t>
      </w:r>
      <w:r w:rsidR="00E56036" w:rsidRPr="006E3ADA">
        <w:rPr>
          <w:rFonts w:eastAsia="Times New Roman" w:cstheme="minorHAnsi"/>
        </w:rPr>
        <w:t xml:space="preserve"> That each board member should have a purpose and offer a resource to the board that others may not be able to offer.  </w:t>
      </w:r>
      <w:r w:rsidR="00C654FB" w:rsidRPr="006E3ADA">
        <w:rPr>
          <w:rFonts w:eastAsia="Times New Roman" w:cstheme="minorHAnsi"/>
        </w:rPr>
        <w:t>To that end, discussion is on the agenda to review this strategy and determine your preference moving forward.</w:t>
      </w:r>
    </w:p>
    <w:p w14:paraId="16AE2E3A" w14:textId="33303718" w:rsidR="00DC5DCA" w:rsidRPr="006E3ADA" w:rsidRDefault="00DC5DCA" w:rsidP="00FB2164">
      <w:pPr>
        <w:spacing w:after="0" w:line="240" w:lineRule="auto"/>
        <w:rPr>
          <w:rFonts w:eastAsia="Times New Roman" w:cstheme="minorHAnsi"/>
        </w:rPr>
      </w:pPr>
    </w:p>
    <w:p w14:paraId="5BBE6D42" w14:textId="5ED62A2B" w:rsidR="00DC5DCA" w:rsidRPr="006E3ADA" w:rsidRDefault="00DC5DCA" w:rsidP="00FB2164">
      <w:pPr>
        <w:spacing w:after="0" w:line="240" w:lineRule="auto"/>
        <w:rPr>
          <w:rFonts w:eastAsia="Times New Roman" w:cstheme="minorHAnsi"/>
          <w:b/>
          <w:bCs/>
          <w:sz w:val="24"/>
          <w:szCs w:val="24"/>
        </w:rPr>
      </w:pPr>
      <w:r w:rsidRPr="006E3ADA">
        <w:rPr>
          <w:rFonts w:eastAsia="Times New Roman" w:cstheme="minorHAnsi"/>
          <w:b/>
          <w:bCs/>
          <w:sz w:val="24"/>
          <w:szCs w:val="24"/>
        </w:rPr>
        <w:t xml:space="preserve">EOC – FEMA Grant </w:t>
      </w:r>
    </w:p>
    <w:p w14:paraId="591CA7D5" w14:textId="178D1925" w:rsidR="00DC5DCA" w:rsidRPr="006E3ADA" w:rsidRDefault="00DC5DCA" w:rsidP="00FB2164">
      <w:pPr>
        <w:spacing w:after="0" w:line="240" w:lineRule="auto"/>
        <w:rPr>
          <w:rFonts w:eastAsia="Times New Roman" w:cstheme="minorHAnsi"/>
        </w:rPr>
      </w:pPr>
      <w:r w:rsidRPr="006E3ADA">
        <w:rPr>
          <w:rFonts w:eastAsia="Times New Roman" w:cstheme="minorHAnsi"/>
        </w:rPr>
        <w:t xml:space="preserve">In early July, JCEA was contacted to assist with some additional information that was required in follow-up to an appropriation that was granted to Jackson County for their Emergency Operations Center.   </w:t>
      </w:r>
      <w:proofErr w:type="gramStart"/>
      <w:r w:rsidRPr="006E3ADA">
        <w:rPr>
          <w:rFonts w:eastAsia="Times New Roman" w:cstheme="minorHAnsi"/>
        </w:rPr>
        <w:t>Basically</w:t>
      </w:r>
      <w:proofErr w:type="gramEnd"/>
      <w:r w:rsidRPr="006E3ADA">
        <w:rPr>
          <w:rFonts w:eastAsia="Times New Roman" w:cstheme="minorHAnsi"/>
        </w:rPr>
        <w:t xml:space="preserve"> the funds are earmarked; however, the project is still required to meet FEMA and Federal Grant requirements.  The project is this: </w:t>
      </w:r>
      <w:r w:rsidR="00205849" w:rsidRPr="006E3ADA">
        <w:rPr>
          <w:rFonts w:eastAsia="Times New Roman" w:cstheme="minorHAnsi"/>
        </w:rPr>
        <w:t xml:space="preserve">In March of 2022, residents in Jackson County, Iowa passed a $5.9 M bond referendum for the construction of a new jail in Maquoketa.  60% was needed to pass. The vote received 71.3% approval.  The Jackson County jail project consists of 30 beds with room for future expansion as well as at least eight inmate separation classifications as set forth by federal law.  The total project cost is $6.2M. With the use of these grant funds, the training room included in the original jail project, can be converted into an Emergency Operations Center (EOC). The County's existing fund balances will cover the gap from the original $6.2M and the $5.9 bond issue which will also include a 46% match in the amount of $120,903.  The original funding for the training room will be used to supplement this grant for the development of an EOC.  </w:t>
      </w:r>
      <w:r w:rsidR="00145A7F" w:rsidRPr="006E3ADA">
        <w:rPr>
          <w:rFonts w:eastAsia="Times New Roman" w:cstheme="minorHAnsi"/>
        </w:rPr>
        <w:t xml:space="preserve">In March of 2022, residents in Jackson County, Iowa passed a $5.9 M bond referendum for the construction of a new jail in Maquoketa.  60% was needed to pass. The vote received 71.3% approval.  The Jackson County jail project consists of 30 beds with room for future expansion as well as at least eight inmate separation classifications as set forth by federal law.  The total project cost is $6.2M. With the use of these grant funds, the training room included in the original jail project, can be converted into an Emergency Operations Center (EOC). The County's existing fund balances will cover the gap from the original $6.2M and the $5.9 bond issue which will also include a 46% match in the amount of $120,903.  The original funding for the training room will be used to supplement this grant for the development of an EOC.  </w:t>
      </w:r>
    </w:p>
    <w:p w14:paraId="55401020" w14:textId="77777777" w:rsidR="007D49CE" w:rsidRPr="006E3ADA" w:rsidRDefault="007D49CE" w:rsidP="00FB2164">
      <w:pPr>
        <w:spacing w:after="0" w:line="240" w:lineRule="auto"/>
        <w:rPr>
          <w:rFonts w:eastAsia="Times New Roman" w:cstheme="minorHAnsi"/>
        </w:rPr>
      </w:pPr>
    </w:p>
    <w:p w14:paraId="10ABD336" w14:textId="3C365B1E" w:rsidR="00145A7F" w:rsidRPr="006E3ADA" w:rsidRDefault="00145A7F" w:rsidP="00FB2164">
      <w:pPr>
        <w:spacing w:after="0" w:line="240" w:lineRule="auto"/>
        <w:rPr>
          <w:rFonts w:eastAsia="Times New Roman" w:cstheme="minorHAnsi"/>
        </w:rPr>
      </w:pPr>
      <w:r w:rsidRPr="006E3ADA">
        <w:rPr>
          <w:rFonts w:eastAsia="Times New Roman" w:cstheme="minorHAnsi"/>
        </w:rPr>
        <w:t xml:space="preserve">Over the course of the last two months, there have been numerous emails going back with forth with requests for additional information and clarification on the actual requirements. Supervisor Steines contacted Congresswoman </w:t>
      </w:r>
      <w:proofErr w:type="gramStart"/>
      <w:r w:rsidRPr="006E3ADA">
        <w:rPr>
          <w:rFonts w:eastAsia="Times New Roman" w:cstheme="minorHAnsi"/>
        </w:rPr>
        <w:t>Ashley  Hinson’s</w:t>
      </w:r>
      <w:proofErr w:type="gramEnd"/>
      <w:r w:rsidRPr="006E3ADA">
        <w:rPr>
          <w:rFonts w:eastAsia="Times New Roman" w:cstheme="minorHAnsi"/>
        </w:rPr>
        <w:t xml:space="preserve"> office ( who was instrumental in receiving the appropriation on behalf of Jackson County) to obtain additional assistance when it looked like the project was going to stall out because of Davis-Bacon requirements.  As it turns out, Davis-Bacon is not required for this project.  </w:t>
      </w:r>
      <w:r w:rsidR="00685D37" w:rsidRPr="006E3ADA">
        <w:rPr>
          <w:rFonts w:eastAsia="Times New Roman" w:cstheme="minorHAnsi"/>
        </w:rPr>
        <w:t xml:space="preserve">Although there is an additional EHP report and </w:t>
      </w:r>
      <w:proofErr w:type="gramStart"/>
      <w:r w:rsidR="00685D37" w:rsidRPr="006E3ADA">
        <w:rPr>
          <w:rFonts w:eastAsia="Times New Roman" w:cstheme="minorHAnsi"/>
        </w:rPr>
        <w:t>assessment  (</w:t>
      </w:r>
      <w:proofErr w:type="gramEnd"/>
      <w:r w:rsidR="00685D37" w:rsidRPr="006E3ADA">
        <w:rPr>
          <w:rFonts w:eastAsia="Times New Roman" w:cstheme="minorHAnsi"/>
        </w:rPr>
        <w:t xml:space="preserve">Environmental, Historic and Preservation guidance) required for this project. At least to date, everything has been submitted to FEMA that we are aware of.  Hours and hours with almost 100 e-mails were reviewed and addressed in response to their requests.  Tara Down with the Iowa Dept of Homeland Security, John Hansen, the contractor, Zach </w:t>
      </w:r>
      <w:r w:rsidR="00965DB6" w:rsidRPr="006E3ADA">
        <w:rPr>
          <w:rFonts w:eastAsia="Times New Roman" w:cstheme="minorHAnsi"/>
        </w:rPr>
        <w:t xml:space="preserve">D with Congresswoman Hinson’s </w:t>
      </w:r>
      <w:r w:rsidR="00965DB6" w:rsidRPr="006E3ADA">
        <w:rPr>
          <w:rFonts w:eastAsia="Times New Roman" w:cstheme="minorHAnsi"/>
        </w:rPr>
        <w:lastRenderedPageBreak/>
        <w:t xml:space="preserve">office, Lyn </w:t>
      </w:r>
      <w:proofErr w:type="spellStart"/>
      <w:r w:rsidR="00965DB6" w:rsidRPr="006E3ADA">
        <w:rPr>
          <w:rFonts w:eastAsia="Times New Roman" w:cstheme="minorHAnsi"/>
        </w:rPr>
        <w:t>Medinger</w:t>
      </w:r>
      <w:proofErr w:type="spellEnd"/>
      <w:r w:rsidR="00965DB6" w:rsidRPr="006E3ADA">
        <w:rPr>
          <w:rFonts w:eastAsia="Times New Roman" w:cstheme="minorHAnsi"/>
        </w:rPr>
        <w:t xml:space="preserve">, Supervisor </w:t>
      </w:r>
      <w:proofErr w:type="gramStart"/>
      <w:r w:rsidR="00965DB6" w:rsidRPr="006E3ADA">
        <w:rPr>
          <w:rFonts w:eastAsia="Times New Roman" w:cstheme="minorHAnsi"/>
        </w:rPr>
        <w:t>Steines</w:t>
      </w:r>
      <w:proofErr w:type="gramEnd"/>
      <w:r w:rsidR="00965DB6" w:rsidRPr="006E3ADA">
        <w:rPr>
          <w:rFonts w:eastAsia="Times New Roman" w:cstheme="minorHAnsi"/>
        </w:rPr>
        <w:t xml:space="preserve"> and I were all heavily involved in this process.  It is our hope that FEMA will now have the information needed to award Jackson Co their </w:t>
      </w:r>
      <w:proofErr w:type="gramStart"/>
      <w:r w:rsidR="00965DB6" w:rsidRPr="006E3ADA">
        <w:rPr>
          <w:rFonts w:eastAsia="Times New Roman" w:cstheme="minorHAnsi"/>
        </w:rPr>
        <w:t>appropriated</w:t>
      </w:r>
      <w:proofErr w:type="gramEnd"/>
      <w:r w:rsidR="00965DB6" w:rsidRPr="006E3ADA">
        <w:rPr>
          <w:rFonts w:eastAsia="Times New Roman" w:cstheme="minorHAnsi"/>
        </w:rPr>
        <w:t xml:space="preserve"> funds for the EOC.</w:t>
      </w:r>
    </w:p>
    <w:p w14:paraId="6AA2B749" w14:textId="77777777" w:rsidR="0034026E" w:rsidRPr="006E3ADA" w:rsidRDefault="0034026E" w:rsidP="00FB2164">
      <w:pPr>
        <w:spacing w:after="0" w:line="240" w:lineRule="auto"/>
        <w:rPr>
          <w:rFonts w:eastAsia="Times New Roman" w:cstheme="minorHAnsi"/>
        </w:rPr>
      </w:pPr>
    </w:p>
    <w:p w14:paraId="523CAB56" w14:textId="77777777" w:rsidR="0034026E" w:rsidRPr="006E3ADA" w:rsidRDefault="0034026E" w:rsidP="0034026E">
      <w:pPr>
        <w:spacing w:after="0" w:line="240" w:lineRule="auto"/>
        <w:rPr>
          <w:rFonts w:eastAsia="Times New Roman" w:cstheme="minorHAnsi"/>
        </w:rPr>
      </w:pPr>
      <w:r w:rsidRPr="006E3ADA">
        <w:rPr>
          <w:rFonts w:eastAsia="Times New Roman" w:cstheme="minorHAnsi"/>
        </w:rPr>
        <w:t xml:space="preserve">October presented itself with the state of IOWA requesting that their grant application be completed.  Although the state is not granting any funding towards this project, they are still the pass-through; therefore, they must concur that this project will meet all the applicable standards and can qualify for funding.  Happy, Happy, Joy, Joy – as more paperwork was completed.   On November 3, we received notification from Iowa Homeland Security that we had received an award letter for consideration and execution. When I asked if this meant that the project was a go and everything was complete, the response was that yes, it is awarded but it is still contingent upon receiving environmental review and approval from both FEMA and SHPO.  Tara said FEMA has completed their review and </w:t>
      </w:r>
      <w:proofErr w:type="gramStart"/>
      <w:r w:rsidRPr="006E3ADA">
        <w:rPr>
          <w:rFonts w:eastAsia="Times New Roman" w:cstheme="minorHAnsi"/>
        </w:rPr>
        <w:t>have</w:t>
      </w:r>
      <w:proofErr w:type="gramEnd"/>
      <w:r w:rsidRPr="006E3ADA">
        <w:rPr>
          <w:rFonts w:eastAsia="Times New Roman" w:cstheme="minorHAnsi"/>
        </w:rPr>
        <w:t xml:space="preserve"> forwarded it on to SHPO.  SHPO has 30 days to review and then if they have any additional questions, they will consider that information and then have another 30 days to review…………  and the beat goes on!!  (Anybody old enough to remember that song or are even reading this by now…? :[) ) </w:t>
      </w:r>
    </w:p>
    <w:p w14:paraId="13004C77" w14:textId="77777777" w:rsidR="00484CA6" w:rsidRPr="006E3ADA" w:rsidRDefault="00484CA6" w:rsidP="0034026E">
      <w:pPr>
        <w:spacing w:after="0" w:line="240" w:lineRule="auto"/>
        <w:rPr>
          <w:rFonts w:eastAsia="Times New Roman" w:cstheme="minorHAnsi"/>
        </w:rPr>
      </w:pPr>
    </w:p>
    <w:p w14:paraId="57760684" w14:textId="2EC41F56" w:rsidR="00484CA6" w:rsidRDefault="00CB078B" w:rsidP="0034026E">
      <w:pPr>
        <w:spacing w:after="0" w:line="240" w:lineRule="auto"/>
        <w:rPr>
          <w:rFonts w:eastAsia="Times New Roman" w:cstheme="minorHAnsi"/>
        </w:rPr>
      </w:pPr>
      <w:proofErr w:type="gramStart"/>
      <w:r w:rsidRPr="006E3ADA">
        <w:rPr>
          <w:rFonts w:eastAsia="Times New Roman" w:cstheme="minorHAnsi"/>
        </w:rPr>
        <w:t>Well</w:t>
      </w:r>
      <w:proofErr w:type="gramEnd"/>
      <w:r w:rsidRPr="006E3ADA">
        <w:rPr>
          <w:rFonts w:eastAsia="Times New Roman" w:cstheme="minorHAnsi"/>
        </w:rPr>
        <w:t xml:space="preserve"> I am just going to make a really long story, pretty short. </w:t>
      </w:r>
      <w:r w:rsidR="004F0934" w:rsidRPr="006E3ADA">
        <w:rPr>
          <w:rFonts w:eastAsia="Times New Roman" w:cstheme="minorHAnsi"/>
        </w:rPr>
        <w:t xml:space="preserve"> SHPO came back and said we needed a complete EHP completed.  That means that all construction </w:t>
      </w:r>
      <w:proofErr w:type="gramStart"/>
      <w:r w:rsidR="004F0934" w:rsidRPr="006E3ADA">
        <w:rPr>
          <w:rFonts w:eastAsia="Times New Roman" w:cstheme="minorHAnsi"/>
        </w:rPr>
        <w:t>has to</w:t>
      </w:r>
      <w:proofErr w:type="gramEnd"/>
      <w:r w:rsidR="004F0934" w:rsidRPr="006E3ADA">
        <w:rPr>
          <w:rFonts w:eastAsia="Times New Roman" w:cstheme="minorHAnsi"/>
        </w:rPr>
        <w:t xml:space="preserve"> come to a halt.</w:t>
      </w:r>
      <w:r w:rsidR="007F3722" w:rsidRPr="006E3ADA">
        <w:rPr>
          <w:rFonts w:eastAsia="Times New Roman" w:cstheme="minorHAnsi"/>
        </w:rPr>
        <w:t xml:space="preserve"> </w:t>
      </w:r>
      <w:proofErr w:type="gramStart"/>
      <w:r w:rsidR="007F3722" w:rsidRPr="006E3ADA">
        <w:rPr>
          <w:rFonts w:eastAsia="Times New Roman" w:cstheme="minorHAnsi"/>
        </w:rPr>
        <w:t>AND,</w:t>
      </w:r>
      <w:proofErr w:type="gramEnd"/>
      <w:r w:rsidR="007F3722" w:rsidRPr="006E3ADA">
        <w:rPr>
          <w:rFonts w:eastAsia="Times New Roman" w:cstheme="minorHAnsi"/>
        </w:rPr>
        <w:t xml:space="preserve"> that’s not happening so the decision was made to shift to an equipment only grant application.  </w:t>
      </w:r>
      <w:r w:rsidR="00A90C9C" w:rsidRPr="006E3ADA">
        <w:rPr>
          <w:rFonts w:eastAsia="Times New Roman" w:cstheme="minorHAnsi"/>
        </w:rPr>
        <w:t xml:space="preserve"> We are currently in the process of compiling that information and rewriting the entire grant. </w:t>
      </w:r>
    </w:p>
    <w:p w14:paraId="0C1073AF" w14:textId="77777777" w:rsidR="00BB3CE5" w:rsidRDefault="00BB3CE5" w:rsidP="0034026E">
      <w:pPr>
        <w:spacing w:after="0" w:line="240" w:lineRule="auto"/>
        <w:rPr>
          <w:rFonts w:eastAsia="Times New Roman" w:cstheme="minorHAnsi"/>
        </w:rPr>
      </w:pPr>
    </w:p>
    <w:p w14:paraId="27F62222" w14:textId="71788FD8" w:rsidR="00BB3CE5" w:rsidRPr="00BB3CE5" w:rsidRDefault="00BB3CE5" w:rsidP="0034026E">
      <w:pPr>
        <w:spacing w:after="0" w:line="240" w:lineRule="auto"/>
        <w:rPr>
          <w:rFonts w:eastAsia="Times New Roman" w:cstheme="minorHAnsi"/>
          <w:color w:val="FF0000"/>
        </w:rPr>
      </w:pPr>
      <w:r>
        <w:rPr>
          <w:rFonts w:eastAsia="Times New Roman" w:cstheme="minorHAnsi"/>
          <w:color w:val="FF0000"/>
        </w:rPr>
        <w:t xml:space="preserve">After several more hours, another application was submitted to Homeland Security and forwarded to FEMA on </w:t>
      </w:r>
      <w:proofErr w:type="gramStart"/>
      <w:r w:rsidR="00AC66B8">
        <w:rPr>
          <w:rFonts w:eastAsia="Times New Roman" w:cstheme="minorHAnsi"/>
          <w:color w:val="FF0000"/>
        </w:rPr>
        <w:t>03/07/2023</w:t>
      </w:r>
      <w:proofErr w:type="gramEnd"/>
    </w:p>
    <w:p w14:paraId="0C52706F" w14:textId="51B00054" w:rsidR="00965DB6" w:rsidRPr="006E3ADA" w:rsidRDefault="00965DB6" w:rsidP="00FB2164">
      <w:pPr>
        <w:spacing w:after="0" w:line="240" w:lineRule="auto"/>
        <w:rPr>
          <w:rFonts w:eastAsia="Times New Roman" w:cstheme="minorHAnsi"/>
        </w:rPr>
      </w:pPr>
    </w:p>
    <w:p w14:paraId="54C2C8BA" w14:textId="77777777" w:rsidR="008E66F5" w:rsidRPr="006E3ADA" w:rsidRDefault="008E66F5" w:rsidP="006D16F0">
      <w:pPr>
        <w:rPr>
          <w:rFonts w:eastAsia="Times New Roman" w:cstheme="minorHAnsi"/>
          <w:b/>
          <w:bCs/>
        </w:rPr>
      </w:pPr>
      <w:r w:rsidRPr="006E3ADA">
        <w:rPr>
          <w:rFonts w:eastAsia="Times New Roman" w:cstheme="minorHAnsi"/>
          <w:b/>
          <w:bCs/>
        </w:rPr>
        <w:t>LEGISLATIVE MEETINGS:</w:t>
      </w:r>
    </w:p>
    <w:p w14:paraId="5BB1BC76" w14:textId="450E6844" w:rsidR="006D16F0" w:rsidRPr="006E3ADA" w:rsidRDefault="006D16F0" w:rsidP="006D16F0">
      <w:pPr>
        <w:rPr>
          <w:rFonts w:eastAsia="Times New Roman"/>
        </w:rPr>
      </w:pPr>
      <w:r w:rsidRPr="006E3ADA">
        <w:rPr>
          <w:rFonts w:eastAsia="Times New Roman" w:cstheme="minorHAnsi"/>
        </w:rPr>
        <w:t xml:space="preserve">Meeting with State Senator Chris Cournoyer and House Representative </w:t>
      </w:r>
      <w:proofErr w:type="spellStart"/>
      <w:r w:rsidRPr="006E3ADA">
        <w:rPr>
          <w:rFonts w:eastAsia="Times New Roman" w:cstheme="minorHAnsi"/>
        </w:rPr>
        <w:t>Norlin</w:t>
      </w:r>
      <w:proofErr w:type="spellEnd"/>
      <w:r w:rsidRPr="006E3ADA">
        <w:rPr>
          <w:rFonts w:eastAsia="Times New Roman" w:cstheme="minorHAnsi"/>
        </w:rPr>
        <w:t xml:space="preserve"> Mommsen - </w:t>
      </w:r>
      <w:r w:rsidRPr="006E3ADA">
        <w:rPr>
          <w:rFonts w:eastAsia="Times New Roman"/>
        </w:rPr>
        <w:t xml:space="preserve">Community leaders had the opportunity to host our elected state officials in Maquoketa yesterday.  Leaders from Innovate 120, Maquoketa Art Experience, Jackson County Economic Alliance, the City of </w:t>
      </w:r>
      <w:proofErr w:type="gramStart"/>
      <w:r w:rsidRPr="006E3ADA">
        <w:rPr>
          <w:rFonts w:eastAsia="Times New Roman"/>
        </w:rPr>
        <w:t>Maquoketa</w:t>
      </w:r>
      <w:proofErr w:type="gramEnd"/>
      <w:r w:rsidRPr="006E3ADA">
        <w:rPr>
          <w:rFonts w:eastAsia="Times New Roman"/>
        </w:rPr>
        <w:t xml:space="preserve"> and the Maquoketa Area Chamber of Commerce spent the morning and lunch with State Senator Chris Cournoyer and House Representative </w:t>
      </w:r>
      <w:proofErr w:type="spellStart"/>
      <w:r w:rsidRPr="006E3ADA">
        <w:rPr>
          <w:rFonts w:eastAsia="Times New Roman"/>
        </w:rPr>
        <w:t>Norlin</w:t>
      </w:r>
      <w:proofErr w:type="spellEnd"/>
      <w:r w:rsidRPr="006E3ADA">
        <w:rPr>
          <w:rFonts w:eastAsia="Times New Roman"/>
        </w:rPr>
        <w:t xml:space="preserve"> Mommsen.  The City of Maquoketa will be part of the districts represented by Cournoyer and Mommsen effective   January of 2023. This was the first time for the elected officials to visit Innovate 120 and the Maquoketa Art Experience.  State funding has played an integral part in many of the street and downtown renovation projects and the importance of that funding was emphasized by city leadership. Both state officials were encouraged by the visit and look forward to working with and representing Maquoketa in their new district.  </w:t>
      </w:r>
    </w:p>
    <w:p w14:paraId="144A61BB" w14:textId="1610AEA7" w:rsidR="006D16F0" w:rsidRDefault="004F57AA" w:rsidP="00FC7859">
      <w:pPr>
        <w:rPr>
          <w:rFonts w:eastAsia="Times New Roman"/>
          <w:color w:val="FF0000"/>
        </w:rPr>
      </w:pPr>
      <w:r w:rsidRPr="006E3ADA">
        <w:rPr>
          <w:rFonts w:eastAsia="Times New Roman"/>
        </w:rPr>
        <w:t xml:space="preserve">JCEA is meeting with </w:t>
      </w:r>
      <w:r w:rsidR="00BD65D9" w:rsidRPr="006E3ADA">
        <w:rPr>
          <w:rFonts w:eastAsia="Times New Roman"/>
        </w:rPr>
        <w:t>Rachael Anderson who is the District Representative Congress</w:t>
      </w:r>
      <w:r w:rsidR="00DC4D36" w:rsidRPr="006E3ADA">
        <w:rPr>
          <w:rFonts w:eastAsia="Times New Roman"/>
        </w:rPr>
        <w:t xml:space="preserve">woman </w:t>
      </w:r>
      <w:proofErr w:type="spellStart"/>
      <w:r w:rsidR="00DC4D36" w:rsidRPr="006E3ADA">
        <w:rPr>
          <w:rFonts w:eastAsia="Times New Roman"/>
        </w:rPr>
        <w:t>Mariannette</w:t>
      </w:r>
      <w:proofErr w:type="spellEnd"/>
      <w:r w:rsidR="00DC4D36" w:rsidRPr="006E3ADA">
        <w:rPr>
          <w:rFonts w:eastAsia="Times New Roman"/>
        </w:rPr>
        <w:t xml:space="preserve"> Miller-Meek</w:t>
      </w:r>
      <w:r w:rsidR="00B743A3" w:rsidRPr="006E3ADA">
        <w:rPr>
          <w:rFonts w:eastAsia="Times New Roman"/>
        </w:rPr>
        <w:t xml:space="preserve">s on February 08, 2023. </w:t>
      </w:r>
      <w:r w:rsidR="00B65E70" w:rsidRPr="006E3ADA">
        <w:rPr>
          <w:rFonts w:eastAsia="Times New Roman"/>
        </w:rPr>
        <w:t xml:space="preserve"> She is meeting to find out more about our opportunities and challenges.  </w:t>
      </w:r>
      <w:proofErr w:type="gramStart"/>
      <w:r w:rsidR="00B65E70" w:rsidRPr="006E3ADA">
        <w:rPr>
          <w:rFonts w:eastAsia="Times New Roman"/>
        </w:rPr>
        <w:t>As well</w:t>
      </w:r>
      <w:proofErr w:type="gramEnd"/>
      <w:r w:rsidR="00B65E70" w:rsidRPr="006E3ADA">
        <w:rPr>
          <w:rFonts w:eastAsia="Times New Roman"/>
        </w:rPr>
        <w:t xml:space="preserve">, we are going to discuss </w:t>
      </w:r>
      <w:r w:rsidR="00FC7859" w:rsidRPr="006E3ADA">
        <w:rPr>
          <w:rFonts w:eastAsia="Times New Roman"/>
        </w:rPr>
        <w:t xml:space="preserve">how to get Congressional earmarks for projects. </w:t>
      </w:r>
      <w:r w:rsidR="00AC66B8">
        <w:rPr>
          <w:rFonts w:eastAsia="Times New Roman"/>
        </w:rPr>
        <w:t xml:space="preserve">  </w:t>
      </w:r>
      <w:r w:rsidR="00AC66B8">
        <w:rPr>
          <w:rFonts w:eastAsia="Times New Roman"/>
          <w:color w:val="FF0000"/>
        </w:rPr>
        <w:t xml:space="preserve">Met with Rachael and shared </w:t>
      </w:r>
      <w:r w:rsidR="003E1C9F">
        <w:rPr>
          <w:rFonts w:eastAsia="Times New Roman"/>
          <w:color w:val="FF0000"/>
        </w:rPr>
        <w:t>the workforce challenges, daycare challenges</w:t>
      </w:r>
      <w:r w:rsidR="00D814C3">
        <w:rPr>
          <w:rFonts w:eastAsia="Times New Roman"/>
          <w:color w:val="FF0000"/>
        </w:rPr>
        <w:t>, Individual Excellence program, frustration behind some of the grant funding</w:t>
      </w:r>
      <w:r w:rsidR="00EC706E">
        <w:rPr>
          <w:rFonts w:eastAsia="Times New Roman"/>
          <w:color w:val="FF0000"/>
        </w:rPr>
        <w:t xml:space="preserve"> requirements, successes and finished projects.  We also talked extensively about the </w:t>
      </w:r>
      <w:r w:rsidR="00273BE3">
        <w:rPr>
          <w:rFonts w:eastAsia="Times New Roman"/>
          <w:b/>
          <w:bCs/>
          <w:color w:val="FF0000"/>
        </w:rPr>
        <w:t xml:space="preserve">COMMUNITY PROJECT FUNDING – </w:t>
      </w:r>
      <w:r w:rsidR="00273BE3">
        <w:rPr>
          <w:rFonts w:eastAsia="Times New Roman"/>
          <w:color w:val="FF0000"/>
        </w:rPr>
        <w:t xml:space="preserve">and the need to be able to plan for this every year.  If they could give us </w:t>
      </w:r>
      <w:r w:rsidR="005637DC">
        <w:rPr>
          <w:rFonts w:eastAsia="Times New Roman"/>
          <w:color w:val="FF0000"/>
        </w:rPr>
        <w:t xml:space="preserve">a notice in late Fall that funds MAY be </w:t>
      </w:r>
      <w:proofErr w:type="gramStart"/>
      <w:r w:rsidR="005637DC">
        <w:rPr>
          <w:rFonts w:eastAsia="Times New Roman"/>
          <w:color w:val="FF0000"/>
        </w:rPr>
        <w:t>available</w:t>
      </w:r>
      <w:proofErr w:type="gramEnd"/>
      <w:r w:rsidR="005637DC">
        <w:rPr>
          <w:rFonts w:eastAsia="Times New Roman"/>
          <w:color w:val="FF0000"/>
        </w:rPr>
        <w:t xml:space="preserve"> and we could/should get our </w:t>
      </w:r>
      <w:proofErr w:type="gramStart"/>
      <w:r w:rsidR="005637DC">
        <w:rPr>
          <w:rFonts w:eastAsia="Times New Roman"/>
          <w:color w:val="FF0000"/>
        </w:rPr>
        <w:t>projects in</w:t>
      </w:r>
      <w:proofErr w:type="gramEnd"/>
      <w:r w:rsidR="005637DC">
        <w:rPr>
          <w:rFonts w:eastAsia="Times New Roman"/>
          <w:color w:val="FF0000"/>
        </w:rPr>
        <w:t xml:space="preserve"> ready to be able to apply for this funding.  The requirements are extensive and are not something we can just put together in a few </w:t>
      </w:r>
      <w:proofErr w:type="gramStart"/>
      <w:r w:rsidR="005637DC">
        <w:rPr>
          <w:rFonts w:eastAsia="Times New Roman"/>
          <w:color w:val="FF0000"/>
        </w:rPr>
        <w:t>weeks</w:t>
      </w:r>
      <w:proofErr w:type="gramEnd"/>
      <w:r w:rsidR="005637DC">
        <w:rPr>
          <w:rFonts w:eastAsia="Times New Roman"/>
          <w:color w:val="FF0000"/>
        </w:rPr>
        <w:t xml:space="preserve"> which is the notice we received last time.  We did check with </w:t>
      </w:r>
      <w:proofErr w:type="gramStart"/>
      <w:r w:rsidR="005637DC">
        <w:rPr>
          <w:rFonts w:eastAsia="Times New Roman"/>
          <w:color w:val="FF0000"/>
        </w:rPr>
        <w:t>cities</w:t>
      </w:r>
      <w:proofErr w:type="gramEnd"/>
      <w:r w:rsidR="005637DC">
        <w:rPr>
          <w:rFonts w:eastAsia="Times New Roman"/>
          <w:color w:val="FF0000"/>
        </w:rPr>
        <w:t xml:space="preserve"> but they didn’t have anything ready.  </w:t>
      </w:r>
      <w:proofErr w:type="gramStart"/>
      <w:r w:rsidR="005637DC">
        <w:rPr>
          <w:rFonts w:eastAsia="Times New Roman"/>
          <w:color w:val="FF0000"/>
        </w:rPr>
        <w:t>That being said, there</w:t>
      </w:r>
      <w:proofErr w:type="gramEnd"/>
      <w:r w:rsidR="005637DC">
        <w:rPr>
          <w:rFonts w:eastAsia="Times New Roman"/>
          <w:color w:val="FF0000"/>
        </w:rPr>
        <w:t xml:space="preserve"> are a lot of things on the wish list that we could have pursued had we been able to meet their requirements.  This will also be something to focus on for 2023. </w:t>
      </w:r>
      <w:r w:rsidR="00880EF8">
        <w:rPr>
          <w:rFonts w:eastAsia="Times New Roman"/>
          <w:color w:val="FF0000"/>
        </w:rPr>
        <w:t xml:space="preserve">  This app gives an overview of everything that would be required.  ALSO – keeping in mind that these are Federal funds so would still need to meet </w:t>
      </w:r>
      <w:proofErr w:type="gramStart"/>
      <w:r w:rsidR="00880EF8">
        <w:rPr>
          <w:rFonts w:eastAsia="Times New Roman"/>
          <w:color w:val="FF0000"/>
        </w:rPr>
        <w:t>all of</w:t>
      </w:r>
      <w:proofErr w:type="gramEnd"/>
      <w:r w:rsidR="00880EF8">
        <w:rPr>
          <w:rFonts w:eastAsia="Times New Roman"/>
          <w:color w:val="FF0000"/>
        </w:rPr>
        <w:t xml:space="preserve"> the EHP requirements as well. </w:t>
      </w:r>
    </w:p>
    <w:p w14:paraId="7A58B963" w14:textId="77777777" w:rsidR="002F0856" w:rsidRPr="002F0856" w:rsidRDefault="002F0856" w:rsidP="002F0856">
      <w:pPr>
        <w:shd w:val="clear" w:color="auto" w:fill="1C2B44"/>
        <w:spacing w:line="0" w:lineRule="auto"/>
        <w:rPr>
          <w:rFonts w:eastAsia="Times New Roman" w:cstheme="minorHAnsi"/>
          <w:color w:val="FFFFFF"/>
        </w:rPr>
      </w:pPr>
      <w:r w:rsidRPr="002F0856">
        <w:rPr>
          <w:rFonts w:eastAsia="Times New Roman" w:cstheme="minorHAnsi"/>
          <w:noProof/>
          <w:color w:val="FFFFFF"/>
        </w:rPr>
        <w:drawing>
          <wp:inline distT="0" distB="0" distL="0" distR="0" wp14:anchorId="7D42A7EA" wp14:editId="0130AAF6">
            <wp:extent cx="2425700" cy="66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25700" cy="666750"/>
                    </a:xfrm>
                    <a:prstGeom prst="rect">
                      <a:avLst/>
                    </a:prstGeom>
                    <a:noFill/>
                    <a:ln>
                      <a:noFill/>
                    </a:ln>
                  </pic:spPr>
                </pic:pic>
              </a:graphicData>
            </a:graphic>
          </wp:inline>
        </w:drawing>
      </w:r>
    </w:p>
    <w:p w14:paraId="38CD1343" w14:textId="77777777" w:rsidR="002F0856" w:rsidRPr="002F0856" w:rsidRDefault="002F0856" w:rsidP="002F0856">
      <w:pPr>
        <w:shd w:val="clear" w:color="auto" w:fill="1C2B44"/>
        <w:spacing w:after="0" w:line="240" w:lineRule="auto"/>
        <w:rPr>
          <w:rFonts w:eastAsia="Times New Roman" w:cstheme="minorHAnsi"/>
          <w:color w:val="FFFFFF"/>
        </w:rPr>
      </w:pPr>
      <w:r w:rsidRPr="002F0856">
        <w:rPr>
          <w:rFonts w:eastAsia="Times New Roman" w:cstheme="minorHAnsi"/>
          <w:color w:val="FFFFFF"/>
        </w:rPr>
        <w:lastRenderedPageBreak/>
        <w:t>Congresswoman Miller-Meeks Fiscal Year 2024 Community Project Funding Application</w:t>
      </w:r>
      <w:r w:rsidRPr="002F0856">
        <w:rPr>
          <w:rFonts w:eastAsia="Times New Roman" w:cstheme="minorHAnsi"/>
          <w:color w:val="FFFFFF"/>
        </w:rPr>
        <w:br/>
      </w:r>
    </w:p>
    <w:p w14:paraId="2E68B467" w14:textId="77777777" w:rsidR="002F0856" w:rsidRPr="002F0856" w:rsidRDefault="002F0856" w:rsidP="002F0856">
      <w:pPr>
        <w:shd w:val="clear" w:color="auto" w:fill="1C2B44"/>
        <w:spacing w:after="0" w:line="240" w:lineRule="auto"/>
        <w:rPr>
          <w:rFonts w:eastAsia="Times New Roman" w:cstheme="minorHAnsi"/>
          <w:color w:val="FFFFFF"/>
        </w:rPr>
      </w:pPr>
      <w:r w:rsidRPr="002F0856">
        <w:rPr>
          <w:rFonts w:eastAsia="Times New Roman" w:cstheme="minorHAnsi"/>
          <w:color w:val="FFFFFF"/>
        </w:rPr>
        <w:t>The deadline to submit requests is 12 PM Eastern Time on March 16, 2023.</w:t>
      </w:r>
      <w:r w:rsidRPr="002F0856">
        <w:rPr>
          <w:rFonts w:eastAsia="Times New Roman" w:cstheme="minorHAnsi"/>
          <w:color w:val="FFFFFF"/>
        </w:rPr>
        <w:br/>
      </w:r>
      <w:r w:rsidRPr="002F0856">
        <w:rPr>
          <w:rFonts w:eastAsia="Times New Roman" w:cstheme="minorHAnsi"/>
          <w:color w:val="FFFFFF"/>
        </w:rPr>
        <w:br/>
        <w:t>NOTE: If your project is selected, you may be required to provide additional information to Congresswoman Miller-Meeks' office beyond the information required in this application.</w:t>
      </w:r>
      <w:r w:rsidRPr="002F0856">
        <w:rPr>
          <w:rFonts w:eastAsia="Times New Roman" w:cstheme="minorHAnsi"/>
          <w:color w:val="FFFFFF"/>
        </w:rPr>
        <w:br/>
      </w:r>
      <w:r w:rsidRPr="002F0856">
        <w:rPr>
          <w:rFonts w:eastAsia="Times New Roman" w:cstheme="minorHAnsi"/>
          <w:color w:val="FFFFFF"/>
        </w:rPr>
        <w:br/>
        <w:t>Only the following entities may apply for Community Project Funding:</w:t>
      </w:r>
      <w:r w:rsidRPr="002F0856">
        <w:rPr>
          <w:rFonts w:eastAsia="Times New Roman" w:cstheme="minorHAnsi"/>
          <w:color w:val="FFFFFF"/>
        </w:rPr>
        <w:br/>
        <w:t>- State, local, and tribal governments</w:t>
      </w:r>
      <w:r w:rsidRPr="002F0856">
        <w:rPr>
          <w:rFonts w:eastAsia="Times New Roman" w:cstheme="minorHAnsi"/>
          <w:color w:val="FFFFFF"/>
        </w:rPr>
        <w:br/>
        <w:t>- Publicly owned entities (e.g. ports, universities, PUDs, etc.)</w:t>
      </w:r>
      <w:r w:rsidRPr="002F0856">
        <w:rPr>
          <w:rFonts w:eastAsia="Times New Roman" w:cstheme="minorHAnsi"/>
          <w:color w:val="FFFFFF"/>
        </w:rPr>
        <w:br/>
        <w:t>- Certain non-profit entities with a quasi-governmental purpose (e.g. Special Districts)</w:t>
      </w:r>
      <w:r w:rsidRPr="002F0856">
        <w:rPr>
          <w:rFonts w:eastAsia="Times New Roman" w:cstheme="minorHAnsi"/>
          <w:color w:val="FFFFFF"/>
        </w:rPr>
        <w:br/>
        <w:t>- Non-profit organizations</w:t>
      </w:r>
      <w:r w:rsidRPr="002F0856">
        <w:rPr>
          <w:rFonts w:eastAsia="Times New Roman" w:cstheme="minorHAnsi"/>
          <w:color w:val="FFFFFF"/>
        </w:rPr>
        <w:br/>
      </w:r>
      <w:r w:rsidRPr="002F0856">
        <w:rPr>
          <w:rFonts w:eastAsia="Times New Roman" w:cstheme="minorHAnsi"/>
          <w:color w:val="FFFFFF"/>
        </w:rPr>
        <w:br/>
        <w:t>Please note:</w:t>
      </w:r>
      <w:r w:rsidRPr="002F0856">
        <w:rPr>
          <w:rFonts w:eastAsia="Times New Roman" w:cstheme="minorHAnsi"/>
          <w:color w:val="FFFFFF"/>
        </w:rPr>
        <w:br/>
        <w:t>- No funds can be used by For-Profit recipients.</w:t>
      </w:r>
      <w:r w:rsidRPr="002F0856">
        <w:rPr>
          <w:rFonts w:eastAsia="Times New Roman" w:cstheme="minorHAnsi"/>
          <w:color w:val="FFFFFF"/>
        </w:rPr>
        <w:br/>
        <w:t>- Each project is funded only for Fiscal Year 2024.</w:t>
      </w:r>
      <w:r w:rsidRPr="002F0856">
        <w:rPr>
          <w:rFonts w:eastAsia="Times New Roman" w:cstheme="minorHAnsi"/>
          <w:color w:val="FFFFFF"/>
        </w:rPr>
        <w:br/>
        <w:t>- Congresswoman Miller-Meeks and her family cannot have any financial interests in the proposed project.</w:t>
      </w:r>
      <w:r w:rsidRPr="002F0856">
        <w:rPr>
          <w:rFonts w:eastAsia="Times New Roman" w:cstheme="minorHAnsi"/>
          <w:color w:val="FFFFFF"/>
        </w:rPr>
        <w:br/>
        <w:t>- Congresswoman Miller-Meeks can only submit 15 Community Project Funding requests.</w:t>
      </w:r>
      <w:r w:rsidRPr="002F0856">
        <w:rPr>
          <w:rFonts w:eastAsia="Times New Roman" w:cstheme="minorHAnsi"/>
          <w:color w:val="FFFFFF"/>
        </w:rPr>
        <w:br/>
        <w:t>- Any required matching funding must be available for each project from the state/local government. (Note: This</w:t>
      </w:r>
      <w:r w:rsidRPr="002F0856">
        <w:rPr>
          <w:rFonts w:eastAsia="Times New Roman" w:cstheme="minorHAnsi"/>
          <w:color w:val="FFFFFF"/>
        </w:rPr>
        <w:br/>
        <w:t>  does not mean that matching funds must be in-hand prior to requesting a project, but that local officials</w:t>
      </w:r>
      <w:r w:rsidRPr="002F0856">
        <w:rPr>
          <w:rFonts w:eastAsia="Times New Roman" w:cstheme="minorHAnsi"/>
          <w:color w:val="FFFFFF"/>
        </w:rPr>
        <w:br/>
        <w:t xml:space="preserve">  must have a plan to meet such requirements </w:t>
      </w:r>
      <w:proofErr w:type="gramStart"/>
      <w:r w:rsidRPr="002F0856">
        <w:rPr>
          <w:rFonts w:eastAsia="Times New Roman" w:cstheme="minorHAnsi"/>
          <w:color w:val="FFFFFF"/>
        </w:rPr>
        <w:t>in order for</w:t>
      </w:r>
      <w:proofErr w:type="gramEnd"/>
      <w:r w:rsidRPr="002F0856">
        <w:rPr>
          <w:rFonts w:eastAsia="Times New Roman" w:cstheme="minorHAnsi"/>
          <w:color w:val="FFFFFF"/>
        </w:rPr>
        <w:t xml:space="preserve"> such a project to be viable.)</w:t>
      </w:r>
      <w:r w:rsidRPr="002F0856">
        <w:rPr>
          <w:rFonts w:eastAsia="Times New Roman" w:cstheme="minorHAnsi"/>
          <w:color w:val="FFFFFF"/>
        </w:rPr>
        <w:br/>
      </w:r>
      <w:r w:rsidRPr="002F0856">
        <w:rPr>
          <w:rFonts w:eastAsia="Times New Roman" w:cstheme="minorHAnsi"/>
          <w:color w:val="FFFFFF"/>
        </w:rPr>
        <w:br/>
        <w:t>In the interest of transparency, all Members of Congress are required to post all Community Project Funding requests that are made to the committee on their website. The posting must include the name of the proposed recipient, the address, the amount of the request, and an explanation of the purpose and justification for the use of taxpayer funds.</w:t>
      </w:r>
      <w:r w:rsidRPr="002F0856">
        <w:rPr>
          <w:rFonts w:eastAsia="Times New Roman" w:cstheme="minorHAnsi"/>
          <w:color w:val="FFFFFF"/>
        </w:rPr>
        <w:br/>
      </w:r>
      <w:r w:rsidRPr="002F0856">
        <w:rPr>
          <w:rFonts w:eastAsia="Times New Roman" w:cstheme="minorHAnsi"/>
          <w:color w:val="FFFFFF"/>
        </w:rPr>
        <w:br/>
        <w:t>The Government Accountability Office (GAO) will conduct an independent audit of a sample of enacted projects and report its findings to Congress. Applicants may be subject to the GAO audit if the project receives funding.</w:t>
      </w:r>
      <w:r w:rsidRPr="002F0856">
        <w:rPr>
          <w:rFonts w:eastAsia="Times New Roman" w:cstheme="minorHAnsi"/>
          <w:color w:val="FFFFFF"/>
        </w:rPr>
        <w:br/>
      </w:r>
      <w:r w:rsidRPr="002F0856">
        <w:rPr>
          <w:rFonts w:eastAsia="Times New Roman" w:cstheme="minorHAnsi"/>
          <w:color w:val="FFFFFF"/>
        </w:rPr>
        <w:br/>
        <w:t>For further guidance, visit the House Appropriations Committee website at </w:t>
      </w:r>
      <w:hyperlink r:id="rId75" w:tgtFrame="_blank" w:history="1">
        <w:r w:rsidRPr="002F0856">
          <w:rPr>
            <w:rFonts w:eastAsia="Times New Roman" w:cstheme="minorHAnsi"/>
            <w:color w:val="FFFFFF"/>
            <w:u w:val="single"/>
          </w:rPr>
          <w:t>https://appropriations.house.gov/fiscal-year-2024-member-request-guidance</w:t>
        </w:r>
      </w:hyperlink>
      <w:r w:rsidRPr="002F0856">
        <w:rPr>
          <w:rFonts w:eastAsia="Times New Roman" w:cstheme="minorHAnsi"/>
          <w:color w:val="FFFFFF"/>
        </w:rPr>
        <w:br/>
      </w:r>
      <w:r w:rsidRPr="002F0856">
        <w:rPr>
          <w:rFonts w:eastAsia="Times New Roman" w:cstheme="minorHAnsi"/>
          <w:color w:val="FFFFFF"/>
        </w:rPr>
        <w:br/>
        <w:t>If you have questions, please contact Congresswoman Miller-Meeks' Legislative Director Kyle Jacobs (</w:t>
      </w:r>
      <w:hyperlink r:id="rId76" w:history="1">
        <w:r w:rsidRPr="002F0856">
          <w:rPr>
            <w:rFonts w:eastAsia="Times New Roman" w:cstheme="minorHAnsi"/>
            <w:color w:val="FFFFFF"/>
            <w:u w:val="single"/>
          </w:rPr>
          <w:t>kyle.jacobs@mail.house.gov</w:t>
        </w:r>
      </w:hyperlink>
      <w:r w:rsidRPr="002F0856">
        <w:rPr>
          <w:rFonts w:eastAsia="Times New Roman" w:cstheme="minorHAnsi"/>
          <w:color w:val="FFFFFF"/>
        </w:rPr>
        <w:t xml:space="preserve">) and Senior Legislative Assistant Rebecca </w:t>
      </w:r>
      <w:proofErr w:type="spellStart"/>
      <w:r w:rsidRPr="002F0856">
        <w:rPr>
          <w:rFonts w:eastAsia="Times New Roman" w:cstheme="minorHAnsi"/>
          <w:color w:val="FFFFFF"/>
        </w:rPr>
        <w:t>Hattar</w:t>
      </w:r>
      <w:proofErr w:type="spellEnd"/>
      <w:r w:rsidRPr="002F0856">
        <w:rPr>
          <w:rFonts w:eastAsia="Times New Roman" w:cstheme="minorHAnsi"/>
          <w:color w:val="FFFFFF"/>
        </w:rPr>
        <w:t xml:space="preserve"> (</w:t>
      </w:r>
      <w:hyperlink r:id="rId77" w:history="1">
        <w:r w:rsidRPr="002F0856">
          <w:rPr>
            <w:rFonts w:eastAsia="Times New Roman" w:cstheme="minorHAnsi"/>
            <w:color w:val="FFFFFF"/>
            <w:u w:val="single"/>
          </w:rPr>
          <w:t>rebecca.hattar@mail.house.gov</w:t>
        </w:r>
      </w:hyperlink>
      <w:r w:rsidRPr="002F0856">
        <w:rPr>
          <w:rFonts w:eastAsia="Times New Roman" w:cstheme="minorHAnsi"/>
          <w:color w:val="FFFFFF"/>
        </w:rPr>
        <w:t>)</w:t>
      </w:r>
      <w:r w:rsidRPr="002F0856">
        <w:rPr>
          <w:rFonts w:eastAsia="Times New Roman" w:cstheme="minorHAnsi"/>
          <w:color w:val="FFFFFF"/>
        </w:rPr>
        <w:br/>
      </w:r>
    </w:p>
    <w:p w14:paraId="01DD9CB4" w14:textId="77777777" w:rsidR="002F0856" w:rsidRPr="002F0856" w:rsidRDefault="002F0856" w:rsidP="002F0856">
      <w:pPr>
        <w:shd w:val="clear" w:color="auto" w:fill="FFFFFF"/>
        <w:spacing w:after="0" w:line="210" w:lineRule="atLeast"/>
        <w:rPr>
          <w:rFonts w:eastAsia="Times New Roman" w:cstheme="minorHAnsi"/>
          <w:color w:val="333333"/>
        </w:rPr>
      </w:pPr>
      <w:r w:rsidRPr="002F0856">
        <w:rPr>
          <w:rFonts w:eastAsia="Times New Roman" w:cstheme="minorHAnsi"/>
          <w:color w:val="333333"/>
        </w:rPr>
        <w:t>Required</w:t>
      </w:r>
    </w:p>
    <w:p w14:paraId="2DD14B3B"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1.A short title to describe the project (for example: I-80 Pavement Project)</w:t>
      </w:r>
    </w:p>
    <w:p w14:paraId="513FE5DC" w14:textId="7A74748F"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6E7478E">
          <v:shape id="_x0000_i1097" type="#_x0000_t75" style="width:51.6pt;height:18pt" o:ole="">
            <v:imagedata r:id="rId78" o:title=""/>
          </v:shape>
          <w:control r:id="rId79" w:name="DefaultOcxName" w:shapeid="_x0000_i1097"/>
        </w:object>
      </w:r>
    </w:p>
    <w:p w14:paraId="1B620815"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2.Community Project Funding dollar amount the project is requesting for Fiscal Year 2024.</w:t>
      </w:r>
    </w:p>
    <w:p w14:paraId="1ADCDB55" w14:textId="08BFD95C"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1B0F6EB">
          <v:shape id="_x0000_i1101" type="#_x0000_t75" style="width:51.6pt;height:18pt" o:ole="">
            <v:imagedata r:id="rId78" o:title=""/>
          </v:shape>
          <w:control r:id="rId80" w:name="DefaultOcxName1" w:shapeid="_x0000_i1101"/>
        </w:object>
      </w:r>
    </w:p>
    <w:p w14:paraId="25D70D38"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3.Total cost to the complete the project</w:t>
      </w:r>
    </w:p>
    <w:p w14:paraId="4622DFCE" w14:textId="1848EDCA"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6CFD5129">
          <v:shape id="_x0000_i1105" type="#_x0000_t75" style="width:51.6pt;height:18pt" o:ole="">
            <v:imagedata r:id="rId78" o:title=""/>
          </v:shape>
          <w:control r:id="rId81" w:name="DefaultOcxName2" w:shapeid="_x0000_i1105"/>
        </w:object>
      </w:r>
    </w:p>
    <w:p w14:paraId="42F0C019"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4.Project Recipient (legal name)</w:t>
      </w:r>
    </w:p>
    <w:p w14:paraId="290645E4" w14:textId="38D14BB6"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D1F9026">
          <v:shape id="_x0000_i1109" type="#_x0000_t75" style="width:51.6pt;height:18pt" o:ole="">
            <v:imagedata r:id="rId78" o:title=""/>
          </v:shape>
          <w:control r:id="rId82" w:name="DefaultOcxName3" w:shapeid="_x0000_i1109"/>
        </w:object>
      </w:r>
    </w:p>
    <w:p w14:paraId="70B40841"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5.Address of project recipient</w:t>
      </w:r>
    </w:p>
    <w:p w14:paraId="45AD89F1" w14:textId="4F95E664"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EE9DE31">
          <v:shape id="_x0000_i1113" type="#_x0000_t75" style="width:51.6pt;height:18pt" o:ole="">
            <v:imagedata r:id="rId78" o:title=""/>
          </v:shape>
          <w:control r:id="rId83" w:name="DefaultOcxName4" w:shapeid="_x0000_i1113"/>
        </w:object>
      </w:r>
    </w:p>
    <w:p w14:paraId="2D91C4C9"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6.Project recipient website</w:t>
      </w:r>
    </w:p>
    <w:p w14:paraId="4C370B84" w14:textId="4D314BA0"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lastRenderedPageBreak/>
        <w:object w:dxaOrig="225" w:dyaOrig="225" w14:anchorId="7CFDD636">
          <v:shape id="_x0000_i1117" type="#_x0000_t75" style="width:51.6pt;height:18pt" o:ole="">
            <v:imagedata r:id="rId78" o:title=""/>
          </v:shape>
          <w:control r:id="rId84" w:name="DefaultOcxName5" w:shapeid="_x0000_i1117"/>
        </w:object>
      </w:r>
    </w:p>
    <w:p w14:paraId="76C19F24"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7.Name of Recipient Point of Contact</w:t>
      </w:r>
    </w:p>
    <w:p w14:paraId="7D032042" w14:textId="12D0C0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10FE2B5">
          <v:shape id="_x0000_i1121" type="#_x0000_t75" style="width:51.6pt;height:18pt" o:ole="">
            <v:imagedata r:id="rId78" o:title=""/>
          </v:shape>
          <w:control r:id="rId85" w:name="DefaultOcxName6" w:shapeid="_x0000_i1121"/>
        </w:object>
      </w:r>
    </w:p>
    <w:p w14:paraId="7BF991AA"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8.Point of Contact Email Address</w:t>
      </w:r>
    </w:p>
    <w:p w14:paraId="3056132E" w14:textId="6C9195AC"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97914CB">
          <v:shape id="_x0000_i1125" type="#_x0000_t75" style="width:51.6pt;height:18pt" o:ole="">
            <v:imagedata r:id="rId78" o:title=""/>
          </v:shape>
          <w:control r:id="rId86" w:name="DefaultOcxName7" w:shapeid="_x0000_i1125"/>
        </w:object>
      </w:r>
    </w:p>
    <w:p w14:paraId="712A9F41"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9.Point of Contact Phone Number (NOTE: Please provide a cell number that is reachable outside of normal business hours)</w:t>
      </w:r>
    </w:p>
    <w:p w14:paraId="0B2C6EC3" w14:textId="108F652C"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51F7DD2">
          <v:shape id="_x0000_i1129" type="#_x0000_t75" style="width:51.6pt;height:18pt" o:ole="">
            <v:imagedata r:id="rId78" o:title=""/>
          </v:shape>
          <w:control r:id="rId87" w:name="DefaultOcxName8" w:shapeid="_x0000_i1129"/>
        </w:object>
      </w:r>
    </w:p>
    <w:p w14:paraId="42A1E2EA"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10.Please fully describe the project. </w:t>
      </w:r>
      <w:r w:rsidRPr="002F0856">
        <w:rPr>
          <w:rFonts w:eastAsia="Times New Roman" w:cstheme="minorHAnsi"/>
          <w:color w:val="333333"/>
        </w:rPr>
        <w:br/>
      </w:r>
      <w:r w:rsidRPr="002F0856">
        <w:rPr>
          <w:rFonts w:eastAsia="Times New Roman" w:cstheme="minorHAnsi"/>
          <w:color w:val="333333"/>
        </w:rPr>
        <w:br/>
        <w:t>Note: if you require additional space, please email the project description to Congresswoman Miller-Meeks' Legislative Director Kyle Jacobs (</w:t>
      </w:r>
      <w:hyperlink r:id="rId88" w:history="1">
        <w:r w:rsidRPr="002F0856">
          <w:rPr>
            <w:rFonts w:eastAsia="Times New Roman" w:cstheme="minorHAnsi"/>
            <w:color w:val="0000D9"/>
            <w:u w:val="single"/>
          </w:rPr>
          <w:t>kyle.jacobs@mail.house.gov</w:t>
        </w:r>
      </w:hyperlink>
      <w:r w:rsidRPr="002F0856">
        <w:rPr>
          <w:rFonts w:eastAsia="Times New Roman" w:cstheme="minorHAnsi"/>
          <w:color w:val="333333"/>
        </w:rPr>
        <w:t xml:space="preserve">) and Senior Legislative Assistant Rebecca </w:t>
      </w:r>
      <w:proofErr w:type="spellStart"/>
      <w:r w:rsidRPr="002F0856">
        <w:rPr>
          <w:rFonts w:eastAsia="Times New Roman" w:cstheme="minorHAnsi"/>
          <w:color w:val="333333"/>
        </w:rPr>
        <w:t>Hattar</w:t>
      </w:r>
      <w:proofErr w:type="spellEnd"/>
      <w:r w:rsidRPr="002F0856">
        <w:rPr>
          <w:rFonts w:eastAsia="Times New Roman" w:cstheme="minorHAnsi"/>
          <w:color w:val="333333"/>
        </w:rPr>
        <w:t xml:space="preserve"> (</w:t>
      </w:r>
      <w:hyperlink r:id="rId89" w:history="1">
        <w:r w:rsidRPr="002F0856">
          <w:rPr>
            <w:rFonts w:eastAsia="Times New Roman" w:cstheme="minorHAnsi"/>
            <w:color w:val="0000D9"/>
            <w:u w:val="single"/>
          </w:rPr>
          <w:t>rebecca.hattar@mail.house.gov</w:t>
        </w:r>
      </w:hyperlink>
      <w:r w:rsidRPr="002F0856">
        <w:rPr>
          <w:rFonts w:eastAsia="Times New Roman" w:cstheme="minorHAnsi"/>
          <w:color w:val="333333"/>
        </w:rPr>
        <w:t>) </w:t>
      </w:r>
    </w:p>
    <w:p w14:paraId="578B0E10" w14:textId="530A88FE"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642AC577">
          <v:shape id="_x0000_i1133" type="#_x0000_t75" style="width:132.6pt;height:57pt" o:ole="">
            <v:imagedata r:id="rId90" o:title=""/>
          </v:shape>
          <w:control r:id="rId91" w:name="DefaultOcxName9" w:shapeid="_x0000_i1133"/>
        </w:object>
      </w:r>
    </w:p>
    <w:p w14:paraId="0CA75A9A"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11.Explain why the project is a valuable use of taxpayer funds</w:t>
      </w:r>
    </w:p>
    <w:p w14:paraId="0B4B70CF" w14:textId="2ED9E4A6"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57E660D0">
          <v:shape id="_x0000_i1136" type="#_x0000_t75" style="width:132.6pt;height:57pt" o:ole="">
            <v:imagedata r:id="rId90" o:title=""/>
          </v:shape>
          <w:control r:id="rId92" w:name="DefaultOcxName10" w:shapeid="_x0000_i1136"/>
        </w:object>
      </w:r>
    </w:p>
    <w:p w14:paraId="683364C7"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12.Explain why this project is a priority for Iowa's First Congressional District.</w:t>
      </w:r>
    </w:p>
    <w:p w14:paraId="16AE0D3F" w14:textId="7ED9D4F2"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C1CEBB2">
          <v:shape id="_x0000_i1139" type="#_x0000_t75" style="width:132.6pt;height:57pt" o:ole="">
            <v:imagedata r:id="rId90" o:title=""/>
          </v:shape>
          <w:control r:id="rId93" w:name="DefaultOcxName11" w:shapeid="_x0000_i1139"/>
        </w:object>
      </w:r>
    </w:p>
    <w:p w14:paraId="2E3EF365"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13.Please provide a summary of the project's budget.</w:t>
      </w:r>
    </w:p>
    <w:p w14:paraId="400C246F" w14:textId="1103552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C8AE73A">
          <v:shape id="_x0000_i1142" type="#_x0000_t75" style="width:132.6pt;height:57pt" o:ole="">
            <v:imagedata r:id="rId90" o:title=""/>
          </v:shape>
          <w:control r:id="rId94" w:name="DefaultOcxName12" w:shapeid="_x0000_i1142"/>
        </w:object>
      </w:r>
    </w:p>
    <w:p w14:paraId="2CDE9FC0"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 xml:space="preserve">14.In which congressional district(s) is the recipient located? (You may identify the congressional district using this website </w:t>
      </w:r>
      <w:hyperlink r:id="rId95" w:tgtFrame="_blank" w:history="1">
        <w:r w:rsidRPr="002F0856">
          <w:rPr>
            <w:rFonts w:eastAsia="Times New Roman" w:cstheme="minorHAnsi"/>
            <w:i/>
            <w:iCs/>
            <w:color w:val="0000D9"/>
            <w:u w:val="single"/>
          </w:rPr>
          <w:t>https://www.house.gov/representatives/find-your-representative</w:t>
        </w:r>
      </w:hyperlink>
      <w:r w:rsidRPr="002F0856">
        <w:rPr>
          <w:rFonts w:eastAsia="Times New Roman" w:cstheme="minorHAnsi"/>
          <w:color w:val="333333"/>
        </w:rPr>
        <w:t xml:space="preserve">): </w:t>
      </w:r>
    </w:p>
    <w:p w14:paraId="73A35207" w14:textId="38BBF150"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7D57490">
          <v:shape id="_x0000_i1145" type="#_x0000_t75" style="width:51.6pt;height:18pt" o:ole="">
            <v:imagedata r:id="rId78" o:title=""/>
          </v:shape>
          <w:control r:id="rId96" w:name="DefaultOcxName13" w:shapeid="_x0000_i1145"/>
        </w:object>
      </w:r>
    </w:p>
    <w:p w14:paraId="5B8EC91B"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15.Project address (if different from recipient address)</w:t>
      </w:r>
    </w:p>
    <w:p w14:paraId="0FC606AD" w14:textId="0BF157E2"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12E57FA6">
          <v:shape id="_x0000_i1149" type="#_x0000_t75" style="width:51.6pt;height:18pt" o:ole="">
            <v:imagedata r:id="rId78" o:title=""/>
          </v:shape>
          <w:control r:id="rId97" w:name="DefaultOcxName14" w:shapeid="_x0000_i1149"/>
        </w:object>
      </w:r>
    </w:p>
    <w:p w14:paraId="3AFAC39C"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16.Type of requesting entity / organization</w:t>
      </w:r>
    </w:p>
    <w:p w14:paraId="412F0A51" w14:textId="11BBB970"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095EB3C9">
          <v:shape id="_x0000_i1152" type="#_x0000_t75" style="width:18pt;height:15.6pt" o:ole="">
            <v:imagedata r:id="rId98" o:title=""/>
          </v:shape>
          <w:control r:id="rId99" w:name="DefaultOcxName15" w:shapeid="_x0000_i1152"/>
        </w:object>
      </w:r>
      <w:r w:rsidRPr="002F0856">
        <w:rPr>
          <w:rFonts w:eastAsia="Times New Roman" w:cstheme="minorHAnsi"/>
          <w:color w:val="333333"/>
        </w:rPr>
        <w:t>State, local, or tribal government</w:t>
      </w:r>
    </w:p>
    <w:p w14:paraId="44ABACAD" w14:textId="0C45F308"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1123ED81">
          <v:shape id="_x0000_i1155" type="#_x0000_t75" style="width:18pt;height:15.6pt" o:ole="">
            <v:imagedata r:id="rId98" o:title=""/>
          </v:shape>
          <w:control r:id="rId100" w:name="DefaultOcxName16" w:shapeid="_x0000_i1155"/>
        </w:object>
      </w:r>
      <w:r w:rsidRPr="002F0856">
        <w:rPr>
          <w:rFonts w:eastAsia="Times New Roman" w:cstheme="minorHAnsi"/>
          <w:color w:val="333333"/>
        </w:rPr>
        <w:t>Publicly owned entity (</w:t>
      </w:r>
      <w:proofErr w:type="gramStart"/>
      <w:r w:rsidRPr="002F0856">
        <w:rPr>
          <w:rFonts w:eastAsia="Times New Roman" w:cstheme="minorHAnsi"/>
          <w:color w:val="333333"/>
        </w:rPr>
        <w:t>e.g.</w:t>
      </w:r>
      <w:proofErr w:type="gramEnd"/>
      <w:r w:rsidRPr="002F0856">
        <w:rPr>
          <w:rFonts w:eastAsia="Times New Roman" w:cstheme="minorHAnsi"/>
          <w:color w:val="333333"/>
        </w:rPr>
        <w:t xml:space="preserve"> ports, universities, PUDs, etc.)</w:t>
      </w:r>
    </w:p>
    <w:p w14:paraId="090C4E3B" w14:textId="20C41765"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2A5B2C48">
          <v:shape id="_x0000_i1158" type="#_x0000_t75" style="width:18pt;height:15.6pt" o:ole="">
            <v:imagedata r:id="rId98" o:title=""/>
          </v:shape>
          <w:control r:id="rId101" w:name="DefaultOcxName17" w:shapeid="_x0000_i1158"/>
        </w:object>
      </w:r>
      <w:r w:rsidRPr="002F0856">
        <w:rPr>
          <w:rFonts w:eastAsia="Times New Roman" w:cstheme="minorHAnsi"/>
          <w:color w:val="333333"/>
        </w:rPr>
        <w:t>Non-profit entities with a quasi-governmental purpose (</w:t>
      </w:r>
      <w:proofErr w:type="gramStart"/>
      <w:r w:rsidRPr="002F0856">
        <w:rPr>
          <w:rFonts w:eastAsia="Times New Roman" w:cstheme="minorHAnsi"/>
          <w:color w:val="333333"/>
        </w:rPr>
        <w:t>e.g.</w:t>
      </w:r>
      <w:proofErr w:type="gramEnd"/>
      <w:r w:rsidRPr="002F0856">
        <w:rPr>
          <w:rFonts w:eastAsia="Times New Roman" w:cstheme="minorHAnsi"/>
          <w:color w:val="333333"/>
        </w:rPr>
        <w:t xml:space="preserve"> Special Districts)</w:t>
      </w:r>
    </w:p>
    <w:p w14:paraId="3821D7B2" w14:textId="27AB662C"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06BE8566">
          <v:shape id="_x0000_i1161" type="#_x0000_t75" style="width:18pt;height:15.6pt" o:ole="">
            <v:imagedata r:id="rId98" o:title=""/>
          </v:shape>
          <w:control r:id="rId102" w:name="DefaultOcxName18" w:shapeid="_x0000_i1161"/>
        </w:object>
      </w:r>
      <w:r w:rsidRPr="002F0856">
        <w:rPr>
          <w:rFonts w:eastAsia="Times New Roman" w:cstheme="minorHAnsi"/>
          <w:color w:val="333333"/>
        </w:rPr>
        <w:t>Non-profit organizations</w:t>
      </w:r>
    </w:p>
    <w:p w14:paraId="055C8C3A"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17.If this project was included in the president's FY24 budget request, please list the amount. If not included in the budget request, write $0. (NOTE: Most projects will list $0)</w:t>
      </w:r>
    </w:p>
    <w:p w14:paraId="4A7C4843" w14:textId="772554A8"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56105938">
          <v:shape id="_x0000_i1165" type="#_x0000_t75" style="width:51.6pt;height:18pt" o:ole="">
            <v:imagedata r:id="rId78" o:title=""/>
          </v:shape>
          <w:control r:id="rId103" w:name="DefaultOcxName19" w:shapeid="_x0000_i1165"/>
        </w:object>
      </w:r>
    </w:p>
    <w:p w14:paraId="1CED1F37"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18.Federal dollars received for project in FY23. If the project did not receive federal funding, write "None."</w:t>
      </w:r>
    </w:p>
    <w:p w14:paraId="4FD33189" w14:textId="3ED82015"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lastRenderedPageBreak/>
        <w:object w:dxaOrig="225" w:dyaOrig="225" w14:anchorId="4C3B97E7">
          <v:shape id="_x0000_i1169" type="#_x0000_t75" style="width:51.6pt;height:18pt" o:ole="">
            <v:imagedata r:id="rId78" o:title=""/>
          </v:shape>
          <w:control r:id="rId104" w:name="DefaultOcxName20" w:shapeid="_x0000_i1169"/>
        </w:object>
      </w:r>
    </w:p>
    <w:p w14:paraId="74202337"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19.If the project has a cost-share requirement, where will the project obtain additional funds to complete the project? Has the project already obtained those funds?</w:t>
      </w:r>
    </w:p>
    <w:p w14:paraId="0FF3FC01" w14:textId="4A048644"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253F5B9A">
          <v:shape id="_x0000_i1173" type="#_x0000_t75" style="width:132.6pt;height:57pt" o:ole="">
            <v:imagedata r:id="rId90" o:title=""/>
          </v:shape>
          <w:control r:id="rId105" w:name="DefaultOcxName21" w:shapeid="_x0000_i1173"/>
        </w:object>
      </w:r>
    </w:p>
    <w:p w14:paraId="1E177221"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20.The Appropriations Committee may not provide funding for the full requested amount. Can the project be partially completed if the Appropriations Committee only partially funds the project? If yes, please explain how.</w:t>
      </w:r>
    </w:p>
    <w:p w14:paraId="04822592" w14:textId="0DE378D8"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0AA9DEE4">
          <v:shape id="_x0000_i1176" type="#_x0000_t75" style="width:132.6pt;height:57pt" o:ole="">
            <v:imagedata r:id="rId90" o:title=""/>
          </v:shape>
          <w:control r:id="rId106" w:name="DefaultOcxName22" w:shapeid="_x0000_i1176"/>
        </w:object>
      </w:r>
    </w:p>
    <w:p w14:paraId="0FE813C1"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 xml:space="preserve">21.Can the project obligate all appropriated funds within 12 months after enactment? If </w:t>
      </w:r>
      <w:proofErr w:type="gramStart"/>
      <w:r w:rsidRPr="002F0856">
        <w:rPr>
          <w:rFonts w:eastAsia="Times New Roman" w:cstheme="minorHAnsi"/>
          <w:color w:val="333333"/>
        </w:rPr>
        <w:t>no</w:t>
      </w:r>
      <w:proofErr w:type="gramEnd"/>
      <w:r w:rsidRPr="002F0856">
        <w:rPr>
          <w:rFonts w:eastAsia="Times New Roman" w:cstheme="minorHAnsi"/>
          <w:color w:val="333333"/>
        </w:rPr>
        <w:t>, please explain.</w:t>
      </w:r>
    </w:p>
    <w:p w14:paraId="554A920D" w14:textId="61081CD3"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1D8904B">
          <v:shape id="_x0000_i1179" type="#_x0000_t75" style="width:51.6pt;height:18pt" o:ole="">
            <v:imagedata r:id="rId78" o:title=""/>
          </v:shape>
          <w:control r:id="rId107" w:name="DefaultOcxName23" w:shapeid="_x0000_i1179"/>
        </w:object>
      </w:r>
    </w:p>
    <w:p w14:paraId="28D1ECBE"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22.If you are submitting multiple projects, please rank this project with 1 being the most preferred project. Please also indicate how many total projects are being submitted by the recipient. </w:t>
      </w:r>
      <w:r w:rsidRPr="002F0856">
        <w:rPr>
          <w:rFonts w:eastAsia="Times New Roman" w:cstheme="minorHAnsi"/>
          <w:color w:val="333333"/>
        </w:rPr>
        <w:br/>
      </w:r>
      <w:r w:rsidRPr="002F0856">
        <w:rPr>
          <w:rFonts w:eastAsia="Times New Roman" w:cstheme="minorHAnsi"/>
          <w:color w:val="333333"/>
        </w:rPr>
        <w:br/>
        <w:t xml:space="preserve">(For example, if you are submitting 3 </w:t>
      </w:r>
      <w:proofErr w:type="gramStart"/>
      <w:r w:rsidRPr="002F0856">
        <w:rPr>
          <w:rFonts w:eastAsia="Times New Roman" w:cstheme="minorHAnsi"/>
          <w:color w:val="333333"/>
        </w:rPr>
        <w:t>project</w:t>
      </w:r>
      <w:proofErr w:type="gramEnd"/>
      <w:r w:rsidRPr="002F0856">
        <w:rPr>
          <w:rFonts w:eastAsia="Times New Roman" w:cstheme="minorHAnsi"/>
          <w:color w:val="333333"/>
        </w:rPr>
        <w:t xml:space="preserve"> and this is the top project submission, list the project as 1 of 3. The second-most preferred project would be 2 of 3, etc.)</w:t>
      </w:r>
    </w:p>
    <w:p w14:paraId="1873FDB5" w14:textId="0FFDF64A"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5C246150">
          <v:shape id="_x0000_i1183" type="#_x0000_t75" style="width:51.6pt;height:18pt" o:ole="">
            <v:imagedata r:id="rId78" o:title=""/>
          </v:shape>
          <w:control r:id="rId108" w:name="DefaultOcxName24" w:shapeid="_x0000_i1183"/>
        </w:object>
      </w:r>
    </w:p>
    <w:p w14:paraId="34D8C393"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23.Have you previously submitted this project to a Congressional office for CPF funding? If yes, which member of Congress?</w:t>
      </w:r>
    </w:p>
    <w:p w14:paraId="7AD3A86E" w14:textId="3FBADF3A"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7AB6329E">
          <v:shape id="_x0000_i1187" type="#_x0000_t75" style="width:51.6pt;height:18pt" o:ole="">
            <v:imagedata r:id="rId78" o:title=""/>
          </v:shape>
          <w:control r:id="rId109" w:name="DefaultOcxName25" w:shapeid="_x0000_i1187"/>
        </w:object>
      </w:r>
    </w:p>
    <w:p w14:paraId="24F16F7C"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24.Estimated Start Date of Project</w:t>
      </w:r>
    </w:p>
    <w:p w14:paraId="5D4EB4B2" w14:textId="3BD0ACF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AC0E191">
          <v:shape id="_x0000_i1191" type="#_x0000_t75" style="width:51.6pt;height:18pt" o:ole="">
            <v:imagedata r:id="rId78" o:title=""/>
          </v:shape>
          <w:control r:id="rId110" w:name="DefaultOcxName26" w:shapeid="_x0000_i1191"/>
        </w:object>
      </w:r>
      <w:r w:rsidRPr="002F0856">
        <w:rPr>
          <w:rFonts w:eastAsia="Times New Roman" w:cstheme="minorHAnsi"/>
          <w:color w:val="333333"/>
        </w:rPr>
        <w:t></w:t>
      </w:r>
    </w:p>
    <w:p w14:paraId="2F7709E6"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25.Estimated End Date of Project</w:t>
      </w:r>
    </w:p>
    <w:p w14:paraId="04C3925A" w14:textId="041B77A1"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149A4F6B">
          <v:shape id="_x0000_i1195" type="#_x0000_t75" style="width:51.6pt;height:18pt" o:ole="">
            <v:imagedata r:id="rId78" o:title=""/>
          </v:shape>
          <w:control r:id="rId111" w:name="DefaultOcxName27" w:shapeid="_x0000_i1195"/>
        </w:object>
      </w:r>
      <w:r w:rsidRPr="002F0856">
        <w:rPr>
          <w:rFonts w:eastAsia="Times New Roman" w:cstheme="minorHAnsi"/>
          <w:color w:val="333333"/>
        </w:rPr>
        <w:t></w:t>
      </w:r>
    </w:p>
    <w:p w14:paraId="5DD23958"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 xml:space="preserve">26.Which Appropriations account are you requesting funding under? (NOTE: For guidance on eligible accounts, please contact Kyle Jacobs at </w:t>
      </w:r>
      <w:hyperlink r:id="rId112" w:history="1">
        <w:r w:rsidRPr="002F0856">
          <w:rPr>
            <w:rFonts w:eastAsia="Times New Roman" w:cstheme="minorHAnsi"/>
            <w:color w:val="0000D9"/>
            <w:u w:val="single"/>
          </w:rPr>
          <w:t>kyle.jacobs@mail.house.gov</w:t>
        </w:r>
      </w:hyperlink>
      <w:r w:rsidRPr="002F0856">
        <w:rPr>
          <w:rFonts w:eastAsia="Times New Roman" w:cstheme="minorHAnsi"/>
          <w:color w:val="333333"/>
        </w:rPr>
        <w:t xml:space="preserve"> and </w:t>
      </w:r>
      <w:hyperlink r:id="rId113" w:history="1">
        <w:r w:rsidRPr="002F0856">
          <w:rPr>
            <w:rFonts w:eastAsia="Times New Roman" w:cstheme="minorHAnsi"/>
            <w:color w:val="0000D9"/>
            <w:u w:val="single"/>
          </w:rPr>
          <w:t>Rebecca.Hattar@mail.house.gov</w:t>
        </w:r>
      </w:hyperlink>
      <w:r w:rsidRPr="002F0856">
        <w:rPr>
          <w:rFonts w:eastAsia="Times New Roman" w:cstheme="minorHAnsi"/>
          <w:color w:val="333333"/>
        </w:rPr>
        <w:t>)</w:t>
      </w:r>
    </w:p>
    <w:p w14:paraId="64EEDD14" w14:textId="79A1C1F3"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7EE58A3E">
          <v:shape id="_x0000_i1198" type="#_x0000_t75" style="width:18pt;height:15.6pt" o:ole="">
            <v:imagedata r:id="rId98" o:title=""/>
          </v:shape>
          <w:control r:id="rId114" w:name="DefaultOcxName28" w:shapeid="_x0000_i1198"/>
        </w:object>
      </w:r>
      <w:r w:rsidRPr="002F0856">
        <w:rPr>
          <w:rFonts w:eastAsia="Times New Roman" w:cstheme="minorHAnsi"/>
          <w:color w:val="333333"/>
        </w:rPr>
        <w:t>Natural Resources Conservation Service (Conservation Operations)</w:t>
      </w:r>
    </w:p>
    <w:p w14:paraId="3AA428A0" w14:textId="3D436555"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6F56C93">
          <v:shape id="_x0000_i1201" type="#_x0000_t75" style="width:18pt;height:15.6pt" o:ole="">
            <v:imagedata r:id="rId98" o:title=""/>
          </v:shape>
          <w:control r:id="rId115" w:name="DefaultOcxName29" w:shapeid="_x0000_i1201"/>
        </w:object>
      </w:r>
      <w:r w:rsidRPr="002F0856">
        <w:rPr>
          <w:rFonts w:eastAsia="Times New Roman" w:cstheme="minorHAnsi"/>
          <w:color w:val="333333"/>
        </w:rPr>
        <w:t>Department of Agriculture - Agriculture Research Service Building and Facilities</w:t>
      </w:r>
    </w:p>
    <w:p w14:paraId="46B74C3B" w14:textId="73C0EC8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50532D93">
          <v:shape id="_x0000_i1204" type="#_x0000_t75" style="width:18pt;height:15.6pt" o:ole="">
            <v:imagedata r:id="rId98" o:title=""/>
          </v:shape>
          <w:control r:id="rId116" w:name="DefaultOcxName30" w:shapeid="_x0000_i1204"/>
        </w:object>
      </w:r>
      <w:r w:rsidRPr="002F0856">
        <w:rPr>
          <w:rFonts w:eastAsia="Times New Roman" w:cstheme="minorHAnsi"/>
          <w:color w:val="333333"/>
        </w:rPr>
        <w:t>Department of Agriculture – Rural Development – Rural Housing Service – Community Facilities</w:t>
      </w:r>
    </w:p>
    <w:p w14:paraId="00F43F91" w14:textId="0D885AB1"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22084901">
          <v:shape id="_x0000_i1207" type="#_x0000_t75" style="width:18pt;height:15.6pt" o:ole="">
            <v:imagedata r:id="rId98" o:title=""/>
          </v:shape>
          <w:control r:id="rId117" w:name="DefaultOcxName31" w:shapeid="_x0000_i1207"/>
        </w:object>
      </w:r>
      <w:r w:rsidRPr="002F0856">
        <w:rPr>
          <w:rFonts w:eastAsia="Times New Roman" w:cstheme="minorHAnsi"/>
          <w:color w:val="333333"/>
        </w:rPr>
        <w:t xml:space="preserve">Department of Agriculture – Rural Development – Rural Utilities Service – </w:t>
      </w:r>
      <w:proofErr w:type="spellStart"/>
      <w:r w:rsidRPr="002F0856">
        <w:rPr>
          <w:rFonts w:eastAsia="Times New Roman" w:cstheme="minorHAnsi"/>
          <w:color w:val="333333"/>
        </w:rPr>
        <w:t>ReConnect</w:t>
      </w:r>
      <w:proofErr w:type="spellEnd"/>
      <w:r w:rsidRPr="002F0856">
        <w:rPr>
          <w:rFonts w:eastAsia="Times New Roman" w:cstheme="minorHAnsi"/>
          <w:color w:val="333333"/>
        </w:rPr>
        <w:t xml:space="preserve"> Program </w:t>
      </w:r>
    </w:p>
    <w:p w14:paraId="35373FC5" w14:textId="77BF5BB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2E574B8">
          <v:shape id="_x0000_i1210" type="#_x0000_t75" style="width:18pt;height:15.6pt" o:ole="">
            <v:imagedata r:id="rId98" o:title=""/>
          </v:shape>
          <w:control r:id="rId118" w:name="DefaultOcxName32" w:shapeid="_x0000_i1210"/>
        </w:object>
      </w:r>
      <w:r w:rsidRPr="002F0856">
        <w:rPr>
          <w:rFonts w:eastAsia="Times New Roman" w:cstheme="minorHAnsi"/>
          <w:color w:val="333333"/>
        </w:rPr>
        <w:t>Department of Agriculture – Rural Development – Rural Utilities Service – Distance Learning and Telemedicine Grants</w:t>
      </w:r>
    </w:p>
    <w:p w14:paraId="239634D9" w14:textId="1C771C5B"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27BB8A04">
          <v:shape id="_x0000_i1213" type="#_x0000_t75" style="width:18pt;height:15.6pt" o:ole="">
            <v:imagedata r:id="rId98" o:title=""/>
          </v:shape>
          <w:control r:id="rId119" w:name="DefaultOcxName33" w:shapeid="_x0000_i1213"/>
        </w:object>
      </w:r>
      <w:r w:rsidRPr="002F0856">
        <w:rPr>
          <w:rFonts w:eastAsia="Times New Roman" w:cstheme="minorHAnsi"/>
          <w:color w:val="333333"/>
        </w:rPr>
        <w:t>Department of Agriculture – Rural Development – Rural Utilities Service – Rural Water and Waste Disposal Grants</w:t>
      </w:r>
    </w:p>
    <w:p w14:paraId="5476245D" w14:textId="376C7B83"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60AA86C1">
          <v:shape id="_x0000_i1216" type="#_x0000_t75" style="width:18pt;height:15.6pt" o:ole="">
            <v:imagedata r:id="rId98" o:title=""/>
          </v:shape>
          <w:control r:id="rId120" w:name="DefaultOcxName34" w:shapeid="_x0000_i1216"/>
        </w:object>
      </w:r>
      <w:r w:rsidRPr="002F0856">
        <w:rPr>
          <w:rFonts w:eastAsia="Times New Roman" w:cstheme="minorHAnsi"/>
          <w:color w:val="333333"/>
        </w:rPr>
        <w:t>National Institutes of Standards and Technology – Scientific and Technical Research</w:t>
      </w:r>
    </w:p>
    <w:p w14:paraId="535DD678" w14:textId="7E3282D3"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09008903">
          <v:shape id="_x0000_i1219" type="#_x0000_t75" style="width:18pt;height:15.6pt" o:ole="">
            <v:imagedata r:id="rId98" o:title=""/>
          </v:shape>
          <w:control r:id="rId121" w:name="DefaultOcxName35" w:shapeid="_x0000_i1219"/>
        </w:object>
      </w:r>
      <w:r w:rsidRPr="002F0856">
        <w:rPr>
          <w:rFonts w:eastAsia="Times New Roman" w:cstheme="minorHAnsi"/>
          <w:color w:val="333333"/>
        </w:rPr>
        <w:t xml:space="preserve">NOAA </w:t>
      </w:r>
      <w:proofErr w:type="spellStart"/>
      <w:r w:rsidRPr="002F0856">
        <w:rPr>
          <w:rFonts w:eastAsia="Times New Roman" w:cstheme="minorHAnsi"/>
          <w:color w:val="333333"/>
        </w:rPr>
        <w:t>Costal</w:t>
      </w:r>
      <w:proofErr w:type="spellEnd"/>
      <w:r w:rsidRPr="002F0856">
        <w:rPr>
          <w:rFonts w:eastAsia="Times New Roman" w:cstheme="minorHAnsi"/>
          <w:color w:val="333333"/>
        </w:rPr>
        <w:t xml:space="preserve"> Zone Management</w:t>
      </w:r>
    </w:p>
    <w:p w14:paraId="51F9911C" w14:textId="72839A7C"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7494E4F8">
          <v:shape id="_x0000_i1222" type="#_x0000_t75" style="width:18pt;height:15.6pt" o:ole="">
            <v:imagedata r:id="rId98" o:title=""/>
          </v:shape>
          <w:control r:id="rId122" w:name="DefaultOcxName36" w:shapeid="_x0000_i1222"/>
        </w:object>
      </w:r>
      <w:r w:rsidRPr="002F0856">
        <w:rPr>
          <w:rFonts w:eastAsia="Times New Roman" w:cstheme="minorHAnsi"/>
          <w:color w:val="333333"/>
        </w:rPr>
        <w:t>Department of Justice – Byrne Justice Assistance Program</w:t>
      </w:r>
    </w:p>
    <w:p w14:paraId="6E40BF01" w14:textId="1ACDE0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0F20F6BB">
          <v:shape id="_x0000_i1225" type="#_x0000_t75" style="width:18pt;height:15.6pt" o:ole="">
            <v:imagedata r:id="rId98" o:title=""/>
          </v:shape>
          <w:control r:id="rId123" w:name="DefaultOcxName37" w:shapeid="_x0000_i1225"/>
        </w:object>
      </w:r>
      <w:r w:rsidRPr="002F0856">
        <w:rPr>
          <w:rFonts w:eastAsia="Times New Roman" w:cstheme="minorHAnsi"/>
          <w:color w:val="333333"/>
        </w:rPr>
        <w:t>Department of Justice – Community Oriented Policing Services (COPS) Technology &amp; Equipment</w:t>
      </w:r>
    </w:p>
    <w:p w14:paraId="44EC6F6A" w14:textId="062114E8"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7EA6287D">
          <v:shape id="_x0000_i1228" type="#_x0000_t75" style="width:18pt;height:15.6pt" o:ole="">
            <v:imagedata r:id="rId98" o:title=""/>
          </v:shape>
          <w:control r:id="rId124" w:name="DefaultOcxName38" w:shapeid="_x0000_i1228"/>
        </w:object>
      </w:r>
      <w:r w:rsidRPr="002F0856">
        <w:rPr>
          <w:rFonts w:eastAsia="Times New Roman" w:cstheme="minorHAnsi"/>
          <w:color w:val="333333"/>
        </w:rPr>
        <w:t>NASA Safety, Security, and Mission Services</w:t>
      </w:r>
    </w:p>
    <w:p w14:paraId="3D7B1EA2" w14:textId="739C2B94"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76C4B54">
          <v:shape id="_x0000_i1231" type="#_x0000_t75" style="width:18pt;height:15.6pt" o:ole="">
            <v:imagedata r:id="rId98" o:title=""/>
          </v:shape>
          <w:control r:id="rId125" w:name="DefaultOcxName39" w:shapeid="_x0000_i1231"/>
        </w:object>
      </w:r>
      <w:r w:rsidRPr="002F0856">
        <w:rPr>
          <w:rFonts w:eastAsia="Times New Roman" w:cstheme="minorHAnsi"/>
          <w:color w:val="333333"/>
        </w:rPr>
        <w:t>Army Corps of Engineers / Bureau of Reclamation Water and Related Resources</w:t>
      </w:r>
    </w:p>
    <w:p w14:paraId="3753009F" w14:textId="3992C136"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2092C28A">
          <v:shape id="_x0000_i1234" type="#_x0000_t75" style="width:18pt;height:15.6pt" o:ole="">
            <v:imagedata r:id="rId98" o:title=""/>
          </v:shape>
          <w:control r:id="rId126" w:name="DefaultOcxName40" w:shapeid="_x0000_i1234"/>
        </w:object>
      </w:r>
      <w:r w:rsidRPr="002F0856">
        <w:rPr>
          <w:rFonts w:eastAsia="Times New Roman" w:cstheme="minorHAnsi"/>
          <w:color w:val="333333"/>
        </w:rPr>
        <w:t>FEMA Pre-Disaster Mitigation Grants (PDM)</w:t>
      </w:r>
    </w:p>
    <w:p w14:paraId="064BB074" w14:textId="6D2DDCE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lastRenderedPageBreak/>
        <w:object w:dxaOrig="225" w:dyaOrig="225" w14:anchorId="393DE6A0">
          <v:shape id="_x0000_i1237" type="#_x0000_t75" style="width:18pt;height:15.6pt" o:ole="">
            <v:imagedata r:id="rId98" o:title=""/>
          </v:shape>
          <w:control r:id="rId127" w:name="DefaultOcxName41" w:shapeid="_x0000_i1237"/>
        </w:object>
      </w:r>
      <w:r w:rsidRPr="002F0856">
        <w:rPr>
          <w:rFonts w:eastAsia="Times New Roman" w:cstheme="minorHAnsi"/>
          <w:color w:val="333333"/>
        </w:rPr>
        <w:t>FEMA Emergency Operations Center Grants (EOC)</w:t>
      </w:r>
    </w:p>
    <w:p w14:paraId="20BCF9B4" w14:textId="1E1FBF4C"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16C54E56">
          <v:shape id="_x0000_i1240" type="#_x0000_t75" style="width:18pt;height:15.6pt" o:ole="">
            <v:imagedata r:id="rId98" o:title=""/>
          </v:shape>
          <w:control r:id="rId128" w:name="DefaultOcxName42" w:shapeid="_x0000_i1240"/>
        </w:object>
      </w:r>
      <w:r w:rsidRPr="002F0856">
        <w:rPr>
          <w:rFonts w:eastAsia="Times New Roman" w:cstheme="minorHAnsi"/>
          <w:color w:val="333333"/>
        </w:rPr>
        <w:t>Environmental Protection Agency – State and Tribal Assistance Grants (STAG)</w:t>
      </w:r>
    </w:p>
    <w:p w14:paraId="0CC444A3" w14:textId="0EF3F179"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2A5AF44A">
          <v:shape id="_x0000_i1243" type="#_x0000_t75" style="width:18pt;height:15.6pt" o:ole="">
            <v:imagedata r:id="rId98" o:title=""/>
          </v:shape>
          <w:control r:id="rId129" w:name="DefaultOcxName43" w:shapeid="_x0000_i1243"/>
        </w:object>
      </w:r>
      <w:r w:rsidRPr="002F0856">
        <w:rPr>
          <w:rFonts w:eastAsia="Times New Roman" w:cstheme="minorHAnsi"/>
          <w:color w:val="333333"/>
        </w:rPr>
        <w:t>Department of Defense – Military Construction Accounts</w:t>
      </w:r>
    </w:p>
    <w:p w14:paraId="6089D750" w14:textId="659A789B"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7E5A7373">
          <v:shape id="_x0000_i1246" type="#_x0000_t75" style="width:18pt;height:15.6pt" o:ole="">
            <v:imagedata r:id="rId98" o:title=""/>
          </v:shape>
          <w:control r:id="rId130" w:name="DefaultOcxName44" w:shapeid="_x0000_i1246"/>
        </w:object>
      </w:r>
      <w:r w:rsidRPr="002F0856">
        <w:rPr>
          <w:rFonts w:eastAsia="Times New Roman" w:cstheme="minorHAnsi"/>
          <w:color w:val="333333"/>
        </w:rPr>
        <w:t>Department of Transportation – Transit Infrastructure Projects</w:t>
      </w:r>
    </w:p>
    <w:p w14:paraId="2315F773" w14:textId="1F6E6288"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6F0C084C">
          <v:shape id="_x0000_i1249" type="#_x0000_t75" style="width:18pt;height:15.6pt" o:ole="">
            <v:imagedata r:id="rId98" o:title=""/>
          </v:shape>
          <w:control r:id="rId131" w:name="DefaultOcxName45" w:shapeid="_x0000_i1249"/>
        </w:object>
      </w:r>
      <w:r w:rsidRPr="002F0856">
        <w:rPr>
          <w:rFonts w:eastAsia="Times New Roman" w:cstheme="minorHAnsi"/>
          <w:color w:val="333333"/>
        </w:rPr>
        <w:t>Department of Transportation – Highway Infrastructure Projects</w:t>
      </w:r>
    </w:p>
    <w:p w14:paraId="1CC2B306" w14:textId="5E6FE249"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BA73FD3">
          <v:shape id="_x0000_i1252" type="#_x0000_t75" style="width:18pt;height:15.6pt" o:ole="">
            <v:imagedata r:id="rId98" o:title=""/>
          </v:shape>
          <w:control r:id="rId132" w:name="DefaultOcxName46" w:shapeid="_x0000_i1252"/>
        </w:object>
      </w:r>
      <w:r w:rsidRPr="002F0856">
        <w:rPr>
          <w:rFonts w:eastAsia="Times New Roman" w:cstheme="minorHAnsi"/>
          <w:color w:val="333333"/>
        </w:rPr>
        <w:t>Department of Transportation – Airport Improvement Program (AIP)</w:t>
      </w:r>
    </w:p>
    <w:p w14:paraId="745AA227" w14:textId="72898976"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1A485101">
          <v:shape id="_x0000_i1255" type="#_x0000_t75" style="width:18pt;height:15.6pt" o:ole="">
            <v:imagedata r:id="rId98" o:title=""/>
          </v:shape>
          <w:control r:id="rId133" w:name="DefaultOcxName47" w:shapeid="_x0000_i1255"/>
        </w:object>
      </w:r>
      <w:r w:rsidRPr="002F0856">
        <w:rPr>
          <w:rFonts w:eastAsia="Times New Roman" w:cstheme="minorHAnsi"/>
          <w:color w:val="333333"/>
        </w:rPr>
        <w:t>Department of Transportation – Port Infrastructure Development Program</w:t>
      </w:r>
    </w:p>
    <w:p w14:paraId="540B9C1E" w14:textId="635549CB"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6358548D">
          <v:shape id="_x0000_i1258" type="#_x0000_t75" style="width:18pt;height:15.6pt" o:ole="">
            <v:imagedata r:id="rId98" o:title=""/>
          </v:shape>
          <w:control r:id="rId134" w:name="DefaultOcxName48" w:shapeid="_x0000_i1258"/>
        </w:object>
      </w:r>
      <w:r w:rsidRPr="002F0856">
        <w:rPr>
          <w:rFonts w:eastAsia="Times New Roman" w:cstheme="minorHAnsi"/>
          <w:color w:val="333333"/>
        </w:rPr>
        <w:t>Department of Transportation – Consolidated Rail Infrastructure and Safety Improvements (CRISI)</w:t>
      </w:r>
    </w:p>
    <w:p w14:paraId="5C70FEBE" w14:textId="234D01CD"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EB0801C">
          <v:shape id="_x0000_i1261" type="#_x0000_t75" style="width:18pt;height:15.6pt" o:ole="">
            <v:imagedata r:id="rId98" o:title=""/>
          </v:shape>
          <w:control r:id="rId135" w:name="DefaultOcxName49" w:shapeid="_x0000_i1261"/>
        </w:object>
      </w:r>
      <w:r w:rsidRPr="002F0856">
        <w:rPr>
          <w:rFonts w:eastAsia="Times New Roman" w:cstheme="minorHAnsi"/>
          <w:color w:val="333333"/>
        </w:rPr>
        <w:t>HUD Community Development Fund - Economic Development Initiative (EDI)</w:t>
      </w:r>
    </w:p>
    <w:p w14:paraId="75E9A2AD"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27.If you are applying for a Transit Infrastructure Project or Highway Infrastructure Project, please provide the state, tribal or territorial transportation improvement plan (STIP) or a transportation improvement plan (TIP) identification number for the project.</w:t>
      </w:r>
    </w:p>
    <w:p w14:paraId="1F12B705" w14:textId="3A9FF8FD"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642F98AC">
          <v:shape id="_x0000_i1265" type="#_x0000_t75" style="width:51.6pt;height:18pt" o:ole="">
            <v:imagedata r:id="rId78" o:title=""/>
          </v:shape>
          <w:control r:id="rId136" w:name="DefaultOcxName50" w:shapeid="_x0000_i1265"/>
        </w:object>
      </w:r>
    </w:p>
    <w:p w14:paraId="2C03EB26"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28.Please provide letters of support for the project by the application deadline. Email letters to </w:t>
      </w:r>
      <w:hyperlink r:id="rId137" w:history="1">
        <w:r w:rsidRPr="002F0856">
          <w:rPr>
            <w:rFonts w:eastAsia="Times New Roman" w:cstheme="minorHAnsi"/>
            <w:color w:val="0000D9"/>
            <w:u w:val="single"/>
          </w:rPr>
          <w:t>Kyle.Jacobs@mail.house.gov</w:t>
        </w:r>
      </w:hyperlink>
      <w:r w:rsidRPr="002F0856">
        <w:rPr>
          <w:rFonts w:eastAsia="Times New Roman" w:cstheme="minorHAnsi"/>
          <w:color w:val="333333"/>
        </w:rPr>
        <w:t xml:space="preserve"> and </w:t>
      </w:r>
      <w:hyperlink r:id="rId138" w:history="1">
        <w:r w:rsidRPr="002F0856">
          <w:rPr>
            <w:rFonts w:eastAsia="Times New Roman" w:cstheme="minorHAnsi"/>
            <w:color w:val="0000D9"/>
            <w:u w:val="single"/>
          </w:rPr>
          <w:t>Rebecca.Hattar@mail.house.gov</w:t>
        </w:r>
      </w:hyperlink>
      <w:r w:rsidRPr="002F0856">
        <w:rPr>
          <w:rFonts w:eastAsia="Times New Roman" w:cstheme="minorHAnsi"/>
          <w:color w:val="333333"/>
        </w:rPr>
        <w:t>. Please provide letters in PDF format.</w:t>
      </w:r>
      <w:r w:rsidRPr="002F0856">
        <w:rPr>
          <w:rFonts w:eastAsia="Times New Roman" w:cstheme="minorHAnsi"/>
          <w:color w:val="333333"/>
        </w:rPr>
        <w:br/>
      </w:r>
      <w:r w:rsidRPr="002F0856">
        <w:rPr>
          <w:rFonts w:eastAsia="Times New Roman" w:cstheme="minorHAnsi"/>
          <w:color w:val="333333"/>
        </w:rPr>
        <w:br/>
        <w:t>Community engagement and support is crucial in determining which projects are worthy of Federal funding. Only projects with demonstrated community support will be considered. Examples of these include, but are not limited to:</w:t>
      </w:r>
      <w:r w:rsidRPr="002F0856">
        <w:rPr>
          <w:rFonts w:eastAsia="Times New Roman" w:cstheme="minorHAnsi"/>
          <w:color w:val="333333"/>
        </w:rPr>
        <w:br/>
      </w:r>
      <w:r w:rsidRPr="002F0856">
        <w:rPr>
          <w:rFonts w:eastAsia="Times New Roman" w:cstheme="minorHAnsi"/>
          <w:color w:val="333333"/>
        </w:rPr>
        <w:br/>
        <w:t>o Letters of support from elected community leaders (e.g. mayors or other officials);</w:t>
      </w:r>
      <w:r w:rsidRPr="002F0856">
        <w:rPr>
          <w:rFonts w:eastAsia="Times New Roman" w:cstheme="minorHAnsi"/>
          <w:color w:val="333333"/>
        </w:rPr>
        <w:br/>
        <w:t>o Press articles highlighting the need for the requested Community Project Funding;</w:t>
      </w:r>
      <w:r w:rsidRPr="002F0856">
        <w:rPr>
          <w:rFonts w:eastAsia="Times New Roman" w:cstheme="minorHAnsi"/>
          <w:color w:val="333333"/>
        </w:rPr>
        <w:br/>
        <w:t>o Support from newspaper editorial boards;</w:t>
      </w:r>
      <w:r w:rsidRPr="002F0856">
        <w:rPr>
          <w:rFonts w:eastAsia="Times New Roman" w:cstheme="minorHAnsi"/>
          <w:color w:val="333333"/>
        </w:rPr>
        <w:br/>
        <w:t>o Projects listed on State intended use plans, community development plans, or other publicly available planning documents; or</w:t>
      </w:r>
      <w:r w:rsidRPr="002F0856">
        <w:rPr>
          <w:rFonts w:eastAsia="Times New Roman" w:cstheme="minorHAnsi"/>
          <w:color w:val="333333"/>
        </w:rPr>
        <w:br/>
        <w:t>o Resolutions passed by city councils or boards.</w:t>
      </w:r>
      <w:r w:rsidRPr="002F0856">
        <w:rPr>
          <w:rFonts w:eastAsia="Times New Roman" w:cstheme="minorHAnsi"/>
          <w:color w:val="333333"/>
        </w:rPr>
        <w:br/>
      </w:r>
      <w:r w:rsidRPr="002F0856">
        <w:rPr>
          <w:rFonts w:eastAsia="Times New Roman" w:cstheme="minorHAnsi"/>
          <w:color w:val="333333"/>
        </w:rPr>
        <w:br/>
      </w:r>
      <w:r w:rsidRPr="002F0856">
        <w:rPr>
          <w:rFonts w:eastAsia="Times New Roman" w:cstheme="minorHAnsi"/>
          <w:color w:val="333333"/>
        </w:rPr>
        <w:br/>
        <w:t>Do you acknowledge that letters of support must be emailed by the application deadline?</w:t>
      </w:r>
    </w:p>
    <w:p w14:paraId="2D60CA5A" w14:textId="6412B688"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1100EAE9">
          <v:shape id="_x0000_i1268" type="#_x0000_t75" style="width:18pt;height:15.6pt" o:ole="">
            <v:imagedata r:id="rId98" o:title=""/>
          </v:shape>
          <w:control r:id="rId139" w:name="DefaultOcxName51" w:shapeid="_x0000_i1268"/>
        </w:object>
      </w:r>
      <w:r w:rsidRPr="002F0856">
        <w:rPr>
          <w:rFonts w:eastAsia="Times New Roman" w:cstheme="minorHAnsi"/>
          <w:color w:val="333333"/>
        </w:rPr>
        <w:t>Yes</w:t>
      </w:r>
    </w:p>
    <w:p w14:paraId="753FA55A" w14:textId="1CFE37C2"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6B4099C0">
          <v:shape id="_x0000_i1271" type="#_x0000_t75" style="width:18pt;height:15.6pt" o:ole="">
            <v:imagedata r:id="rId98" o:title=""/>
          </v:shape>
          <w:control r:id="rId140" w:name="DefaultOcxName52" w:shapeid="_x0000_i1271"/>
        </w:object>
      </w:r>
      <w:r w:rsidRPr="002F0856">
        <w:rPr>
          <w:rFonts w:eastAsia="Times New Roman" w:cstheme="minorHAnsi"/>
          <w:color w:val="333333"/>
        </w:rPr>
        <w:t>No</w:t>
      </w:r>
    </w:p>
    <w:p w14:paraId="25B7528D"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29.</w:t>
      </w:r>
      <w:proofErr w:type="gramStart"/>
      <w:r w:rsidRPr="002F0856">
        <w:rPr>
          <w:rFonts w:eastAsia="Times New Roman" w:cstheme="minorHAnsi"/>
          <w:color w:val="333333"/>
        </w:rPr>
        <w:t>In order to</w:t>
      </w:r>
      <w:proofErr w:type="gramEnd"/>
      <w:r w:rsidRPr="002F0856">
        <w:rPr>
          <w:rFonts w:eastAsia="Times New Roman" w:cstheme="minorHAnsi"/>
          <w:color w:val="333333"/>
        </w:rPr>
        <w:t xml:space="preserve"> ensure a federal nexus exists for each funded project, Congress will only fund projects that are tied to a federal authorization law. Members of Congress must include a written statement describing the federal nexus for each Community Project Funding request. As Congresswoman Miller-Meeks considers applications, her staff will work with applicants to identify the relevant federal nexus. Projects are encouraged to proactively identify the federal nexus if it is known.</w:t>
      </w:r>
      <w:r w:rsidRPr="002F0856">
        <w:rPr>
          <w:rFonts w:eastAsia="Times New Roman" w:cstheme="minorHAnsi"/>
          <w:color w:val="333333"/>
        </w:rPr>
        <w:br/>
      </w:r>
      <w:r w:rsidRPr="002F0856">
        <w:rPr>
          <w:rFonts w:eastAsia="Times New Roman" w:cstheme="minorHAnsi"/>
          <w:color w:val="333333"/>
        </w:rPr>
        <w:br/>
        <w:t xml:space="preserve">If you know the relevant federal authorization law, please list below. If not, </w:t>
      </w:r>
      <w:proofErr w:type="gramStart"/>
      <w:r w:rsidRPr="002F0856">
        <w:rPr>
          <w:rFonts w:eastAsia="Times New Roman" w:cstheme="minorHAnsi"/>
          <w:color w:val="333333"/>
        </w:rPr>
        <w:t>leave</w:t>
      </w:r>
      <w:proofErr w:type="gramEnd"/>
      <w:r w:rsidRPr="002F0856">
        <w:rPr>
          <w:rFonts w:eastAsia="Times New Roman" w:cstheme="minorHAnsi"/>
          <w:color w:val="333333"/>
        </w:rPr>
        <w:t xml:space="preserve"> blank.</w:t>
      </w:r>
    </w:p>
    <w:p w14:paraId="04E6B196" w14:textId="4C347206"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285741EE">
          <v:shape id="_x0000_i1275" type="#_x0000_t75" style="width:51.6pt;height:18pt" o:ole="">
            <v:imagedata r:id="rId78" o:title=""/>
          </v:shape>
          <w:control r:id="rId141" w:name="DefaultOcxName53" w:shapeid="_x0000_i1275"/>
        </w:object>
      </w:r>
    </w:p>
    <w:p w14:paraId="21376A1C"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30.I acknowledge that all Members of Congress are required to post all Community Project Funding requests that are made to the committee on their website. The posting must include the name of the proposed recipient, the address, the amount of the request, and an explanation of the purpose and justification for the use of taxpayer funds.</w:t>
      </w:r>
    </w:p>
    <w:p w14:paraId="65EE8ADD" w14:textId="02863A5B"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688FF95">
          <v:shape id="_x0000_i1278" type="#_x0000_t75" style="width:18pt;height:15.6pt" o:ole="">
            <v:imagedata r:id="rId98" o:title=""/>
          </v:shape>
          <w:control r:id="rId142" w:name="DefaultOcxName54" w:shapeid="_x0000_i1278"/>
        </w:object>
      </w:r>
      <w:r w:rsidRPr="002F0856">
        <w:rPr>
          <w:rFonts w:eastAsia="Times New Roman" w:cstheme="minorHAnsi"/>
          <w:color w:val="333333"/>
        </w:rPr>
        <w:t>Yes</w:t>
      </w:r>
    </w:p>
    <w:p w14:paraId="0B522032" w14:textId="1117933A"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0C1D2D7">
          <v:shape id="_x0000_i1281" type="#_x0000_t75" style="width:18pt;height:15.6pt" o:ole="">
            <v:imagedata r:id="rId98" o:title=""/>
          </v:shape>
          <w:control r:id="rId143" w:name="DefaultOcxName55" w:shapeid="_x0000_i1281"/>
        </w:object>
      </w:r>
      <w:r w:rsidRPr="002F0856">
        <w:rPr>
          <w:rFonts w:eastAsia="Times New Roman" w:cstheme="minorHAnsi"/>
          <w:color w:val="333333"/>
        </w:rPr>
        <w:t>No</w:t>
      </w:r>
    </w:p>
    <w:p w14:paraId="68A9E4D2"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lastRenderedPageBreak/>
        <w:t>31.I acknowledge that all information on this application is true and correct to the best of my knowledge. I acknowledge that the project may be subject to an audit by the Government Accountability Office (GAO).</w:t>
      </w:r>
      <w:r w:rsidRPr="002F0856">
        <w:rPr>
          <w:rFonts w:eastAsia="Times New Roman" w:cstheme="minorHAnsi"/>
          <w:color w:val="333333"/>
        </w:rPr>
        <w:br/>
      </w:r>
    </w:p>
    <w:p w14:paraId="58BC3124" w14:textId="6F438D75"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66C26888">
          <v:shape id="_x0000_i1284" type="#_x0000_t75" style="width:18pt;height:15.6pt" o:ole="">
            <v:imagedata r:id="rId98" o:title=""/>
          </v:shape>
          <w:control r:id="rId144" w:name="DefaultOcxName56" w:shapeid="_x0000_i1284"/>
        </w:object>
      </w:r>
      <w:r w:rsidRPr="002F0856">
        <w:rPr>
          <w:rFonts w:eastAsia="Times New Roman" w:cstheme="minorHAnsi"/>
          <w:color w:val="333333"/>
        </w:rPr>
        <w:t>Yes</w:t>
      </w:r>
    </w:p>
    <w:p w14:paraId="46B61EA6" w14:textId="339E428E"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4B310EDC">
          <v:shape id="_x0000_i1287" type="#_x0000_t75" style="width:18pt;height:15.6pt" o:ole="">
            <v:imagedata r:id="rId98" o:title=""/>
          </v:shape>
          <w:control r:id="rId145" w:name="DefaultOcxName57" w:shapeid="_x0000_i1287"/>
        </w:object>
      </w:r>
      <w:r w:rsidRPr="002F0856">
        <w:rPr>
          <w:rFonts w:eastAsia="Times New Roman" w:cstheme="minorHAnsi"/>
          <w:color w:val="333333"/>
        </w:rPr>
        <w:t>No</w:t>
      </w:r>
    </w:p>
    <w:p w14:paraId="53C2A7B6" w14:textId="77777777"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t>32.Press click submit below to finalize your request. If you have any questions, please contact Congresswoman Miller-Meeks' Legislative Director Kyle Jacobs at </w:t>
      </w:r>
      <w:hyperlink r:id="rId146" w:history="1">
        <w:r w:rsidRPr="002F0856">
          <w:rPr>
            <w:rFonts w:eastAsia="Times New Roman" w:cstheme="minorHAnsi"/>
            <w:color w:val="0000D9"/>
            <w:u w:val="single"/>
          </w:rPr>
          <w:t>kyle.jacobs@mail.house.gov</w:t>
        </w:r>
      </w:hyperlink>
      <w:r w:rsidRPr="002F0856">
        <w:rPr>
          <w:rFonts w:eastAsia="Times New Roman" w:cstheme="minorHAnsi"/>
          <w:color w:val="333333"/>
        </w:rPr>
        <w:t xml:space="preserve"> or Senior Legislative Assistant Rebecca </w:t>
      </w:r>
      <w:proofErr w:type="spellStart"/>
      <w:r w:rsidRPr="002F0856">
        <w:rPr>
          <w:rFonts w:eastAsia="Times New Roman" w:cstheme="minorHAnsi"/>
          <w:color w:val="333333"/>
        </w:rPr>
        <w:t>Hattar</w:t>
      </w:r>
      <w:proofErr w:type="spellEnd"/>
      <w:r w:rsidRPr="002F0856">
        <w:rPr>
          <w:rFonts w:eastAsia="Times New Roman" w:cstheme="minorHAnsi"/>
          <w:color w:val="333333"/>
        </w:rPr>
        <w:t xml:space="preserve"> at </w:t>
      </w:r>
      <w:hyperlink r:id="rId147" w:history="1">
        <w:r w:rsidRPr="002F0856">
          <w:rPr>
            <w:rFonts w:eastAsia="Times New Roman" w:cstheme="minorHAnsi"/>
            <w:color w:val="0000D9"/>
            <w:u w:val="single"/>
          </w:rPr>
          <w:t>rebecca.hattar@mail.house.gov</w:t>
        </w:r>
      </w:hyperlink>
      <w:r w:rsidRPr="002F0856">
        <w:rPr>
          <w:rFonts w:eastAsia="Times New Roman" w:cstheme="minorHAnsi"/>
          <w:color w:val="333333"/>
        </w:rPr>
        <w:t>.</w:t>
      </w:r>
    </w:p>
    <w:p w14:paraId="6DA8D00D" w14:textId="54927553" w:rsidR="002F0856" w:rsidRPr="002F0856" w:rsidRDefault="002F0856" w:rsidP="002F0856">
      <w:pPr>
        <w:shd w:val="clear" w:color="auto" w:fill="FFFFFF"/>
        <w:spacing w:after="0" w:line="240" w:lineRule="auto"/>
        <w:rPr>
          <w:rFonts w:eastAsia="Times New Roman" w:cstheme="minorHAnsi"/>
          <w:color w:val="333333"/>
        </w:rPr>
      </w:pPr>
      <w:r w:rsidRPr="002F0856">
        <w:rPr>
          <w:rFonts w:eastAsia="Times New Roman" w:cstheme="minorHAnsi"/>
          <w:color w:val="333333"/>
        </w:rPr>
        <w:object w:dxaOrig="225" w:dyaOrig="225" w14:anchorId="3413E584">
          <v:shape id="_x0000_i1290" type="#_x0000_t75" style="width:18pt;height:15.6pt" o:ole="">
            <v:imagedata r:id="rId98" o:title=""/>
          </v:shape>
          <w:control r:id="rId148" w:name="DefaultOcxName58" w:shapeid="_x0000_i1290"/>
        </w:object>
      </w:r>
      <w:r w:rsidRPr="002F0856">
        <w:rPr>
          <w:rFonts w:eastAsia="Times New Roman" w:cstheme="minorHAnsi"/>
          <w:color w:val="333333"/>
        </w:rPr>
        <w:t>Ready to Submit</w:t>
      </w:r>
    </w:p>
    <w:p w14:paraId="09F10A96" w14:textId="77777777" w:rsidR="00880EF8" w:rsidRPr="00273BE3" w:rsidRDefault="00880EF8" w:rsidP="00FC7859">
      <w:pPr>
        <w:rPr>
          <w:rFonts w:eastAsia="Times New Roman" w:cstheme="minorHAnsi"/>
          <w:color w:val="FF0000"/>
        </w:rPr>
      </w:pPr>
    </w:p>
    <w:p w14:paraId="35363119" w14:textId="51CDA28B" w:rsidR="008E66F5" w:rsidRPr="006E3ADA" w:rsidRDefault="008E66F5" w:rsidP="006D16F0">
      <w:pPr>
        <w:rPr>
          <w:rFonts w:asciiTheme="majorHAnsi" w:hAnsiTheme="majorHAnsi" w:cstheme="majorHAnsi"/>
        </w:rPr>
      </w:pPr>
    </w:p>
    <w:p w14:paraId="27FE345E" w14:textId="5FBF36D6" w:rsidR="00902481" w:rsidRPr="006E3ADA" w:rsidRDefault="00902481" w:rsidP="00460E57">
      <w:pPr>
        <w:shd w:val="clear" w:color="auto" w:fill="FFFFFF"/>
        <w:spacing w:before="100" w:beforeAutospacing="1" w:after="100" w:afterAutospacing="1" w:line="240" w:lineRule="auto"/>
        <w:jc w:val="both"/>
        <w:outlineLvl w:val="2"/>
        <w:rPr>
          <w:rFonts w:eastAsia="Times New Roman" w:cstheme="minorHAnsi"/>
        </w:rPr>
      </w:pPr>
    </w:p>
    <w:p w14:paraId="2B19FF61" w14:textId="52F8A5D1" w:rsidR="00902481" w:rsidRPr="006E3ADA"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6E3ADA">
        <w:rPr>
          <w:rFonts w:eastAsia="Times New Roman" w:cstheme="minorHAnsi"/>
        </w:rPr>
        <w:t xml:space="preserve">In summary, JCEA partners with ECIA, the County, the 13 </w:t>
      </w:r>
      <w:proofErr w:type="gramStart"/>
      <w:r w:rsidRPr="006E3ADA">
        <w:rPr>
          <w:rFonts w:eastAsia="Times New Roman" w:cstheme="minorHAnsi"/>
        </w:rPr>
        <w:t>cities,  the</w:t>
      </w:r>
      <w:proofErr w:type="gramEnd"/>
      <w:r w:rsidRPr="006E3ADA">
        <w:rPr>
          <w:rFonts w:eastAsia="Times New Roman" w:cstheme="minorHAnsi"/>
        </w:rPr>
        <w:t xml:space="preserve"> chambers, service organizations and most of the business and industries in Jackson County. In addition, we have partnered with other counties, with several state organizations, University of </w:t>
      </w:r>
      <w:proofErr w:type="gramStart"/>
      <w:r w:rsidRPr="006E3ADA">
        <w:rPr>
          <w:rFonts w:eastAsia="Times New Roman" w:cstheme="minorHAnsi"/>
        </w:rPr>
        <w:t>Iowa</w:t>
      </w:r>
      <w:proofErr w:type="gramEnd"/>
      <w:r w:rsidRPr="006E3ADA">
        <w:rPr>
          <w:rFonts w:eastAsia="Times New Roman" w:cstheme="minorHAnsi"/>
        </w:rPr>
        <w:t xml:space="preserve"> and Iowa State University.  </w:t>
      </w:r>
    </w:p>
    <w:p w14:paraId="4F7D92B0" w14:textId="77376360" w:rsidR="00902481" w:rsidRPr="006E3ADA"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6E3ADA">
        <w:rPr>
          <w:rFonts w:eastAsia="Times New Roman" w:cstheme="minorHAnsi"/>
        </w:rPr>
        <w:t xml:space="preserve">Through </w:t>
      </w:r>
      <w:proofErr w:type="gramStart"/>
      <w:r w:rsidRPr="006E3ADA">
        <w:rPr>
          <w:rFonts w:eastAsia="Times New Roman" w:cstheme="minorHAnsi"/>
        </w:rPr>
        <w:t>all of</w:t>
      </w:r>
      <w:proofErr w:type="gramEnd"/>
      <w:r w:rsidRPr="006E3ADA">
        <w:rPr>
          <w:rFonts w:eastAsia="Times New Roman" w:cstheme="minorHAnsi"/>
        </w:rPr>
        <w:t xml:space="preserve"> our partnerships, all of the successes are a result of the collective energy, passion and diligence of each and every one of us who has the common desire of making a difference in the area where we choose to work and to live life.  </w:t>
      </w:r>
    </w:p>
    <w:p w14:paraId="1F714B92" w14:textId="77777777" w:rsidR="00902481" w:rsidRPr="006E3ADA" w:rsidRDefault="00902481" w:rsidP="00902481">
      <w:pPr>
        <w:shd w:val="clear" w:color="auto" w:fill="FFFFFF"/>
        <w:spacing w:before="100" w:beforeAutospacing="1" w:after="100" w:afterAutospacing="1" w:line="240" w:lineRule="auto"/>
        <w:jc w:val="both"/>
        <w:outlineLvl w:val="2"/>
        <w:rPr>
          <w:rFonts w:eastAsia="Times New Roman" w:cstheme="minorHAnsi"/>
        </w:rPr>
      </w:pPr>
      <w:proofErr w:type="gramStart"/>
      <w:r w:rsidRPr="006E3ADA">
        <w:rPr>
          <w:rFonts w:eastAsia="Times New Roman" w:cstheme="minorHAnsi"/>
        </w:rPr>
        <w:t>In order to</w:t>
      </w:r>
      <w:proofErr w:type="gramEnd"/>
      <w:r w:rsidRPr="006E3ADA">
        <w:rPr>
          <w:rFonts w:eastAsia="Times New Roman" w:cstheme="minorHAnsi"/>
        </w:rPr>
        <w:t xml:space="preserve"> keep up with the cultural changes that are challenging the viability of our communities, we need to be able to step outside of everything we have already learned and be open to new ideas.  We also need to keep from eliminating those ideas that just seem to be too big, </w:t>
      </w:r>
      <w:proofErr w:type="gramStart"/>
      <w:r w:rsidRPr="006E3ADA">
        <w:rPr>
          <w:rFonts w:eastAsia="Times New Roman" w:cstheme="minorHAnsi"/>
        </w:rPr>
        <w:t>unrealistic</w:t>
      </w:r>
      <w:proofErr w:type="gramEnd"/>
      <w:r w:rsidRPr="006E3ADA">
        <w:rPr>
          <w:rFonts w:eastAsia="Times New Roman" w:cstheme="minorHAnsi"/>
        </w:rPr>
        <w:t xml:space="preserve"> or unattainable.  For if there is anything the last century has taught us, that is that nothing is impossible AND we cannot take anything for granted.  </w:t>
      </w:r>
    </w:p>
    <w:p w14:paraId="6E637DA7" w14:textId="29275A23" w:rsidR="00902481" w:rsidRPr="006E3ADA"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6E3ADA">
        <w:rPr>
          <w:rFonts w:eastAsia="Times New Roman" w:cstheme="minorHAnsi"/>
        </w:rPr>
        <w:t>Here at JCEA we have been looking for ways to think outside of the box on how to reverse the desire of people to move out of Jackson County.  How to address the workforce challenges and the Brain health challenges.  As we have been brainstorming, we have come up with a new strategy called INDIVIDUAL EXCELLENCE.</w:t>
      </w:r>
    </w:p>
    <w:p w14:paraId="79D86800" w14:textId="77777777" w:rsidR="00902481" w:rsidRPr="006E3ADA"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6E3ADA">
        <w:rPr>
          <w:rFonts w:eastAsia="Times New Roman" w:cstheme="minorHAnsi"/>
        </w:rPr>
        <w:t>Individual excellence is reinforcing and accepting that everyone has different talents and abilities therefore if any one person is pursuing excellence in their individual talents and abilities, they should be respected and accepted for this pursuit of excellence.</w:t>
      </w:r>
    </w:p>
    <w:p w14:paraId="7E1ABD69" w14:textId="5DE83890" w:rsidR="00902481" w:rsidRPr="006E3ADA"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6E3ADA">
        <w:rPr>
          <w:rFonts w:eastAsia="Times New Roman" w:cstheme="minorHAnsi"/>
        </w:rPr>
        <w:t xml:space="preserve">Think about how there is so much emphasis on inclusivity. Accept all cultures. Be tolerant of all customs. Accept a person’s sexual orientation.  Accept a person’s religious preference.  Accept a person’s political choices.  </w:t>
      </w:r>
      <w:r w:rsidR="006F5F9A" w:rsidRPr="006E3ADA">
        <w:rPr>
          <w:rFonts w:eastAsia="Times New Roman" w:cstheme="minorHAnsi"/>
        </w:rPr>
        <w:t>But</w:t>
      </w:r>
      <w:proofErr w:type="gramStart"/>
      <w:r w:rsidR="006F5F9A" w:rsidRPr="006E3ADA">
        <w:rPr>
          <w:rFonts w:eastAsia="Times New Roman" w:cstheme="minorHAnsi"/>
        </w:rPr>
        <w:t>, in reality, we</w:t>
      </w:r>
      <w:proofErr w:type="gramEnd"/>
      <w:r w:rsidRPr="006E3ADA">
        <w:rPr>
          <w:rFonts w:eastAsia="Times New Roman" w:cstheme="minorHAnsi"/>
        </w:rPr>
        <w:t xml:space="preserve"> really don’t accept anyone for who they are.  We judge everyone. Society defines success based on educational successes, job titles, annual incomes, the size of the houses we live in and the kind of cars we drive.   We aren’t defined by who and how we are as a person.  We are defined by what we do and how much money we make. </w:t>
      </w:r>
    </w:p>
    <w:p w14:paraId="62E15742" w14:textId="7E8880B3" w:rsidR="00902481" w:rsidRPr="006E3ADA" w:rsidRDefault="00902481" w:rsidP="00902481">
      <w:pPr>
        <w:shd w:val="clear" w:color="auto" w:fill="FFFFFF"/>
        <w:spacing w:before="100" w:beforeAutospacing="1" w:after="100" w:afterAutospacing="1" w:line="240" w:lineRule="auto"/>
        <w:jc w:val="both"/>
        <w:outlineLvl w:val="2"/>
        <w:rPr>
          <w:rStyle w:val="Strong"/>
          <w:rFonts w:cstheme="minorHAnsi"/>
          <w:b w:val="0"/>
          <w:bCs w:val="0"/>
          <w:shd w:val="clear" w:color="auto" w:fill="FFFFFF"/>
        </w:rPr>
      </w:pPr>
      <w:r w:rsidRPr="006E3ADA">
        <w:rPr>
          <w:rFonts w:eastAsia="Times New Roman" w:cstheme="minorHAnsi"/>
        </w:rPr>
        <w:t>According to</w:t>
      </w:r>
      <w:r w:rsidRPr="006E3ADA">
        <w:rPr>
          <w:rStyle w:val="Strong"/>
          <w:rFonts w:cstheme="minorHAnsi"/>
          <w:b w:val="0"/>
          <w:bCs w:val="0"/>
          <w:shd w:val="clear" w:color="auto" w:fill="FFFFFF"/>
        </w:rPr>
        <w:t xml:space="preserve"> Nick </w:t>
      </w:r>
      <w:proofErr w:type="spellStart"/>
      <w:r w:rsidRPr="006E3ADA">
        <w:rPr>
          <w:rStyle w:val="Strong"/>
          <w:rFonts w:cstheme="minorHAnsi"/>
          <w:b w:val="0"/>
          <w:bCs w:val="0"/>
          <w:shd w:val="clear" w:color="auto" w:fill="FFFFFF"/>
        </w:rPr>
        <w:t>Smarrelli</w:t>
      </w:r>
      <w:proofErr w:type="spellEnd"/>
      <w:r w:rsidRPr="006E3ADA">
        <w:rPr>
          <w:rStyle w:val="Strong"/>
          <w:rFonts w:cstheme="minorHAnsi"/>
          <w:b w:val="0"/>
          <w:bCs w:val="0"/>
          <w:shd w:val="clear" w:color="auto" w:fill="FFFFFF"/>
        </w:rPr>
        <w:t xml:space="preserve">, CEO at </w:t>
      </w:r>
      <w:proofErr w:type="spellStart"/>
      <w:r w:rsidRPr="006E3ADA">
        <w:rPr>
          <w:rStyle w:val="Strong"/>
          <w:rFonts w:cstheme="minorHAnsi"/>
          <w:b w:val="0"/>
          <w:bCs w:val="0"/>
          <w:shd w:val="clear" w:color="auto" w:fill="FFFFFF"/>
        </w:rPr>
        <w:t>Gadellnet</w:t>
      </w:r>
      <w:proofErr w:type="spellEnd"/>
      <w:r w:rsidRPr="006E3ADA">
        <w:rPr>
          <w:rStyle w:val="Strong"/>
          <w:rFonts w:cstheme="minorHAnsi"/>
          <w:b w:val="0"/>
          <w:bCs w:val="0"/>
          <w:shd w:val="clear" w:color="auto" w:fill="FFFFFF"/>
        </w:rPr>
        <w:t xml:space="preserve"> Consulting </w:t>
      </w:r>
      <w:proofErr w:type="gramStart"/>
      <w:r w:rsidRPr="006E3ADA">
        <w:rPr>
          <w:rStyle w:val="Strong"/>
          <w:rFonts w:cstheme="minorHAnsi"/>
          <w:b w:val="0"/>
          <w:bCs w:val="0"/>
          <w:shd w:val="clear" w:color="auto" w:fill="FFFFFF"/>
        </w:rPr>
        <w:t>Services  67</w:t>
      </w:r>
      <w:proofErr w:type="gramEnd"/>
      <w:r w:rsidRPr="006E3ADA">
        <w:rPr>
          <w:rStyle w:val="Strong"/>
          <w:rFonts w:cstheme="minorHAnsi"/>
          <w:b w:val="0"/>
          <w:bCs w:val="0"/>
          <w:shd w:val="clear" w:color="auto" w:fill="FFFFFF"/>
        </w:rPr>
        <w:t xml:space="preserve">% of workers seek a job with inclusivity and diversity.  Why?  Because an inclusive and </w:t>
      </w:r>
      <w:r w:rsidR="006F5F9A" w:rsidRPr="006E3ADA">
        <w:rPr>
          <w:rStyle w:val="Strong"/>
          <w:rFonts w:cstheme="minorHAnsi"/>
          <w:b w:val="0"/>
          <w:bCs w:val="0"/>
          <w:shd w:val="clear" w:color="auto" w:fill="FFFFFF"/>
        </w:rPr>
        <w:t>diverse</w:t>
      </w:r>
      <w:r w:rsidRPr="006E3ADA">
        <w:rPr>
          <w:rStyle w:val="Strong"/>
          <w:rFonts w:cstheme="minorHAnsi"/>
          <w:b w:val="0"/>
          <w:bCs w:val="0"/>
          <w:shd w:val="clear" w:color="auto" w:fill="FFFFFF"/>
        </w:rPr>
        <w:t xml:space="preserve"> work environment means an overall higher acceptance rate of any personality that is outside the norm, whatever that may be.</w:t>
      </w:r>
    </w:p>
    <w:p w14:paraId="79DD7164" w14:textId="77777777"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 xml:space="preserve">Ultimately, the success of our businesses, industries, and rural communities here in Jackson County </w:t>
      </w:r>
      <w:proofErr w:type="gramStart"/>
      <w:r w:rsidRPr="006E3ADA">
        <w:rPr>
          <w:rStyle w:val="Strong"/>
          <w:rFonts w:cstheme="minorHAnsi"/>
          <w:b w:val="0"/>
          <w:bCs w:val="0"/>
          <w:shd w:val="clear" w:color="auto" w:fill="FFFFFF"/>
        </w:rPr>
        <w:t>depend</w:t>
      </w:r>
      <w:proofErr w:type="gramEnd"/>
      <w:r w:rsidRPr="006E3ADA">
        <w:rPr>
          <w:rStyle w:val="Strong"/>
          <w:rFonts w:cstheme="minorHAnsi"/>
          <w:b w:val="0"/>
          <w:bCs w:val="0"/>
          <w:shd w:val="clear" w:color="auto" w:fill="FFFFFF"/>
        </w:rPr>
        <w:t xml:space="preserve"> on a change in our mindsets.  Our hometowns offer hundreds of opportunities for success if we redefine the way we often think about success.  </w:t>
      </w:r>
    </w:p>
    <w:p w14:paraId="3F53F12E" w14:textId="544C688C"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lastRenderedPageBreak/>
        <w:t xml:space="preserve">We all agree that everyone has different skills and abilities. We are all unique and we all have something to offer.  Some people can sit still all day doing the same thing, others need variety. Some people cannot focus if you give them multiple things to do or a busy work environment.  Some people seek challenges while others don’t want </w:t>
      </w:r>
      <w:proofErr w:type="gramStart"/>
      <w:r w:rsidRPr="006E3ADA">
        <w:rPr>
          <w:rStyle w:val="Strong"/>
          <w:rFonts w:cstheme="minorHAnsi"/>
          <w:b w:val="0"/>
          <w:bCs w:val="0"/>
          <w:shd w:val="clear" w:color="auto" w:fill="FFFFFF"/>
        </w:rPr>
        <w:t>the stress</w:t>
      </w:r>
      <w:proofErr w:type="gramEnd"/>
      <w:r w:rsidRPr="006E3ADA">
        <w:rPr>
          <w:rStyle w:val="Strong"/>
          <w:rFonts w:cstheme="minorHAnsi"/>
          <w:b w:val="0"/>
          <w:bCs w:val="0"/>
          <w:shd w:val="clear" w:color="auto" w:fill="FFFFFF"/>
        </w:rPr>
        <w:t xml:space="preserve">. Every job, every position, every opportunity is best matches with a unique set of personal characteristics, </w:t>
      </w:r>
      <w:r w:rsidR="006F5F9A" w:rsidRPr="006E3ADA">
        <w:rPr>
          <w:rStyle w:val="Strong"/>
          <w:rFonts w:cstheme="minorHAnsi"/>
          <w:b w:val="0"/>
          <w:bCs w:val="0"/>
          <w:shd w:val="clear" w:color="auto" w:fill="FFFFFF"/>
        </w:rPr>
        <w:t>talents,</w:t>
      </w:r>
      <w:r w:rsidRPr="006E3ADA">
        <w:rPr>
          <w:rStyle w:val="Strong"/>
          <w:rFonts w:cstheme="minorHAnsi"/>
          <w:b w:val="0"/>
          <w:bCs w:val="0"/>
          <w:shd w:val="clear" w:color="auto" w:fill="FFFFFF"/>
        </w:rPr>
        <w:t xml:space="preserve"> and abilities.  If we recognize that and respect that, we can start to eliminate the cultural biases that exist. </w:t>
      </w:r>
      <w:proofErr w:type="gramStart"/>
      <w:r w:rsidRPr="006E3ADA">
        <w:rPr>
          <w:rStyle w:val="Strong"/>
          <w:rFonts w:cstheme="minorHAnsi"/>
          <w:b w:val="0"/>
          <w:bCs w:val="0"/>
          <w:shd w:val="clear" w:color="auto" w:fill="FFFFFF"/>
        </w:rPr>
        <w:t>In reality there</w:t>
      </w:r>
      <w:proofErr w:type="gramEnd"/>
      <w:r w:rsidRPr="006E3ADA">
        <w:rPr>
          <w:rStyle w:val="Strong"/>
          <w:rFonts w:cstheme="minorHAnsi"/>
          <w:b w:val="0"/>
          <w:bCs w:val="0"/>
          <w:shd w:val="clear" w:color="auto" w:fill="FFFFFF"/>
        </w:rPr>
        <w:t xml:space="preserve"> is a place for </w:t>
      </w:r>
      <w:r w:rsidR="006F5F9A" w:rsidRPr="006E3ADA">
        <w:rPr>
          <w:rStyle w:val="Strong"/>
          <w:rFonts w:cstheme="minorHAnsi"/>
          <w:b w:val="0"/>
          <w:bCs w:val="0"/>
          <w:shd w:val="clear" w:color="auto" w:fill="FFFFFF"/>
        </w:rPr>
        <w:t>everyone,</w:t>
      </w:r>
      <w:r w:rsidRPr="006E3ADA">
        <w:rPr>
          <w:rStyle w:val="Strong"/>
          <w:rFonts w:cstheme="minorHAnsi"/>
          <w:b w:val="0"/>
          <w:bCs w:val="0"/>
          <w:shd w:val="clear" w:color="auto" w:fill="FFFFFF"/>
        </w:rPr>
        <w:t xml:space="preserve"> and we need people to be willing and able to be in every place. </w:t>
      </w:r>
    </w:p>
    <w:p w14:paraId="12584243" w14:textId="77977138"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 xml:space="preserve">When we start at a young age, give our kids opportunities to explore and cultivate their unique talents and abilities, and then reinforce and encourage their growth and development, and stop pushing the traditional definitions of success, </w:t>
      </w:r>
      <w:proofErr w:type="gramStart"/>
      <w:r w:rsidRPr="006E3ADA">
        <w:rPr>
          <w:rStyle w:val="Strong"/>
          <w:rFonts w:cstheme="minorHAnsi"/>
          <w:b w:val="0"/>
          <w:bCs w:val="0"/>
          <w:shd w:val="clear" w:color="auto" w:fill="FFFFFF"/>
        </w:rPr>
        <w:t>the end result</w:t>
      </w:r>
      <w:proofErr w:type="gramEnd"/>
      <w:r w:rsidRPr="006E3ADA">
        <w:rPr>
          <w:rStyle w:val="Strong"/>
          <w:rFonts w:cstheme="minorHAnsi"/>
          <w:b w:val="0"/>
          <w:bCs w:val="0"/>
          <w:shd w:val="clear" w:color="auto" w:fill="FFFFFF"/>
        </w:rPr>
        <w:t xml:space="preserve"> is a person who feels respected and valued for who they are.  When we define excellence within the confines of each individual person and not as a competition, that person feels respected and valued for who they are.  When we eliminate the stress and expectation that comes from society’s traditional definitions of success, we have people who are less likely to suffer from stress, anxiety, and depression. As a result, people are less likely to hurt themselves or choose suicide.  If we feel that we are valued, we want to live and pursue our own excellence.</w:t>
      </w:r>
    </w:p>
    <w:p w14:paraId="5EF2C1EE" w14:textId="47E2344C"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 xml:space="preserve">How do we start?  We start young and we partner with the schools. Schools are already offering school to work and individualized career paths. We build upon that with an overall culture that shows the opportunities and </w:t>
      </w:r>
      <w:r w:rsidR="006F5F9A" w:rsidRPr="006E3ADA">
        <w:rPr>
          <w:rStyle w:val="Strong"/>
          <w:rFonts w:cstheme="minorHAnsi"/>
          <w:b w:val="0"/>
          <w:bCs w:val="0"/>
          <w:shd w:val="clear" w:color="auto" w:fill="FFFFFF"/>
        </w:rPr>
        <w:t>highlights</w:t>
      </w:r>
      <w:r w:rsidRPr="006E3ADA">
        <w:rPr>
          <w:rStyle w:val="Strong"/>
          <w:rFonts w:cstheme="minorHAnsi"/>
          <w:b w:val="0"/>
          <w:bCs w:val="0"/>
          <w:shd w:val="clear" w:color="auto" w:fill="FFFFFF"/>
        </w:rPr>
        <w:t xml:space="preserve"> the successes and opportunities in Jackson Co. We are not anti-higher education or making a lot of money, we are just focusing on individual excellence and wherever that takes a person in their career journeys.   </w:t>
      </w:r>
    </w:p>
    <w:p w14:paraId="2206AD24" w14:textId="77777777"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 xml:space="preserve">We start with young kids and their parents. We focus on encouraging kids to be the best of themselves. We work to eliminate the stigma that any job has and focus on the reality that not everyone is best able to perform all jobs.  We encourage excellence without encouraging a specific path.  </w:t>
      </w:r>
    </w:p>
    <w:p w14:paraId="752D0435" w14:textId="77777777"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We develop a survey and then track progress 5</w:t>
      </w:r>
      <w:r w:rsidRPr="006E3ADA">
        <w:rPr>
          <w:rStyle w:val="Strong"/>
          <w:rFonts w:cstheme="minorHAnsi"/>
          <w:b w:val="0"/>
          <w:bCs w:val="0"/>
          <w:shd w:val="clear" w:color="auto" w:fill="FFFFFF"/>
          <w:vertAlign w:val="superscript"/>
        </w:rPr>
        <w:t>th</w:t>
      </w:r>
      <w:r w:rsidRPr="006E3ADA">
        <w:rPr>
          <w:rStyle w:val="Strong"/>
          <w:rFonts w:cstheme="minorHAnsi"/>
          <w:b w:val="0"/>
          <w:bCs w:val="0"/>
          <w:shd w:val="clear" w:color="auto" w:fill="FFFFFF"/>
        </w:rPr>
        <w:t xml:space="preserve"> </w:t>
      </w:r>
      <w:proofErr w:type="gramStart"/>
      <w:r w:rsidRPr="006E3ADA">
        <w:rPr>
          <w:rStyle w:val="Strong"/>
          <w:rFonts w:cstheme="minorHAnsi"/>
          <w:b w:val="0"/>
          <w:bCs w:val="0"/>
          <w:shd w:val="clear" w:color="auto" w:fill="FFFFFF"/>
        </w:rPr>
        <w:t>grade,</w:t>
      </w:r>
      <w:proofErr w:type="gramEnd"/>
      <w:r w:rsidRPr="006E3ADA">
        <w:rPr>
          <w:rStyle w:val="Strong"/>
          <w:rFonts w:cstheme="minorHAnsi"/>
          <w:b w:val="0"/>
          <w:bCs w:val="0"/>
          <w:shd w:val="clear" w:color="auto" w:fill="FFFFFF"/>
        </w:rPr>
        <w:t xml:space="preserve"> 11</w:t>
      </w:r>
      <w:r w:rsidRPr="006E3ADA">
        <w:rPr>
          <w:rStyle w:val="Strong"/>
          <w:rFonts w:cstheme="minorHAnsi"/>
          <w:b w:val="0"/>
          <w:bCs w:val="0"/>
          <w:shd w:val="clear" w:color="auto" w:fill="FFFFFF"/>
          <w:vertAlign w:val="superscript"/>
        </w:rPr>
        <w:t>th</w:t>
      </w:r>
      <w:r w:rsidRPr="006E3ADA">
        <w:rPr>
          <w:rStyle w:val="Strong"/>
          <w:rFonts w:cstheme="minorHAnsi"/>
          <w:b w:val="0"/>
          <w:bCs w:val="0"/>
          <w:shd w:val="clear" w:color="auto" w:fill="FFFFFF"/>
        </w:rPr>
        <w:t xml:space="preserve"> grade and then post-graduation.   The survey will ask </w:t>
      </w:r>
      <w:proofErr w:type="gramStart"/>
      <w:r w:rsidRPr="006E3ADA">
        <w:rPr>
          <w:rStyle w:val="Strong"/>
          <w:rFonts w:cstheme="minorHAnsi"/>
          <w:b w:val="0"/>
          <w:bCs w:val="0"/>
          <w:shd w:val="clear" w:color="auto" w:fill="FFFFFF"/>
        </w:rPr>
        <w:t>for</w:t>
      </w:r>
      <w:proofErr w:type="gramEnd"/>
      <w:r w:rsidRPr="006E3ADA">
        <w:rPr>
          <w:rStyle w:val="Strong"/>
          <w:rFonts w:cstheme="minorHAnsi"/>
          <w:b w:val="0"/>
          <w:bCs w:val="0"/>
          <w:shd w:val="clear" w:color="auto" w:fill="FFFFFF"/>
        </w:rPr>
        <w:t xml:space="preserve"> children’s interests as well as parental viewpoints.  We will also seek grant opportunities to measure the culture in Jackson Co. </w:t>
      </w:r>
    </w:p>
    <w:p w14:paraId="5B07660E" w14:textId="77777777"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For those who choose to continue their education, we develop a program in cooperation with the schools and our employers. We send multiple emails per year reinforcing the benefits and opportunities of living in Jackson County.  Employers keep their employment needs updated to make it easier for those attending post-secondary education whether it be college or trade schools to know what the opportunities are here.  We make it easy for those young men and women to come back to live and work here.</w:t>
      </w:r>
    </w:p>
    <w:p w14:paraId="45E30A37" w14:textId="00D9E40D"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 xml:space="preserve">We also survey the young men and women who joined the workforce at a younger age.  If they are not living in Jackson County, we again, reinforce all the advantages of living here along with the job opportunities here.  </w:t>
      </w:r>
    </w:p>
    <w:p w14:paraId="320BC5BC" w14:textId="2C73EBA0"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 xml:space="preserve">As we gather data, we will adjust our strategies until we have a higher success rate.  Ultimately, our success is going to be defined by the number of people who feel valued for their choices in pursuing their own excellence.  Here in Jackson County, we will also measure the change in our culture to determine if we are truly changing the mindset that a person’s success is based on what they do versus how they do what they do and who they are as a person.  </w:t>
      </w:r>
    </w:p>
    <w:p w14:paraId="08AD8A67" w14:textId="40E7BFB2" w:rsidR="00902481" w:rsidRPr="006E3ADA" w:rsidRDefault="00902481" w:rsidP="00902481">
      <w:pPr>
        <w:shd w:val="clear" w:color="auto" w:fill="FFFFFF"/>
        <w:rPr>
          <w:rStyle w:val="Strong"/>
          <w:rFonts w:cstheme="minorHAnsi"/>
          <w:b w:val="0"/>
          <w:bCs w:val="0"/>
          <w:shd w:val="clear" w:color="auto" w:fill="FFFFFF"/>
        </w:rPr>
      </w:pPr>
      <w:r w:rsidRPr="006E3ADA">
        <w:rPr>
          <w:rStyle w:val="Strong"/>
          <w:rFonts w:cstheme="minorHAnsi"/>
          <w:b w:val="0"/>
          <w:bCs w:val="0"/>
          <w:shd w:val="clear" w:color="auto" w:fill="FFFFFF"/>
        </w:rPr>
        <w:t xml:space="preserve">Of course, none of this is unique to Jackson County nor is it unique to this time and place in history.  I do think that as we push inclusivity and diversity, we can expand that to be all encompassing.  Individual acceptance is the key to change. Individual excellence is the key to success. Don’t we all want to feel accepted, valued and that we are the very best versions of ourselves?  I challenge you to find your individual excellence and encourage it in others. Let’s bring about the best in ourselves, and the best in each other. What does JCEA do? We bring about the best in ourselves, the best in each other and the best in Jackson County.  Thank you!  </w:t>
      </w:r>
    </w:p>
    <w:p w14:paraId="5E13AF69" w14:textId="35535CAD" w:rsidR="00173D32" w:rsidRPr="006E3ADA" w:rsidRDefault="00173D32" w:rsidP="006D16F0">
      <w:pPr>
        <w:rPr>
          <w:rFonts w:asciiTheme="majorHAnsi" w:hAnsiTheme="majorHAnsi" w:cstheme="majorHAnsi"/>
        </w:rPr>
      </w:pPr>
      <w:r w:rsidRPr="006E3ADA">
        <w:rPr>
          <w:rFonts w:asciiTheme="majorHAnsi" w:hAnsiTheme="majorHAnsi" w:cstheme="majorHAnsi"/>
          <w:b/>
          <w:bCs/>
        </w:rPr>
        <w:lastRenderedPageBreak/>
        <w:t xml:space="preserve">GRANT OPPORTUNITIES -  </w:t>
      </w:r>
      <w:r w:rsidRPr="006E3ADA">
        <w:rPr>
          <w:rFonts w:asciiTheme="majorHAnsi" w:hAnsiTheme="majorHAnsi" w:cstheme="majorHAnsi"/>
        </w:rPr>
        <w:t xml:space="preserve"> We have had several inquiries about grants for small </w:t>
      </w:r>
      <w:r w:rsidR="00902481" w:rsidRPr="006E3ADA">
        <w:rPr>
          <w:rFonts w:asciiTheme="majorHAnsi" w:hAnsiTheme="majorHAnsi" w:cstheme="majorHAnsi"/>
        </w:rPr>
        <w:t>businesses, woman</w:t>
      </w:r>
      <w:r w:rsidRPr="006E3ADA">
        <w:rPr>
          <w:rFonts w:asciiTheme="majorHAnsi" w:hAnsiTheme="majorHAnsi" w:cstheme="majorHAnsi"/>
        </w:rPr>
        <w:t xml:space="preserve"> businesses or grants to help with the sustainability of small businesses.  There were a few grants earlier this year that were CDBG-CV grants to help micro-enterprises, public facilities, and facades to name those applicable to businesses; however, we have not seen any that will </w:t>
      </w:r>
      <w:proofErr w:type="gramStart"/>
      <w:r w:rsidR="00747813" w:rsidRPr="006E3ADA">
        <w:rPr>
          <w:rFonts w:asciiTheme="majorHAnsi" w:hAnsiTheme="majorHAnsi" w:cstheme="majorHAnsi"/>
        </w:rPr>
        <w:t>actually</w:t>
      </w:r>
      <w:r w:rsidRPr="006E3ADA">
        <w:rPr>
          <w:rFonts w:asciiTheme="majorHAnsi" w:hAnsiTheme="majorHAnsi" w:cstheme="majorHAnsi"/>
        </w:rPr>
        <w:t xml:space="preserve"> help</w:t>
      </w:r>
      <w:proofErr w:type="gramEnd"/>
      <w:r w:rsidRPr="006E3ADA">
        <w:rPr>
          <w:rFonts w:asciiTheme="majorHAnsi" w:hAnsiTheme="majorHAnsi" w:cstheme="majorHAnsi"/>
        </w:rPr>
        <w:t xml:space="preserve"> with the operations of the businesses unless they are daycares.  In general, grants seem to be more focused on providing funds for long term investments such as structural components and not operational funding. </w:t>
      </w:r>
    </w:p>
    <w:p w14:paraId="41CAB9A8" w14:textId="77777777" w:rsidR="00D12381" w:rsidRDefault="00935BDC" w:rsidP="00D12381">
      <w:pPr>
        <w:rPr>
          <w:rFonts w:asciiTheme="majorHAnsi" w:hAnsiTheme="majorHAnsi" w:cstheme="majorHAnsi"/>
        </w:rPr>
      </w:pPr>
      <w:r w:rsidRPr="006E3ADA">
        <w:rPr>
          <w:rFonts w:asciiTheme="majorHAnsi" w:hAnsiTheme="majorHAnsi" w:cstheme="majorHAnsi"/>
          <w:b/>
          <w:bCs/>
        </w:rPr>
        <w:t xml:space="preserve">FRT Grant </w:t>
      </w:r>
      <w:r w:rsidR="00161DD5" w:rsidRPr="006E3ADA">
        <w:rPr>
          <w:rFonts w:asciiTheme="majorHAnsi" w:hAnsiTheme="majorHAnsi" w:cstheme="majorHAnsi"/>
          <w:b/>
          <w:bCs/>
        </w:rPr>
        <w:t>–</w:t>
      </w:r>
      <w:r w:rsidRPr="006E3ADA">
        <w:rPr>
          <w:rFonts w:asciiTheme="majorHAnsi" w:hAnsiTheme="majorHAnsi" w:cstheme="majorHAnsi"/>
          <w:b/>
          <w:bCs/>
        </w:rPr>
        <w:t xml:space="preserve"> </w:t>
      </w:r>
      <w:r w:rsidR="00161DD5" w:rsidRPr="006E3ADA">
        <w:rPr>
          <w:rFonts w:asciiTheme="majorHAnsi" w:hAnsiTheme="majorHAnsi" w:cstheme="majorHAnsi"/>
          <w:b/>
          <w:bCs/>
        </w:rPr>
        <w:t xml:space="preserve">Federal Recreational Trails Program – I apologize that I haven’t included this in a previous </w:t>
      </w:r>
      <w:proofErr w:type="gramStart"/>
      <w:r w:rsidR="00161DD5" w:rsidRPr="006E3ADA">
        <w:rPr>
          <w:rFonts w:asciiTheme="majorHAnsi" w:hAnsiTheme="majorHAnsi" w:cstheme="majorHAnsi"/>
          <w:b/>
          <w:bCs/>
        </w:rPr>
        <w:t>report</w:t>
      </w:r>
      <w:proofErr w:type="gramEnd"/>
      <w:r w:rsidR="00161DD5" w:rsidRPr="006E3ADA">
        <w:rPr>
          <w:rFonts w:asciiTheme="majorHAnsi" w:hAnsiTheme="majorHAnsi" w:cstheme="majorHAnsi"/>
          <w:b/>
          <w:bCs/>
        </w:rPr>
        <w:t xml:space="preserve"> and I don’t know how </w:t>
      </w:r>
      <w:r w:rsidR="00130158" w:rsidRPr="006E3ADA">
        <w:rPr>
          <w:rFonts w:asciiTheme="majorHAnsi" w:hAnsiTheme="majorHAnsi" w:cstheme="majorHAnsi"/>
          <w:b/>
          <w:bCs/>
        </w:rPr>
        <w:t xml:space="preserve">Ben did not remind me. </w:t>
      </w:r>
      <w:r w:rsidR="00130158" w:rsidRPr="006E3ADA">
        <w:rPr>
          <w:rFonts w:asciiTheme="majorHAnsi" w:hAnsiTheme="majorHAnsi" w:cstheme="majorHAnsi"/>
        </w:rPr>
        <w:t xml:space="preserve">Ben coordinated with the city of Maquoketa </w:t>
      </w:r>
      <w:r w:rsidR="004924C5" w:rsidRPr="006E3ADA">
        <w:rPr>
          <w:rFonts w:asciiTheme="majorHAnsi" w:hAnsiTheme="majorHAnsi" w:cstheme="majorHAnsi"/>
        </w:rPr>
        <w:t xml:space="preserve">and the Jackson County Conservation Board on making </w:t>
      </w:r>
      <w:r w:rsidR="007E5F3D" w:rsidRPr="006E3ADA">
        <w:rPr>
          <w:rFonts w:asciiTheme="majorHAnsi" w:hAnsiTheme="majorHAnsi" w:cstheme="majorHAnsi"/>
        </w:rPr>
        <w:t xml:space="preserve">a dual application to the Federal </w:t>
      </w:r>
      <w:r w:rsidR="00D84B62" w:rsidRPr="006E3ADA">
        <w:rPr>
          <w:rFonts w:asciiTheme="majorHAnsi" w:hAnsiTheme="majorHAnsi" w:cstheme="majorHAnsi"/>
        </w:rPr>
        <w:t>Recreational Trails Program and providing for a maintenance agreement upon completion of the project.  It was a $561,755.1</w:t>
      </w:r>
      <w:r w:rsidR="00B068E6" w:rsidRPr="006E3ADA">
        <w:rPr>
          <w:rFonts w:asciiTheme="majorHAnsi" w:hAnsiTheme="majorHAnsi" w:cstheme="majorHAnsi"/>
        </w:rPr>
        <w:t xml:space="preserve">5 grant application </w:t>
      </w:r>
      <w:r w:rsidR="00D84B62" w:rsidRPr="006E3ADA">
        <w:rPr>
          <w:rFonts w:asciiTheme="majorHAnsi" w:hAnsiTheme="majorHAnsi" w:cstheme="majorHAnsi"/>
        </w:rPr>
        <w:t>with a local match of $112</w:t>
      </w:r>
      <w:r w:rsidR="00B068E6" w:rsidRPr="006E3ADA">
        <w:rPr>
          <w:rFonts w:asciiTheme="majorHAnsi" w:hAnsiTheme="majorHAnsi" w:cstheme="majorHAnsi"/>
        </w:rPr>
        <w:t xml:space="preserve">,351.  This grant would have worked with the </w:t>
      </w:r>
      <w:r w:rsidR="009062E8" w:rsidRPr="006E3ADA">
        <w:rPr>
          <w:rFonts w:asciiTheme="majorHAnsi" w:hAnsiTheme="majorHAnsi" w:cstheme="majorHAnsi"/>
        </w:rPr>
        <w:t xml:space="preserve">local match being from the Destination Iowa Grants funds, Friends of Jackson County Conservation Trail Funds and REAP funds.  We did </w:t>
      </w:r>
      <w:r w:rsidR="00A22606" w:rsidRPr="006E3ADA">
        <w:rPr>
          <w:rFonts w:asciiTheme="majorHAnsi" w:hAnsiTheme="majorHAnsi" w:cstheme="majorHAnsi"/>
        </w:rPr>
        <w:t xml:space="preserve">receive notice that this application was not approved because of </w:t>
      </w:r>
      <w:proofErr w:type="gramStart"/>
      <w:r w:rsidR="00A22606" w:rsidRPr="006E3ADA">
        <w:rPr>
          <w:rFonts w:asciiTheme="majorHAnsi" w:hAnsiTheme="majorHAnsi" w:cstheme="majorHAnsi"/>
        </w:rPr>
        <w:t>a very</w:t>
      </w:r>
      <w:proofErr w:type="gramEnd"/>
      <w:r w:rsidR="00A22606" w:rsidRPr="006E3ADA">
        <w:rPr>
          <w:rFonts w:asciiTheme="majorHAnsi" w:hAnsiTheme="majorHAnsi" w:cstheme="majorHAnsi"/>
        </w:rPr>
        <w:t xml:space="preserve"> competitive field of applicants. Feedback was received </w:t>
      </w:r>
      <w:r w:rsidR="00552878" w:rsidRPr="006E3ADA">
        <w:rPr>
          <w:rFonts w:asciiTheme="majorHAnsi" w:hAnsiTheme="majorHAnsi" w:cstheme="majorHAnsi"/>
        </w:rPr>
        <w:t xml:space="preserve">to assist in the likelihood of receiving higher scores in the future. </w:t>
      </w:r>
    </w:p>
    <w:p w14:paraId="5E185324" w14:textId="74A38FA6" w:rsidR="00AE75D8" w:rsidRPr="006E3ADA" w:rsidRDefault="0066143C" w:rsidP="00D12381">
      <w:pPr>
        <w:rPr>
          <w:rFonts w:eastAsia="Times New Roman" w:cstheme="majorHAnsi"/>
        </w:rPr>
      </w:pPr>
      <w:r w:rsidRPr="006E3ADA">
        <w:rPr>
          <w:rFonts w:cstheme="majorHAnsi"/>
          <w:b/>
          <w:bCs/>
          <w:sz w:val="24"/>
          <w:szCs w:val="24"/>
        </w:rPr>
        <w:t xml:space="preserve">Brownfields  </w:t>
      </w:r>
      <w:r w:rsidRPr="006E3ADA">
        <w:rPr>
          <w:rFonts w:cstheme="majorHAnsi"/>
          <w:b/>
          <w:bCs/>
        </w:rPr>
        <w:t xml:space="preserve"> - </w:t>
      </w:r>
      <w:r w:rsidRPr="006E3ADA">
        <w:rPr>
          <w:rFonts w:cstheme="majorHAnsi"/>
        </w:rPr>
        <w:t xml:space="preserve">Ben and I are also directing our focus on the economic opportunities that the conversion of Brownfield properties can provide to the County.  We met with Dawn Danielsen with ECIA. Dawn is the Development Coordinator and Brownfields Project Manager.  She has an avid interest and expertise in the redevelopment of Brownfield areas.   Kelley has mentioned in the meeting with the Mayors that this is something she would like </w:t>
      </w:r>
      <w:proofErr w:type="gramStart"/>
      <w:r w:rsidRPr="006E3ADA">
        <w:rPr>
          <w:rFonts w:cstheme="majorHAnsi"/>
        </w:rPr>
        <w:t>all of</w:t>
      </w:r>
      <w:proofErr w:type="gramEnd"/>
      <w:r w:rsidRPr="006E3ADA">
        <w:rPr>
          <w:rFonts w:cstheme="majorHAnsi"/>
        </w:rPr>
        <w:t xml:space="preserve"> the towns to be aware of and to be able to take advantage of some programs that can assist with Brownfield areas.  Kelley and Ben also attended </w:t>
      </w:r>
      <w:proofErr w:type="gramStart"/>
      <w:r w:rsidRPr="006E3ADA">
        <w:rPr>
          <w:rFonts w:cstheme="majorHAnsi"/>
        </w:rPr>
        <w:t>a Brownfields</w:t>
      </w:r>
      <w:proofErr w:type="gramEnd"/>
      <w:r w:rsidRPr="006E3ADA">
        <w:rPr>
          <w:rFonts w:cstheme="majorHAnsi"/>
        </w:rPr>
        <w:t xml:space="preserve"> training this last summer in Coralville.  We have agreed to be one of the coalition members/partners in the new assessment grant that ECIA is applying for. </w:t>
      </w:r>
      <w:r w:rsidR="00AE75D8" w:rsidRPr="006E3ADA">
        <w:rPr>
          <w:rFonts w:cstheme="majorHAnsi"/>
        </w:rPr>
        <w:t xml:space="preserve"> Just to give you a little more information about Brownfields, this was taken from </w:t>
      </w:r>
      <w:proofErr w:type="gramStart"/>
      <w:r w:rsidR="00AE75D8" w:rsidRPr="006E3ADA">
        <w:rPr>
          <w:rFonts w:cstheme="majorHAnsi"/>
        </w:rPr>
        <w:t>ECIA’s</w:t>
      </w:r>
      <w:proofErr w:type="gramEnd"/>
      <w:r w:rsidR="00AE75D8" w:rsidRPr="006E3ADA">
        <w:rPr>
          <w:rFonts w:cstheme="majorHAnsi"/>
        </w:rPr>
        <w:t xml:space="preserve"> website.  </w:t>
      </w:r>
      <w:r w:rsidR="00AE75D8" w:rsidRPr="006E3ADA">
        <w:rPr>
          <w:rFonts w:eastAsia="Times New Roman" w:cstheme="majorHAnsi"/>
        </w:rPr>
        <w:t>What are Brownfields?</w:t>
      </w:r>
    </w:p>
    <w:p w14:paraId="663A82EA" w14:textId="77777777" w:rsidR="00AE75D8" w:rsidRPr="006E3ADA" w:rsidRDefault="00AE75D8" w:rsidP="00AE75D8">
      <w:pPr>
        <w:shd w:val="clear" w:color="auto" w:fill="FFFFFF"/>
        <w:spacing w:after="300" w:line="240" w:lineRule="auto"/>
        <w:rPr>
          <w:rFonts w:asciiTheme="majorHAnsi" w:eastAsia="Times New Roman" w:hAnsiTheme="majorHAnsi" w:cstheme="majorHAnsi"/>
        </w:rPr>
      </w:pPr>
      <w:r w:rsidRPr="006E3ADA">
        <w:rPr>
          <w:rFonts w:asciiTheme="majorHAnsi" w:eastAsia="Times New Roman" w:hAnsiTheme="majorHAnsi" w:cstheme="majorHAnsi"/>
          <w:b/>
          <w:bCs/>
        </w:rPr>
        <w:t>A brownfield is</w:t>
      </w:r>
      <w:r w:rsidRPr="006E3ADA">
        <w:rPr>
          <w:rFonts w:asciiTheme="majorHAnsi" w:eastAsia="Times New Roman" w:hAnsiTheme="majorHAnsi" w:cstheme="majorHAnsi"/>
        </w:rPr>
        <w:t xml:space="preserve">: a property of which the expansion, redevelopment, or reuse of may be complicated by the presence or potential presence of a hazardous substance, pollutant, or contaminant. Brownfields are generally abandoned, idle or underused properties, or vacant land where a facility once stood. </w:t>
      </w:r>
      <w:proofErr w:type="gramStart"/>
      <w:r w:rsidRPr="006E3ADA">
        <w:rPr>
          <w:rFonts w:asciiTheme="majorHAnsi" w:eastAsia="Times New Roman" w:hAnsiTheme="majorHAnsi" w:cstheme="majorHAnsi"/>
        </w:rPr>
        <w:t>Often times</w:t>
      </w:r>
      <w:proofErr w:type="gramEnd"/>
      <w:r w:rsidRPr="006E3ADA">
        <w:rPr>
          <w:rFonts w:asciiTheme="majorHAnsi" w:eastAsia="Times New Roman" w:hAnsiTheme="majorHAnsi" w:cstheme="majorHAnsi"/>
        </w:rPr>
        <w:t xml:space="preserve"> these properties are considered “blight”.  Examples include:</w:t>
      </w:r>
    </w:p>
    <w:p w14:paraId="6DBD27FE"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Former gas stations</w:t>
      </w:r>
    </w:p>
    <w:p w14:paraId="0CB42513"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Former dry cleaners</w:t>
      </w:r>
    </w:p>
    <w:p w14:paraId="75FF0FA8"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Factories</w:t>
      </w:r>
    </w:p>
    <w:p w14:paraId="5508A45B"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Warehouses</w:t>
      </w:r>
    </w:p>
    <w:p w14:paraId="47960881"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Salvage yards</w:t>
      </w:r>
    </w:p>
    <w:p w14:paraId="61D127B6"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Mills</w:t>
      </w:r>
    </w:p>
    <w:p w14:paraId="2FED4BB5"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 xml:space="preserve">Abandoned </w:t>
      </w:r>
      <w:proofErr w:type="gramStart"/>
      <w:r w:rsidRPr="006E3ADA">
        <w:rPr>
          <w:rFonts w:asciiTheme="majorHAnsi" w:eastAsia="Times New Roman" w:hAnsiTheme="majorHAnsi" w:cstheme="majorHAnsi"/>
        </w:rPr>
        <w:t>railroads</w:t>
      </w:r>
      <w:proofErr w:type="gramEnd"/>
    </w:p>
    <w:p w14:paraId="3D7E2962"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Bulk oil plants</w:t>
      </w:r>
    </w:p>
    <w:p w14:paraId="2C066B25" w14:textId="77777777" w:rsidR="00AE75D8" w:rsidRPr="006E3AD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E3ADA">
        <w:rPr>
          <w:rFonts w:asciiTheme="majorHAnsi" w:eastAsia="Times New Roman" w:hAnsiTheme="majorHAnsi" w:cstheme="majorHAnsi"/>
        </w:rPr>
        <w:t>Automotive repair shops</w:t>
      </w:r>
    </w:p>
    <w:p w14:paraId="0D493C6B" w14:textId="77777777" w:rsidR="00AE75D8" w:rsidRPr="006E3ADA" w:rsidRDefault="00AE75D8" w:rsidP="00AE75D8">
      <w:pPr>
        <w:shd w:val="clear" w:color="auto" w:fill="FFFFFF"/>
        <w:spacing w:after="300" w:line="240" w:lineRule="auto"/>
        <w:rPr>
          <w:rFonts w:asciiTheme="majorHAnsi" w:eastAsia="Times New Roman" w:hAnsiTheme="majorHAnsi" w:cstheme="majorHAnsi"/>
        </w:rPr>
      </w:pPr>
      <w:r w:rsidRPr="006E3ADA">
        <w:rPr>
          <w:rFonts w:asciiTheme="majorHAnsi" w:eastAsia="Times New Roman" w:hAnsiTheme="majorHAnsi" w:cstheme="majorHAnsi"/>
        </w:rPr>
        <w:t>Residential land can also be considered brownfields if they meet the definition of above. This is generally the case with vacant properties where redevelopment is planned and there is the perception that the former occupant used or stored hazardous or petroleum products. “</w:t>
      </w:r>
      <w:proofErr w:type="spellStart"/>
      <w:r w:rsidRPr="006E3ADA">
        <w:rPr>
          <w:rFonts w:asciiTheme="majorHAnsi" w:eastAsia="Times New Roman" w:hAnsiTheme="majorHAnsi" w:cstheme="majorHAnsi"/>
        </w:rPr>
        <w:t>Methfields</w:t>
      </w:r>
      <w:proofErr w:type="spellEnd"/>
      <w:r w:rsidRPr="006E3ADA">
        <w:rPr>
          <w:rFonts w:asciiTheme="majorHAnsi" w:eastAsia="Times New Roman" w:hAnsiTheme="majorHAnsi" w:cstheme="majorHAnsi"/>
        </w:rPr>
        <w:t>”, properties contaminated by controlled substances such as in the case of meth labs, is also considered a residential example of a brownfield.</w:t>
      </w:r>
    </w:p>
    <w:p w14:paraId="4D9F7D68" w14:textId="7C3F3DD4" w:rsidR="00AE75D8" w:rsidRPr="006E3ADA" w:rsidRDefault="00AE75D8" w:rsidP="00AE75D8">
      <w:pPr>
        <w:shd w:val="clear" w:color="auto" w:fill="FFFFFF"/>
        <w:spacing w:after="300" w:line="240" w:lineRule="auto"/>
        <w:rPr>
          <w:rFonts w:asciiTheme="majorHAnsi" w:eastAsia="Times New Roman" w:hAnsiTheme="majorHAnsi" w:cstheme="majorHAnsi"/>
        </w:rPr>
      </w:pPr>
      <w:r w:rsidRPr="006E3ADA">
        <w:rPr>
          <w:rFonts w:asciiTheme="majorHAnsi" w:eastAsia="Times New Roman" w:hAnsiTheme="majorHAnsi" w:cstheme="majorHAnsi"/>
        </w:rPr>
        <w:t>Cleanup and reinvestment in these properties has multiple positive effects including reducing blight, returning land to productive use, increasing tax base, protecting human health, protecting the environment, taking development pressures off green and agricultural space, and revitalizing distressed neighborhoods.</w:t>
      </w:r>
    </w:p>
    <w:p w14:paraId="111CB520" w14:textId="35ADF5C7" w:rsidR="00173D32" w:rsidRPr="006E3ADA" w:rsidRDefault="00785623" w:rsidP="006D16F0">
      <w:pPr>
        <w:rPr>
          <w:rStyle w:val="Hyperlink"/>
          <w:rFonts w:asciiTheme="majorHAnsi" w:hAnsiTheme="majorHAnsi" w:cstheme="majorHAnsi"/>
          <w:color w:val="auto"/>
        </w:rPr>
      </w:pPr>
      <w:r w:rsidRPr="006E3ADA">
        <w:rPr>
          <w:rFonts w:asciiTheme="majorHAnsi" w:hAnsiTheme="majorHAnsi" w:cstheme="majorHAnsi"/>
        </w:rPr>
        <w:lastRenderedPageBreak/>
        <w:t xml:space="preserve">For more information – click this link: </w:t>
      </w:r>
      <w:hyperlink r:id="rId149" w:history="1">
        <w:r w:rsidRPr="006E3ADA">
          <w:rPr>
            <w:rStyle w:val="Hyperlink"/>
            <w:rFonts w:asciiTheme="majorHAnsi" w:hAnsiTheme="majorHAnsi" w:cstheme="majorHAnsi"/>
            <w:color w:val="auto"/>
          </w:rPr>
          <w:t>https://www.ecia.org/brownfields/index.php</w:t>
        </w:r>
      </w:hyperlink>
    </w:p>
    <w:p w14:paraId="16F701D0" w14:textId="0E3D2B47" w:rsidR="00D85C05" w:rsidRPr="006E3ADA" w:rsidRDefault="00487322" w:rsidP="006D16F0">
      <w:pPr>
        <w:rPr>
          <w:rStyle w:val="Hyperlink"/>
          <w:rFonts w:cstheme="minorHAnsi"/>
          <w:color w:val="auto"/>
          <w:u w:val="none"/>
        </w:rPr>
      </w:pPr>
      <w:r w:rsidRPr="006E3ADA">
        <w:rPr>
          <w:rStyle w:val="Hyperlink"/>
          <w:rFonts w:cstheme="minorHAnsi"/>
          <w:color w:val="auto"/>
          <w:u w:val="none"/>
        </w:rPr>
        <w:t xml:space="preserve">ECIA </w:t>
      </w:r>
      <w:r w:rsidR="00F9075D" w:rsidRPr="006E3ADA">
        <w:rPr>
          <w:rStyle w:val="Hyperlink"/>
          <w:rFonts w:cstheme="minorHAnsi"/>
          <w:color w:val="auto"/>
          <w:u w:val="none"/>
        </w:rPr>
        <w:t>–</w:t>
      </w:r>
      <w:r w:rsidRPr="006E3ADA">
        <w:rPr>
          <w:rStyle w:val="Hyperlink"/>
          <w:rFonts w:cstheme="minorHAnsi"/>
          <w:color w:val="auto"/>
          <w:u w:val="none"/>
        </w:rPr>
        <w:t xml:space="preserve"> </w:t>
      </w:r>
      <w:r w:rsidR="00F9075D" w:rsidRPr="006E3ADA">
        <w:rPr>
          <w:rStyle w:val="Hyperlink"/>
          <w:rFonts w:cstheme="minorHAnsi"/>
          <w:color w:val="auto"/>
          <w:u w:val="none"/>
        </w:rPr>
        <w:t xml:space="preserve">contacted us looking for one additional project to </w:t>
      </w:r>
      <w:r w:rsidR="00AC41F6" w:rsidRPr="006E3ADA">
        <w:rPr>
          <w:rStyle w:val="Hyperlink"/>
          <w:rFonts w:cstheme="minorHAnsi"/>
          <w:color w:val="auto"/>
          <w:u w:val="none"/>
        </w:rPr>
        <w:t xml:space="preserve">use some of their existing funding on. We are currently working </w:t>
      </w:r>
      <w:proofErr w:type="gramStart"/>
      <w:r w:rsidR="00AC41F6" w:rsidRPr="006E3ADA">
        <w:rPr>
          <w:rStyle w:val="Hyperlink"/>
          <w:rFonts w:cstheme="minorHAnsi"/>
          <w:color w:val="auto"/>
          <w:u w:val="none"/>
        </w:rPr>
        <w:t>with</w:t>
      </w:r>
      <w:proofErr w:type="gramEnd"/>
      <w:r w:rsidR="00AC41F6" w:rsidRPr="006E3ADA">
        <w:rPr>
          <w:rStyle w:val="Hyperlink"/>
          <w:rFonts w:cstheme="minorHAnsi"/>
          <w:color w:val="auto"/>
          <w:u w:val="none"/>
        </w:rPr>
        <w:t xml:space="preserve"> a potential project in Preston. </w:t>
      </w:r>
    </w:p>
    <w:p w14:paraId="74899985" w14:textId="53603C1A" w:rsidR="00404A3A" w:rsidRPr="006E3ADA" w:rsidRDefault="00404A3A" w:rsidP="00404A3A">
      <w:pPr>
        <w:rPr>
          <w:rStyle w:val="Hyperlink"/>
          <w:rFonts w:cstheme="minorHAnsi"/>
          <w:b/>
          <w:bCs/>
          <w:color w:val="auto"/>
          <w:sz w:val="28"/>
          <w:szCs w:val="28"/>
        </w:rPr>
      </w:pPr>
      <w:r w:rsidRPr="006E3ADA">
        <w:rPr>
          <w:rStyle w:val="Hyperlink"/>
          <w:rFonts w:cstheme="minorHAnsi"/>
          <w:b/>
          <w:bCs/>
          <w:color w:val="auto"/>
          <w:sz w:val="28"/>
          <w:szCs w:val="28"/>
        </w:rPr>
        <w:t>OTHER I</w:t>
      </w:r>
      <w:r w:rsidR="00890F93" w:rsidRPr="006E3ADA">
        <w:rPr>
          <w:rStyle w:val="Hyperlink"/>
          <w:rFonts w:cstheme="minorHAnsi"/>
          <w:b/>
          <w:bCs/>
          <w:color w:val="auto"/>
          <w:sz w:val="28"/>
          <w:szCs w:val="28"/>
        </w:rPr>
        <w:t>TEMS</w:t>
      </w:r>
      <w:r w:rsidRPr="006E3ADA">
        <w:rPr>
          <w:rStyle w:val="Hyperlink"/>
          <w:rFonts w:cstheme="minorHAnsi"/>
          <w:b/>
          <w:bCs/>
          <w:color w:val="auto"/>
          <w:sz w:val="28"/>
          <w:szCs w:val="28"/>
        </w:rPr>
        <w:t xml:space="preserve"> OF INTEREST. </w:t>
      </w:r>
    </w:p>
    <w:p w14:paraId="40A8878B" w14:textId="37A08482" w:rsidR="00820014" w:rsidRPr="006E3ADA" w:rsidRDefault="00A35AD1" w:rsidP="00404A3A">
      <w:pPr>
        <w:rPr>
          <w:rFonts w:eastAsia="Times New Roman"/>
        </w:rPr>
      </w:pPr>
      <w:r w:rsidRPr="006E3ADA">
        <w:rPr>
          <w:rStyle w:val="Hyperlink"/>
          <w:rFonts w:cstheme="minorHAnsi"/>
          <w:color w:val="auto"/>
          <w:u w:val="none"/>
        </w:rPr>
        <w:t xml:space="preserve">This is random – but I liked it.  When we are in the heat of the debate and trying to make a difference, we should always remember, </w:t>
      </w:r>
      <w:r w:rsidRPr="006E3ADA">
        <w:rPr>
          <w:rFonts w:eastAsia="Times New Roman"/>
        </w:rPr>
        <w:t xml:space="preserve">"Advocates who burn bridges lose the opportunity to stay in the game. </w:t>
      </w:r>
      <w:proofErr w:type="gramStart"/>
      <w:r w:rsidRPr="006E3ADA">
        <w:rPr>
          <w:rFonts w:eastAsia="Times New Roman"/>
        </w:rPr>
        <w:t>So</w:t>
      </w:r>
      <w:proofErr w:type="gramEnd"/>
      <w:r w:rsidRPr="006E3ADA">
        <w:rPr>
          <w:rFonts w:eastAsia="Times New Roman"/>
        </w:rPr>
        <w:t xml:space="preserve"> take a deep breath, focus on what’s next, and we can still make a difference."</w:t>
      </w:r>
    </w:p>
    <w:p w14:paraId="5DD38803" w14:textId="77777777" w:rsidR="00404A3A" w:rsidRPr="006E3ADA" w:rsidRDefault="00404A3A" w:rsidP="00404A3A">
      <w:pPr>
        <w:rPr>
          <w:rStyle w:val="Hyperlink"/>
          <w:rFonts w:cstheme="minorHAnsi"/>
          <w:color w:val="auto"/>
          <w:sz w:val="24"/>
          <w:szCs w:val="24"/>
          <w:u w:val="none"/>
        </w:rPr>
      </w:pPr>
      <w:r w:rsidRPr="006E3ADA">
        <w:rPr>
          <w:rStyle w:val="Hyperlink"/>
          <w:rFonts w:cstheme="minorHAnsi"/>
          <w:color w:val="auto"/>
          <w:sz w:val="24"/>
          <w:szCs w:val="24"/>
          <w:u w:val="none"/>
        </w:rPr>
        <w:t xml:space="preserve">Welcome U – Dyersville Campus is similar to the Distinctly Dubuque </w:t>
      </w:r>
      <w:proofErr w:type="gramStart"/>
      <w:r w:rsidRPr="006E3ADA">
        <w:rPr>
          <w:rStyle w:val="Hyperlink"/>
          <w:rFonts w:cstheme="minorHAnsi"/>
          <w:color w:val="auto"/>
          <w:sz w:val="24"/>
          <w:szCs w:val="24"/>
          <w:u w:val="none"/>
        </w:rPr>
        <w:t>Program .</w:t>
      </w:r>
      <w:proofErr w:type="gramEnd"/>
      <w:r w:rsidRPr="006E3ADA">
        <w:rPr>
          <w:rStyle w:val="Hyperlink"/>
          <w:rFonts w:cstheme="minorHAnsi"/>
          <w:color w:val="auto"/>
          <w:sz w:val="24"/>
          <w:szCs w:val="24"/>
          <w:u w:val="none"/>
        </w:rPr>
        <w:t xml:space="preserve"> Maquoketa Chamber Executive Director Kristi </w:t>
      </w:r>
      <w:proofErr w:type="spellStart"/>
      <w:r w:rsidRPr="006E3ADA">
        <w:rPr>
          <w:rStyle w:val="Hyperlink"/>
          <w:rFonts w:cstheme="minorHAnsi"/>
          <w:color w:val="auto"/>
          <w:sz w:val="24"/>
          <w:szCs w:val="24"/>
          <w:u w:val="none"/>
        </w:rPr>
        <w:t>Carr</w:t>
      </w:r>
      <w:proofErr w:type="spellEnd"/>
      <w:r w:rsidRPr="006E3ADA">
        <w:rPr>
          <w:rStyle w:val="Hyperlink"/>
          <w:rFonts w:cstheme="minorHAnsi"/>
          <w:color w:val="auto"/>
          <w:sz w:val="24"/>
          <w:szCs w:val="24"/>
          <w:u w:val="none"/>
        </w:rPr>
        <w:t xml:space="preserve"> </w:t>
      </w:r>
      <w:proofErr w:type="gramStart"/>
      <w:r w:rsidRPr="006E3ADA">
        <w:rPr>
          <w:rStyle w:val="Hyperlink"/>
          <w:rFonts w:cstheme="minorHAnsi"/>
          <w:color w:val="auto"/>
          <w:sz w:val="24"/>
          <w:szCs w:val="24"/>
          <w:u w:val="none"/>
        </w:rPr>
        <w:t>contact</w:t>
      </w:r>
      <w:proofErr w:type="gramEnd"/>
      <w:r w:rsidRPr="006E3ADA">
        <w:rPr>
          <w:rStyle w:val="Hyperlink"/>
          <w:rFonts w:cstheme="minorHAnsi"/>
          <w:color w:val="auto"/>
          <w:sz w:val="24"/>
          <w:szCs w:val="24"/>
          <w:u w:val="none"/>
        </w:rPr>
        <w:t xml:space="preserve"> me and wanted my thoughts on this.  This is the premise: </w:t>
      </w:r>
    </w:p>
    <w:p w14:paraId="1715CF4E"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Dyersville Economic Development Corporation and the Dyersville Area Chamber of Commerce </w:t>
      </w:r>
      <w:proofErr w:type="gramStart"/>
      <w:r w:rsidRPr="006E3ADA">
        <w:rPr>
          <w:rFonts w:ascii="Calibri" w:hAnsi="Calibri" w:cs="Calibri"/>
        </w:rPr>
        <w:t>are</w:t>
      </w:r>
      <w:proofErr w:type="gramEnd"/>
    </w:p>
    <w:p w14:paraId="3ABEB29C"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teaming up to create Welcome U – Dyersville Campus.</w:t>
      </w:r>
    </w:p>
    <w:p w14:paraId="40D6EB41"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This program will immerse new employees and residents in Dyersville information. They will </w:t>
      </w:r>
      <w:proofErr w:type="gramStart"/>
      <w:r w:rsidRPr="006E3ADA">
        <w:rPr>
          <w:rFonts w:ascii="Calibri" w:hAnsi="Calibri" w:cs="Calibri"/>
        </w:rPr>
        <w:t>learn</w:t>
      </w:r>
      <w:proofErr w:type="gramEnd"/>
    </w:p>
    <w:p w14:paraId="100BFBA0"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everything from how to play one of the area’s new favorite activities – pickleball – to where to take </w:t>
      </w:r>
      <w:proofErr w:type="gramStart"/>
      <w:r w:rsidRPr="006E3ADA">
        <w:rPr>
          <w:rFonts w:ascii="Calibri" w:hAnsi="Calibri" w:cs="Calibri"/>
        </w:rPr>
        <w:t>yard</w:t>
      </w:r>
      <w:proofErr w:type="gramEnd"/>
    </w:p>
    <w:p w14:paraId="36C0E8E4"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clippings for compost. Our goal is that the newcomers will learn about the area, make connections and</w:t>
      </w:r>
    </w:p>
    <w:p w14:paraId="21B33C69"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feel at home for years to come.</w:t>
      </w:r>
    </w:p>
    <w:p w14:paraId="742149DB"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To begin, we are looking for employers that would select their new employees (or employees that have</w:t>
      </w:r>
    </w:p>
    <w:p w14:paraId="3C1B3BDD"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moved to the area recently) and offer them a Scholarship to send them through the program. We </w:t>
      </w:r>
      <w:proofErr w:type="gramStart"/>
      <w:r w:rsidRPr="006E3ADA">
        <w:rPr>
          <w:rFonts w:ascii="Calibri" w:hAnsi="Calibri" w:cs="Calibri"/>
        </w:rPr>
        <w:t>feel</w:t>
      </w:r>
      <w:proofErr w:type="gramEnd"/>
    </w:p>
    <w:p w14:paraId="7BD456F0"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that a $100 investment in this employee will keep them active in the community and in your workforce</w:t>
      </w:r>
    </w:p>
    <w:p w14:paraId="1C18243C"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for years to come!</w:t>
      </w:r>
    </w:p>
    <w:p w14:paraId="6532CCC3"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The Fall Semester will begin September 7, 2022, and will last four weeks. Classes will take place </w:t>
      </w:r>
      <w:proofErr w:type="gramStart"/>
      <w:r w:rsidRPr="006E3ADA">
        <w:rPr>
          <w:rFonts w:ascii="Calibri" w:hAnsi="Calibri" w:cs="Calibri"/>
        </w:rPr>
        <w:t>each</w:t>
      </w:r>
      <w:proofErr w:type="gramEnd"/>
    </w:p>
    <w:p w14:paraId="68E6532B"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Wednesday from 5:30 pm – 8:30 pm and will include a meal, </w:t>
      </w:r>
      <w:proofErr w:type="gramStart"/>
      <w:r w:rsidRPr="006E3ADA">
        <w:rPr>
          <w:rFonts w:ascii="Calibri" w:hAnsi="Calibri" w:cs="Calibri"/>
        </w:rPr>
        <w:t>beverages</w:t>
      </w:r>
      <w:proofErr w:type="gramEnd"/>
      <w:r w:rsidRPr="006E3ADA">
        <w:rPr>
          <w:rFonts w:ascii="Calibri" w:hAnsi="Calibri" w:cs="Calibri"/>
        </w:rPr>
        <w:t xml:space="preserve"> and an activity. Each semester</w:t>
      </w:r>
    </w:p>
    <w:p w14:paraId="67117BE6"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will be limited to 20 participants. Locations will change each week to expose participants to </w:t>
      </w:r>
      <w:proofErr w:type="gramStart"/>
      <w:r w:rsidRPr="006E3ADA">
        <w:rPr>
          <w:rFonts w:ascii="Calibri" w:hAnsi="Calibri" w:cs="Calibri"/>
        </w:rPr>
        <w:t>different</w:t>
      </w:r>
      <w:proofErr w:type="gramEnd"/>
    </w:p>
    <w:p w14:paraId="24CB1A3F"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areas of town and topics for discussion.</w:t>
      </w:r>
    </w:p>
    <w:p w14:paraId="1EBAA7C0"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To register a participant for the Fall Semester, please fill out the form below and return to </w:t>
      </w:r>
      <w:proofErr w:type="gramStart"/>
      <w:r w:rsidRPr="006E3ADA">
        <w:rPr>
          <w:rFonts w:ascii="Calibri" w:hAnsi="Calibri" w:cs="Calibri"/>
        </w:rPr>
        <w:t>Cindy</w:t>
      </w:r>
      <w:proofErr w:type="gramEnd"/>
    </w:p>
    <w:p w14:paraId="79C22173"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Oberbroeckling at cindy@dyersville.com or 1110 16</w:t>
      </w:r>
      <w:r w:rsidRPr="006E3ADA">
        <w:rPr>
          <w:rFonts w:ascii="Calibri" w:hAnsi="Calibri" w:cs="Calibri"/>
          <w:sz w:val="14"/>
          <w:szCs w:val="14"/>
        </w:rPr>
        <w:t xml:space="preserve">th </w:t>
      </w:r>
      <w:r w:rsidRPr="006E3ADA">
        <w:rPr>
          <w:rFonts w:ascii="Calibri" w:hAnsi="Calibri" w:cs="Calibri"/>
        </w:rPr>
        <w:t>Ave Court SE Dyersville, IA 52040. Spring</w:t>
      </w:r>
    </w:p>
    <w:p w14:paraId="278A3B87" w14:textId="77777777" w:rsidR="00404A3A" w:rsidRPr="006E3ADA" w:rsidRDefault="00404A3A" w:rsidP="00404A3A">
      <w:pPr>
        <w:autoSpaceDE w:val="0"/>
        <w:autoSpaceDN w:val="0"/>
        <w:adjustRightInd w:val="0"/>
        <w:spacing w:after="0" w:line="240" w:lineRule="auto"/>
        <w:rPr>
          <w:rFonts w:ascii="Calibri" w:hAnsi="Calibri" w:cs="Calibri"/>
        </w:rPr>
      </w:pPr>
      <w:proofErr w:type="gramStart"/>
      <w:r w:rsidRPr="006E3ADA">
        <w:rPr>
          <w:rFonts w:ascii="Calibri" w:hAnsi="Calibri" w:cs="Calibri"/>
        </w:rPr>
        <w:t>Semester</w:t>
      </w:r>
      <w:proofErr w:type="gramEnd"/>
      <w:r w:rsidRPr="006E3ADA">
        <w:rPr>
          <w:rFonts w:ascii="Calibri" w:hAnsi="Calibri" w:cs="Calibri"/>
        </w:rPr>
        <w:t xml:space="preserve"> is currently being planned; dates will be announced soon. Each business is limited to </w:t>
      </w:r>
      <w:proofErr w:type="gramStart"/>
      <w:r w:rsidRPr="006E3ADA">
        <w:rPr>
          <w:rFonts w:ascii="Calibri" w:hAnsi="Calibri" w:cs="Calibri"/>
        </w:rPr>
        <w:t>four</w:t>
      </w:r>
      <w:proofErr w:type="gramEnd"/>
    </w:p>
    <w:p w14:paraId="7D1A8288"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participants to begin with. If you have more than four participants you would wish to sponsor, please </w:t>
      </w:r>
      <w:proofErr w:type="gramStart"/>
      <w:r w:rsidRPr="006E3ADA">
        <w:rPr>
          <w:rFonts w:ascii="Calibri" w:hAnsi="Calibri" w:cs="Calibri"/>
        </w:rPr>
        <w:t>let</w:t>
      </w:r>
      <w:proofErr w:type="gramEnd"/>
    </w:p>
    <w:p w14:paraId="7D0E8919"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us know and they will be put on a waiting list. These participants will have first priority in the </w:t>
      </w:r>
      <w:proofErr w:type="gramStart"/>
      <w:r w:rsidRPr="006E3ADA">
        <w:rPr>
          <w:rFonts w:ascii="Calibri" w:hAnsi="Calibri" w:cs="Calibri"/>
        </w:rPr>
        <w:t>Spring</w:t>
      </w:r>
      <w:proofErr w:type="gramEnd"/>
    </w:p>
    <w:p w14:paraId="31AE814A"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Semester. Please return Fall Registrations by August 1</w:t>
      </w:r>
      <w:r w:rsidRPr="006E3ADA">
        <w:rPr>
          <w:rFonts w:ascii="Calibri" w:hAnsi="Calibri" w:cs="Calibri"/>
          <w:sz w:val="14"/>
          <w:szCs w:val="14"/>
        </w:rPr>
        <w:t>st</w:t>
      </w:r>
      <w:r w:rsidRPr="006E3ADA">
        <w:rPr>
          <w:rFonts w:ascii="Calibri" w:hAnsi="Calibri" w:cs="Calibri"/>
        </w:rPr>
        <w:t>, 2022.</w:t>
      </w:r>
    </w:p>
    <w:p w14:paraId="0EA2BB71" w14:textId="77777777" w:rsidR="00404A3A" w:rsidRPr="006E3ADA" w:rsidRDefault="00404A3A" w:rsidP="00404A3A">
      <w:pPr>
        <w:autoSpaceDE w:val="0"/>
        <w:autoSpaceDN w:val="0"/>
        <w:adjustRightInd w:val="0"/>
        <w:spacing w:after="0" w:line="240" w:lineRule="auto"/>
        <w:rPr>
          <w:rFonts w:ascii="Calibri" w:hAnsi="Calibri" w:cs="Calibri"/>
        </w:rPr>
      </w:pPr>
    </w:p>
    <w:p w14:paraId="13FDA370"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rPr>
        <w:t xml:space="preserve">After I reviewed the information, I was very excited about the opportunity to incorporate this (or at least have one session) that expands the information to include all of Jackson County and potentially include topics like soft skills in the workplace as well.  </w:t>
      </w:r>
    </w:p>
    <w:p w14:paraId="0473BACF" w14:textId="77777777" w:rsidR="00404A3A" w:rsidRPr="006E3ADA" w:rsidRDefault="00404A3A" w:rsidP="00404A3A">
      <w:pPr>
        <w:autoSpaceDE w:val="0"/>
        <w:autoSpaceDN w:val="0"/>
        <w:adjustRightInd w:val="0"/>
        <w:spacing w:after="0" w:line="240" w:lineRule="auto"/>
        <w:rPr>
          <w:rFonts w:ascii="Calibri" w:hAnsi="Calibri" w:cs="Calibri"/>
        </w:rPr>
      </w:pPr>
    </w:p>
    <w:p w14:paraId="66D256BD" w14:textId="77777777" w:rsidR="00404A3A" w:rsidRPr="006E3ADA" w:rsidRDefault="00404A3A" w:rsidP="00404A3A">
      <w:pPr>
        <w:autoSpaceDE w:val="0"/>
        <w:autoSpaceDN w:val="0"/>
        <w:adjustRightInd w:val="0"/>
        <w:spacing w:after="0" w:line="240" w:lineRule="auto"/>
        <w:rPr>
          <w:rFonts w:ascii="Calibri" w:hAnsi="Calibri" w:cs="Calibri"/>
        </w:rPr>
      </w:pPr>
      <w:r w:rsidRPr="006E3ADA">
        <w:rPr>
          <w:rFonts w:ascii="Calibri" w:hAnsi="Calibri" w:cs="Calibri"/>
          <w:u w:val="single"/>
        </w:rPr>
        <w:t xml:space="preserve">GREAT RIVER ROAD </w:t>
      </w:r>
      <w:proofErr w:type="gramStart"/>
      <w:r w:rsidRPr="006E3ADA">
        <w:rPr>
          <w:rFonts w:ascii="Calibri" w:hAnsi="Calibri" w:cs="Calibri"/>
          <w:u w:val="single"/>
        </w:rPr>
        <w:t xml:space="preserve">– </w:t>
      </w:r>
      <w:r w:rsidRPr="006E3ADA">
        <w:rPr>
          <w:rFonts w:ascii="Calibri" w:hAnsi="Calibri" w:cs="Calibri"/>
        </w:rPr>
        <w:t xml:space="preserve"> last</w:t>
      </w:r>
      <w:proofErr w:type="gramEnd"/>
      <w:r w:rsidRPr="006E3ADA">
        <w:rPr>
          <w:rFonts w:ascii="Calibri" w:hAnsi="Calibri" w:cs="Calibri"/>
        </w:rPr>
        <w:t xml:space="preserve"> winter I attended a Zoom meeting regarding the Mississippi Great River Road.  I attended more out of curiosity than anything else.  While I was </w:t>
      </w:r>
      <w:proofErr w:type="gramStart"/>
      <w:r w:rsidRPr="006E3ADA">
        <w:rPr>
          <w:rFonts w:ascii="Calibri" w:hAnsi="Calibri" w:cs="Calibri"/>
        </w:rPr>
        <w:t>on</w:t>
      </w:r>
      <w:proofErr w:type="gramEnd"/>
      <w:r w:rsidRPr="006E3ADA">
        <w:rPr>
          <w:rFonts w:ascii="Calibri" w:hAnsi="Calibri" w:cs="Calibri"/>
        </w:rPr>
        <w:t xml:space="preserve"> the meeting, one of the representatives for our area, Paula Meyer, had FB messaged me for more information.  It’s a long story but there is some information they would like to receive from a museum in Bellevue.  I was contacted just this week and asked to determine if there are possibilities </w:t>
      </w:r>
      <w:proofErr w:type="gramStart"/>
      <w:r w:rsidRPr="006E3ADA">
        <w:rPr>
          <w:rFonts w:ascii="Calibri" w:hAnsi="Calibri" w:cs="Calibri"/>
        </w:rPr>
        <w:t>for</w:t>
      </w:r>
      <w:proofErr w:type="gramEnd"/>
      <w:r w:rsidRPr="006E3ADA">
        <w:rPr>
          <w:rFonts w:ascii="Calibri" w:hAnsi="Calibri" w:cs="Calibri"/>
        </w:rPr>
        <w:t xml:space="preserve"> obtaining some of this information for the group.  They are specifically interested in Pike’s Exhibition on the Mississippi.  For the history </w:t>
      </w:r>
      <w:proofErr w:type="gramStart"/>
      <w:r w:rsidRPr="006E3ADA">
        <w:rPr>
          <w:rFonts w:ascii="Calibri" w:hAnsi="Calibri" w:cs="Calibri"/>
        </w:rPr>
        <w:t>buffs,  it</w:t>
      </w:r>
      <w:proofErr w:type="gramEnd"/>
      <w:r w:rsidRPr="006E3ADA">
        <w:rPr>
          <w:rFonts w:ascii="Calibri" w:hAnsi="Calibri" w:cs="Calibri"/>
        </w:rPr>
        <w:t xml:space="preserve"> is said that Pike should be </w:t>
      </w:r>
      <w:proofErr w:type="gramStart"/>
      <w:r w:rsidRPr="006E3ADA">
        <w:rPr>
          <w:rFonts w:ascii="Calibri" w:hAnsi="Calibri" w:cs="Calibri"/>
        </w:rPr>
        <w:t>a revered</w:t>
      </w:r>
      <w:proofErr w:type="gramEnd"/>
      <w:r w:rsidRPr="006E3ADA">
        <w:rPr>
          <w:rFonts w:ascii="Calibri" w:hAnsi="Calibri" w:cs="Calibri"/>
        </w:rPr>
        <w:t xml:space="preserve"> as Louis and Clark for his explorations on the Mississippi River. </w:t>
      </w:r>
    </w:p>
    <w:p w14:paraId="6962AC09" w14:textId="77777777" w:rsidR="00A97463" w:rsidRPr="006E3ADA" w:rsidRDefault="00A97463" w:rsidP="00404A3A">
      <w:pPr>
        <w:autoSpaceDE w:val="0"/>
        <w:autoSpaceDN w:val="0"/>
        <w:adjustRightInd w:val="0"/>
        <w:spacing w:after="0" w:line="240" w:lineRule="auto"/>
        <w:rPr>
          <w:rFonts w:ascii="Calibri" w:hAnsi="Calibri" w:cs="Calibri"/>
        </w:rPr>
      </w:pPr>
    </w:p>
    <w:p w14:paraId="11178E5F" w14:textId="173851AB" w:rsidR="001024C8" w:rsidRPr="006E3ADA" w:rsidRDefault="001024C8" w:rsidP="006D16F0">
      <w:pPr>
        <w:rPr>
          <w:rStyle w:val="Hyperlink"/>
          <w:rFonts w:asciiTheme="majorHAnsi" w:hAnsiTheme="majorHAnsi" w:cstheme="majorHAnsi"/>
          <w:b/>
          <w:bCs/>
          <w:color w:val="auto"/>
          <w:sz w:val="24"/>
          <w:szCs w:val="24"/>
        </w:rPr>
      </w:pPr>
      <w:proofErr w:type="gramStart"/>
      <w:r w:rsidRPr="006E3ADA">
        <w:rPr>
          <w:rStyle w:val="Hyperlink"/>
          <w:rFonts w:asciiTheme="majorHAnsi" w:hAnsiTheme="majorHAnsi" w:cstheme="majorHAnsi"/>
          <w:b/>
          <w:bCs/>
          <w:color w:val="auto"/>
          <w:sz w:val="24"/>
          <w:szCs w:val="24"/>
        </w:rPr>
        <w:t>CITY</w:t>
      </w:r>
      <w:r w:rsidR="00546AA0" w:rsidRPr="006E3ADA">
        <w:rPr>
          <w:rStyle w:val="Hyperlink"/>
          <w:rFonts w:asciiTheme="majorHAnsi" w:hAnsiTheme="majorHAnsi" w:cstheme="majorHAnsi"/>
          <w:b/>
          <w:bCs/>
          <w:color w:val="auto"/>
          <w:sz w:val="24"/>
          <w:szCs w:val="24"/>
        </w:rPr>
        <w:t xml:space="preserve">, </w:t>
      </w:r>
      <w:r w:rsidR="002155E2" w:rsidRPr="006E3ADA">
        <w:rPr>
          <w:rStyle w:val="Hyperlink"/>
          <w:rFonts w:asciiTheme="majorHAnsi" w:hAnsiTheme="majorHAnsi" w:cstheme="majorHAnsi"/>
          <w:b/>
          <w:bCs/>
          <w:color w:val="auto"/>
          <w:sz w:val="24"/>
          <w:szCs w:val="24"/>
        </w:rPr>
        <w:t xml:space="preserve"> OTHER</w:t>
      </w:r>
      <w:proofErr w:type="gramEnd"/>
      <w:r w:rsidR="002155E2" w:rsidRPr="006E3ADA">
        <w:rPr>
          <w:rStyle w:val="Hyperlink"/>
          <w:rFonts w:asciiTheme="majorHAnsi" w:hAnsiTheme="majorHAnsi" w:cstheme="majorHAnsi"/>
          <w:b/>
          <w:bCs/>
          <w:color w:val="auto"/>
          <w:sz w:val="24"/>
          <w:szCs w:val="24"/>
        </w:rPr>
        <w:t xml:space="preserve"> BOARD MEETINGS</w:t>
      </w:r>
      <w:r w:rsidR="00546AA0" w:rsidRPr="006E3ADA">
        <w:rPr>
          <w:rStyle w:val="Hyperlink"/>
          <w:rFonts w:asciiTheme="majorHAnsi" w:hAnsiTheme="majorHAnsi" w:cstheme="majorHAnsi"/>
          <w:b/>
          <w:bCs/>
          <w:color w:val="auto"/>
          <w:sz w:val="24"/>
          <w:szCs w:val="24"/>
        </w:rPr>
        <w:t>, CONFERENCES AND TRAININGS</w:t>
      </w:r>
    </w:p>
    <w:p w14:paraId="23FD3575" w14:textId="52F50670" w:rsidR="002155E2" w:rsidRPr="00A524B5" w:rsidRDefault="002155E2" w:rsidP="006D16F0">
      <w:pPr>
        <w:rPr>
          <w:rStyle w:val="Hyperlink"/>
          <w:rFonts w:cstheme="minorHAnsi"/>
          <w:color w:val="auto"/>
          <w:u w:val="none"/>
        </w:rPr>
      </w:pPr>
      <w:r w:rsidRPr="00A524B5">
        <w:rPr>
          <w:rStyle w:val="Hyperlink"/>
          <w:rFonts w:cstheme="minorHAnsi"/>
          <w:color w:val="auto"/>
          <w:u w:val="none"/>
        </w:rPr>
        <w:t xml:space="preserve">Kelley or Ben </w:t>
      </w:r>
      <w:proofErr w:type="gramStart"/>
      <w:r w:rsidRPr="00A524B5">
        <w:rPr>
          <w:rStyle w:val="Hyperlink"/>
          <w:rFonts w:cstheme="minorHAnsi"/>
          <w:color w:val="auto"/>
          <w:u w:val="none"/>
        </w:rPr>
        <w:t>continue</w:t>
      </w:r>
      <w:proofErr w:type="gramEnd"/>
      <w:r w:rsidRPr="00A524B5">
        <w:rPr>
          <w:rStyle w:val="Hyperlink"/>
          <w:rFonts w:cstheme="minorHAnsi"/>
          <w:color w:val="auto"/>
          <w:u w:val="none"/>
        </w:rPr>
        <w:t xml:space="preserve"> to attend the Bellevue and Maquoketa City Council meetings</w:t>
      </w:r>
      <w:r w:rsidR="00626FD3" w:rsidRPr="00A524B5">
        <w:rPr>
          <w:rStyle w:val="Hyperlink"/>
          <w:rFonts w:cstheme="minorHAnsi"/>
          <w:color w:val="auto"/>
          <w:u w:val="none"/>
        </w:rPr>
        <w:t xml:space="preserve"> by Zoom or occasionally in person.  </w:t>
      </w:r>
      <w:r w:rsidR="00430132" w:rsidRPr="00A524B5">
        <w:rPr>
          <w:rStyle w:val="Hyperlink"/>
          <w:rFonts w:cstheme="minorHAnsi"/>
          <w:color w:val="auto"/>
          <w:u w:val="none"/>
        </w:rPr>
        <w:t xml:space="preserve">Although the Preston City Council meetings </w:t>
      </w:r>
      <w:r w:rsidR="00F352D8" w:rsidRPr="00A524B5">
        <w:rPr>
          <w:rStyle w:val="Hyperlink"/>
          <w:rFonts w:cstheme="minorHAnsi"/>
          <w:color w:val="auto"/>
          <w:u w:val="none"/>
        </w:rPr>
        <w:t xml:space="preserve">cannot be attended by Zoom, their recordings are available </w:t>
      </w:r>
      <w:r w:rsidR="004D3DD7" w:rsidRPr="00A524B5">
        <w:rPr>
          <w:rStyle w:val="Hyperlink"/>
          <w:rFonts w:cstheme="minorHAnsi"/>
          <w:color w:val="auto"/>
          <w:u w:val="none"/>
        </w:rPr>
        <w:t>on You Tube</w:t>
      </w:r>
      <w:r w:rsidR="000D322B" w:rsidRPr="00A524B5">
        <w:rPr>
          <w:rStyle w:val="Hyperlink"/>
          <w:rFonts w:cstheme="minorHAnsi"/>
          <w:color w:val="auto"/>
          <w:u w:val="none"/>
        </w:rPr>
        <w:t xml:space="preserve">:  </w:t>
      </w:r>
      <w:r w:rsidR="00A56C85" w:rsidRPr="00A524B5">
        <w:rPr>
          <w:rStyle w:val="Hyperlink"/>
          <w:rFonts w:cstheme="minorHAnsi"/>
          <w:color w:val="auto"/>
          <w:u w:val="none"/>
        </w:rPr>
        <w:t xml:space="preserve"> </w:t>
      </w:r>
      <w:hyperlink r:id="rId150" w:history="1">
        <w:r w:rsidR="000D322B" w:rsidRPr="00A524B5">
          <w:rPr>
            <w:rStyle w:val="Hyperlink"/>
            <w:rFonts w:cstheme="minorHAnsi"/>
            <w:color w:val="auto"/>
          </w:rPr>
          <w:t>https://www.prestoniowa.com/CouncilMeetingVideos.aspx</w:t>
        </w:r>
      </w:hyperlink>
      <w:r w:rsidR="000D322B" w:rsidRPr="00A524B5">
        <w:rPr>
          <w:rStyle w:val="Hyperlink"/>
          <w:rFonts w:cstheme="minorHAnsi"/>
          <w:color w:val="auto"/>
          <w:u w:val="none"/>
        </w:rPr>
        <w:t xml:space="preserve">.  </w:t>
      </w:r>
      <w:r w:rsidR="00A56C85" w:rsidRPr="00A524B5">
        <w:rPr>
          <w:rStyle w:val="Hyperlink"/>
          <w:rFonts w:cstheme="minorHAnsi"/>
          <w:color w:val="auto"/>
          <w:u w:val="none"/>
        </w:rPr>
        <w:t xml:space="preserve">Sabula minutes are available here: </w:t>
      </w:r>
      <w:hyperlink r:id="rId151" w:history="1">
        <w:r w:rsidR="000D322B" w:rsidRPr="00A524B5">
          <w:rPr>
            <w:rStyle w:val="Hyperlink"/>
            <w:rFonts w:cstheme="minorHAnsi"/>
            <w:color w:val="auto"/>
          </w:rPr>
          <w:t>https://sabulaia.com/minutes</w:t>
        </w:r>
      </w:hyperlink>
      <w:r w:rsidR="000D322B" w:rsidRPr="00A524B5">
        <w:rPr>
          <w:rStyle w:val="Hyperlink"/>
          <w:rFonts w:cstheme="minorHAnsi"/>
          <w:color w:val="auto"/>
          <w:u w:val="none"/>
        </w:rPr>
        <w:t xml:space="preserve">  </w:t>
      </w:r>
      <w:r w:rsidR="00371987" w:rsidRPr="00A524B5">
        <w:rPr>
          <w:rStyle w:val="Hyperlink"/>
          <w:rFonts w:cstheme="minorHAnsi"/>
          <w:color w:val="auto"/>
          <w:u w:val="none"/>
        </w:rPr>
        <w:t xml:space="preserve">   Additionally we have asked </w:t>
      </w:r>
      <w:proofErr w:type="gramStart"/>
      <w:r w:rsidR="00371987" w:rsidRPr="00A524B5">
        <w:rPr>
          <w:rStyle w:val="Hyperlink"/>
          <w:rFonts w:cstheme="minorHAnsi"/>
          <w:color w:val="auto"/>
          <w:u w:val="none"/>
        </w:rPr>
        <w:t xml:space="preserve">LaMotte, </w:t>
      </w:r>
      <w:r w:rsidR="00AC6981" w:rsidRPr="00A524B5">
        <w:rPr>
          <w:rStyle w:val="Hyperlink"/>
          <w:rFonts w:cstheme="minorHAnsi"/>
          <w:color w:val="auto"/>
          <w:u w:val="none"/>
        </w:rPr>
        <w:t>and</w:t>
      </w:r>
      <w:proofErr w:type="gramEnd"/>
      <w:r w:rsidR="00AC6981" w:rsidRPr="00A524B5">
        <w:rPr>
          <w:rStyle w:val="Hyperlink"/>
          <w:rFonts w:cstheme="minorHAnsi"/>
          <w:color w:val="auto"/>
          <w:u w:val="none"/>
        </w:rPr>
        <w:t xml:space="preserve"> are contacting </w:t>
      </w:r>
      <w:r w:rsidR="00776EA0" w:rsidRPr="00A524B5">
        <w:rPr>
          <w:rStyle w:val="Hyperlink"/>
          <w:rFonts w:cstheme="minorHAnsi"/>
          <w:color w:val="auto"/>
          <w:u w:val="none"/>
        </w:rPr>
        <w:t xml:space="preserve">all of our Jackson County cities to be put on their agenda and minutes list to keep better informed.  We want to be able to </w:t>
      </w:r>
      <w:proofErr w:type="gramStart"/>
      <w:r w:rsidR="00776EA0" w:rsidRPr="00A524B5">
        <w:rPr>
          <w:rStyle w:val="Hyperlink"/>
          <w:rFonts w:cstheme="minorHAnsi"/>
          <w:color w:val="auto"/>
          <w:u w:val="none"/>
        </w:rPr>
        <w:t>offer assistance</w:t>
      </w:r>
      <w:proofErr w:type="gramEnd"/>
      <w:r w:rsidR="00776EA0" w:rsidRPr="00A524B5">
        <w:rPr>
          <w:rStyle w:val="Hyperlink"/>
          <w:rFonts w:cstheme="minorHAnsi"/>
          <w:color w:val="auto"/>
          <w:u w:val="none"/>
        </w:rPr>
        <w:t xml:space="preserve"> when available and not wait for cities to contact us if they have a need.  </w:t>
      </w:r>
    </w:p>
    <w:p w14:paraId="2C93EE46" w14:textId="3B4255DD" w:rsidR="00FA47A8" w:rsidRPr="00A524B5" w:rsidRDefault="00FA47A8" w:rsidP="006D16F0">
      <w:pPr>
        <w:rPr>
          <w:rStyle w:val="Hyperlink"/>
          <w:rFonts w:cstheme="minorHAnsi"/>
          <w:color w:val="auto"/>
          <w:u w:val="none"/>
        </w:rPr>
      </w:pPr>
      <w:r w:rsidRPr="00A524B5">
        <w:rPr>
          <w:rStyle w:val="Hyperlink"/>
          <w:rFonts w:cstheme="minorHAnsi"/>
          <w:color w:val="auto"/>
          <w:u w:val="none"/>
        </w:rPr>
        <w:t xml:space="preserve">JCEA – also facilitates the Maquoketa and Bellevue Leadership Meetings. </w:t>
      </w:r>
    </w:p>
    <w:p w14:paraId="60F9B21F" w14:textId="460AD90D" w:rsidR="006A63BB" w:rsidRPr="00A524B5" w:rsidRDefault="006A63BB" w:rsidP="006D16F0">
      <w:pPr>
        <w:rPr>
          <w:rStyle w:val="Hyperlink"/>
          <w:rFonts w:cstheme="minorHAnsi"/>
          <w:color w:val="auto"/>
          <w:u w:val="none"/>
        </w:rPr>
      </w:pPr>
      <w:r w:rsidRPr="00A524B5">
        <w:rPr>
          <w:rStyle w:val="Hyperlink"/>
          <w:rFonts w:cstheme="minorHAnsi"/>
          <w:color w:val="auto"/>
          <w:u w:val="none"/>
        </w:rPr>
        <w:t xml:space="preserve">In addition, Ben attends most MEA Coffees and Maquoketa Rotary Meetings. </w:t>
      </w:r>
    </w:p>
    <w:p w14:paraId="5A156625" w14:textId="3BAB1F31" w:rsidR="005032E4" w:rsidRPr="00A524B5" w:rsidRDefault="005032E4" w:rsidP="006D16F0">
      <w:pPr>
        <w:rPr>
          <w:rStyle w:val="Hyperlink"/>
          <w:rFonts w:cstheme="minorHAnsi"/>
          <w:color w:val="auto"/>
          <w:u w:val="none"/>
        </w:rPr>
      </w:pPr>
      <w:r w:rsidRPr="00A524B5">
        <w:rPr>
          <w:rStyle w:val="Hyperlink"/>
          <w:rFonts w:cstheme="minorHAnsi"/>
          <w:color w:val="auto"/>
          <w:u w:val="none"/>
        </w:rPr>
        <w:t>Ben is also on the Maquoketa Hometown Pride Board</w:t>
      </w:r>
      <w:r w:rsidR="00A524B5" w:rsidRPr="00A524B5">
        <w:rPr>
          <w:rStyle w:val="Hyperlink"/>
          <w:rFonts w:cstheme="minorHAnsi"/>
          <w:color w:val="auto"/>
          <w:u w:val="none"/>
        </w:rPr>
        <w:t xml:space="preserve"> and Kelley attends those meetings as well.</w:t>
      </w:r>
    </w:p>
    <w:p w14:paraId="2ED87910" w14:textId="0009E4B0" w:rsidR="00A524B5" w:rsidRPr="00A524B5" w:rsidRDefault="00A524B5" w:rsidP="006D16F0">
      <w:pPr>
        <w:rPr>
          <w:rStyle w:val="Hyperlink"/>
          <w:rFonts w:cstheme="minorHAnsi"/>
          <w:color w:val="auto"/>
          <w:u w:val="none"/>
        </w:rPr>
      </w:pPr>
      <w:r w:rsidRPr="00A524B5">
        <w:rPr>
          <w:rStyle w:val="Hyperlink"/>
          <w:rFonts w:cstheme="minorHAnsi"/>
          <w:color w:val="auto"/>
          <w:u w:val="none"/>
        </w:rPr>
        <w:t xml:space="preserve">Maquoketa Green Space </w:t>
      </w:r>
      <w:proofErr w:type="gramStart"/>
      <w:r w:rsidRPr="00A524B5">
        <w:rPr>
          <w:rStyle w:val="Hyperlink"/>
          <w:rFonts w:cstheme="minorHAnsi"/>
          <w:color w:val="auto"/>
          <w:u w:val="none"/>
        </w:rPr>
        <w:t>Committee  -</w:t>
      </w:r>
      <w:proofErr w:type="gramEnd"/>
      <w:r w:rsidRPr="00A524B5">
        <w:rPr>
          <w:rStyle w:val="Hyperlink"/>
          <w:rFonts w:cstheme="minorHAnsi"/>
          <w:color w:val="auto"/>
          <w:u w:val="none"/>
        </w:rPr>
        <w:t xml:space="preserve"> Ben is active on this committee and Kelley attends as well. </w:t>
      </w:r>
    </w:p>
    <w:p w14:paraId="1696D189" w14:textId="43BCA202" w:rsidR="00A524B5" w:rsidRPr="00D12381" w:rsidRDefault="00A524B5" w:rsidP="00A524B5">
      <w:pPr>
        <w:spacing w:after="0"/>
        <w:rPr>
          <w:rStyle w:val="Hyperlink"/>
          <w:rFonts w:cstheme="minorHAnsi"/>
          <w:color w:val="FF0000"/>
          <w:u w:val="none"/>
        </w:rPr>
      </w:pPr>
      <w:r w:rsidRPr="00D12381">
        <w:rPr>
          <w:rStyle w:val="Hyperlink"/>
          <w:rFonts w:cstheme="minorHAnsi"/>
          <w:color w:val="FF0000"/>
          <w:u w:val="none"/>
        </w:rPr>
        <w:t>Feb 01, 2023 – TIF workshop – K&amp;B</w:t>
      </w:r>
    </w:p>
    <w:p w14:paraId="36A00DC1" w14:textId="6199D870" w:rsidR="00A524B5" w:rsidRPr="00D12381" w:rsidRDefault="00A524B5" w:rsidP="00A524B5">
      <w:pPr>
        <w:spacing w:after="0"/>
        <w:rPr>
          <w:rStyle w:val="Hyperlink"/>
          <w:rFonts w:cstheme="minorHAnsi"/>
          <w:color w:val="FF0000"/>
          <w:u w:val="none"/>
        </w:rPr>
      </w:pPr>
      <w:r w:rsidRPr="00D12381">
        <w:rPr>
          <w:rStyle w:val="Hyperlink"/>
          <w:rFonts w:cstheme="minorHAnsi"/>
          <w:color w:val="FF0000"/>
          <w:u w:val="none"/>
        </w:rPr>
        <w:t xml:space="preserve">Feb 02, 2023 - </w:t>
      </w:r>
      <w:r w:rsidRPr="00D12381">
        <w:rPr>
          <w:rStyle w:val="Hyperlink"/>
          <w:rFonts w:cstheme="minorHAnsi"/>
          <w:color w:val="FF0000"/>
          <w:u w:val="none"/>
        </w:rPr>
        <w:tab/>
        <w:t>Wednesdays are possible planning meeting – K&amp;B</w:t>
      </w:r>
    </w:p>
    <w:p w14:paraId="2702EBB4" w14:textId="677A0820" w:rsidR="00A524B5" w:rsidRPr="00D12381" w:rsidRDefault="00A524B5" w:rsidP="00A524B5">
      <w:pPr>
        <w:spacing w:after="0"/>
        <w:rPr>
          <w:rStyle w:val="Hyperlink"/>
          <w:rFonts w:cstheme="minorHAnsi"/>
          <w:color w:val="FF0000"/>
          <w:u w:val="none"/>
        </w:rPr>
      </w:pPr>
      <w:r w:rsidRPr="00D12381">
        <w:rPr>
          <w:rStyle w:val="Hyperlink"/>
          <w:rFonts w:cstheme="minorHAnsi"/>
          <w:color w:val="FF0000"/>
          <w:u w:val="none"/>
        </w:rPr>
        <w:t>Feb 02, 2023 – Synchronist Visit at Flatted Fifth – K&amp;B</w:t>
      </w:r>
    </w:p>
    <w:p w14:paraId="4F96B241" w14:textId="69C3212A" w:rsidR="00A524B5" w:rsidRPr="00D12381" w:rsidRDefault="00A524B5" w:rsidP="00A524B5">
      <w:pPr>
        <w:spacing w:after="0"/>
        <w:rPr>
          <w:rStyle w:val="Hyperlink"/>
          <w:rFonts w:cstheme="minorHAnsi"/>
          <w:color w:val="FF0000"/>
          <w:u w:val="none"/>
        </w:rPr>
      </w:pPr>
      <w:r w:rsidRPr="00D12381">
        <w:rPr>
          <w:rStyle w:val="Hyperlink"/>
          <w:rFonts w:cstheme="minorHAnsi"/>
          <w:color w:val="FF0000"/>
          <w:u w:val="none"/>
        </w:rPr>
        <w:t>Feb 02, 2023 – Smart Growth Meeting – K&amp;B</w:t>
      </w:r>
    </w:p>
    <w:p w14:paraId="64A5009A" w14:textId="6365FF7F" w:rsidR="00A524B5" w:rsidRPr="00D12381" w:rsidRDefault="00A524B5" w:rsidP="00A524B5">
      <w:pPr>
        <w:spacing w:after="0"/>
        <w:rPr>
          <w:rStyle w:val="Hyperlink"/>
          <w:rFonts w:cstheme="minorHAnsi"/>
          <w:color w:val="FF0000"/>
          <w:u w:val="none"/>
        </w:rPr>
      </w:pPr>
      <w:r w:rsidRPr="00D12381">
        <w:rPr>
          <w:rStyle w:val="Hyperlink"/>
          <w:rFonts w:cstheme="minorHAnsi"/>
          <w:color w:val="FF0000"/>
          <w:u w:val="none"/>
        </w:rPr>
        <w:t>Feb 03, 2023 – Andrew Jailhouse meeting – B</w:t>
      </w:r>
    </w:p>
    <w:p w14:paraId="3980650B" w14:textId="002A4510" w:rsidR="00A524B5" w:rsidRPr="00D12381" w:rsidRDefault="00A524B5" w:rsidP="00A524B5">
      <w:pPr>
        <w:spacing w:after="0"/>
        <w:rPr>
          <w:rStyle w:val="Hyperlink"/>
          <w:rFonts w:cstheme="minorHAnsi"/>
          <w:color w:val="FF0000"/>
          <w:u w:val="none"/>
        </w:rPr>
      </w:pPr>
      <w:r w:rsidRPr="00D12381">
        <w:rPr>
          <w:rStyle w:val="Hyperlink"/>
          <w:rFonts w:cstheme="minorHAnsi"/>
          <w:color w:val="FF0000"/>
          <w:u w:val="none"/>
        </w:rPr>
        <w:t>Feb 03, 2023 – JCEA orientation and meeting with County Supervisor Don Schwenker – K</w:t>
      </w:r>
    </w:p>
    <w:p w14:paraId="0179863B" w14:textId="5BD0EA4B" w:rsidR="00A524B5" w:rsidRPr="00D12381" w:rsidRDefault="00A524B5" w:rsidP="00A524B5">
      <w:pPr>
        <w:spacing w:after="0"/>
        <w:rPr>
          <w:rStyle w:val="Hyperlink"/>
          <w:rFonts w:cstheme="minorHAnsi"/>
          <w:color w:val="FF0000"/>
          <w:u w:val="none"/>
        </w:rPr>
      </w:pPr>
      <w:r w:rsidRPr="00D12381">
        <w:rPr>
          <w:rStyle w:val="Hyperlink"/>
          <w:rFonts w:cstheme="minorHAnsi"/>
          <w:color w:val="FF0000"/>
          <w:u w:val="none"/>
        </w:rPr>
        <w:t>Feb 06, 2023 – PDI Legislative Updates – K&amp;B</w:t>
      </w:r>
    </w:p>
    <w:p w14:paraId="78B91B68" w14:textId="1E47D00D"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06, 2023 – Maquoketa City Council Meeting – K</w:t>
      </w:r>
    </w:p>
    <w:p w14:paraId="20ECE840" w14:textId="6EE731CC"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06, 2023 – Bellevue City Council Meeting - K</w:t>
      </w:r>
    </w:p>
    <w:p w14:paraId="75DA2DD9" w14:textId="7CE7E6A7" w:rsidR="00A524B5"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w:t>
      </w:r>
      <w:r w:rsidR="00A524B5" w:rsidRPr="00D12381">
        <w:rPr>
          <w:rStyle w:val="Hyperlink"/>
          <w:rFonts w:cstheme="minorHAnsi"/>
          <w:color w:val="FF0000"/>
          <w:u w:val="none"/>
        </w:rPr>
        <w:t>eb 08, 2023 – SBA’s Socioeconomic Program – K</w:t>
      </w:r>
    </w:p>
    <w:p w14:paraId="67888EF3" w14:textId="0E7DF233"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 xml:space="preserve">Feb 08, 2023 – Retrain and Retain Grant training – </w:t>
      </w:r>
      <w:proofErr w:type="gramStart"/>
      <w:r w:rsidRPr="00D12381">
        <w:rPr>
          <w:rStyle w:val="Hyperlink"/>
          <w:rFonts w:cstheme="minorHAnsi"/>
          <w:color w:val="FF0000"/>
          <w:u w:val="none"/>
        </w:rPr>
        <w:t>K</w:t>
      </w:r>
      <w:proofErr w:type="gramEnd"/>
    </w:p>
    <w:p w14:paraId="1868E09D" w14:textId="366E5785"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 xml:space="preserve">Feb 09, 2023 – Preparing for DOT grants – </w:t>
      </w:r>
      <w:proofErr w:type="gramStart"/>
      <w:r w:rsidRPr="00D12381">
        <w:rPr>
          <w:rStyle w:val="Hyperlink"/>
          <w:rFonts w:cstheme="minorHAnsi"/>
          <w:color w:val="FF0000"/>
          <w:u w:val="none"/>
        </w:rPr>
        <w:t>K</w:t>
      </w:r>
      <w:proofErr w:type="gramEnd"/>
    </w:p>
    <w:p w14:paraId="42205F42" w14:textId="030E4996"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10, 2023 – Bellevue Chamber Mixer at Potters Mill – K&amp;B</w:t>
      </w:r>
    </w:p>
    <w:p w14:paraId="5629AC99" w14:textId="704B1054"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09, 2023 – Mississippi Valley Workforce Business Services Meeting – K</w:t>
      </w:r>
    </w:p>
    <w:p w14:paraId="0908216B" w14:textId="05B931DA"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09, 2023 – Smart Growth Meeting – B</w:t>
      </w:r>
    </w:p>
    <w:p w14:paraId="7C561B68" w14:textId="05F7F3E0"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10, 2023 – Final GWMRR sub-committee meeting – K</w:t>
      </w:r>
    </w:p>
    <w:p w14:paraId="09A1C46E" w14:textId="6EBD2346"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10, 2023 – Andrew Jail meeting – B</w:t>
      </w:r>
    </w:p>
    <w:p w14:paraId="69C4DB3A" w14:textId="04ACCCBE"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 xml:space="preserve">Feb 13, 2023 – EICC update meeting – </w:t>
      </w:r>
      <w:proofErr w:type="gramStart"/>
      <w:r w:rsidRPr="00D12381">
        <w:rPr>
          <w:rStyle w:val="Hyperlink"/>
          <w:rFonts w:cstheme="minorHAnsi"/>
          <w:color w:val="FF0000"/>
          <w:u w:val="none"/>
        </w:rPr>
        <w:t>B</w:t>
      </w:r>
      <w:proofErr w:type="gramEnd"/>
    </w:p>
    <w:p w14:paraId="35877047" w14:textId="082D912D"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14 – Just Talk on KMAQ – JCEA and Wednesdays are possible – K&amp;B</w:t>
      </w:r>
    </w:p>
    <w:p w14:paraId="57271036" w14:textId="4A3348E8"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15 – Domain Authority – K</w:t>
      </w:r>
    </w:p>
    <w:p w14:paraId="28ED802C" w14:textId="1FF3610C"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15 – Green Space IISC meeting – K&amp;B</w:t>
      </w:r>
    </w:p>
    <w:p w14:paraId="3C26B7EF" w14:textId="20E27B62"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20 – PDI Legislative Updates – K&amp;B</w:t>
      </w:r>
    </w:p>
    <w:p w14:paraId="2BA41753" w14:textId="28CE2A5D" w:rsidR="009A6213" w:rsidRPr="00D12381" w:rsidRDefault="009A6213" w:rsidP="00A524B5">
      <w:pPr>
        <w:spacing w:after="0"/>
        <w:rPr>
          <w:rStyle w:val="Hyperlink"/>
          <w:rFonts w:cstheme="minorHAnsi"/>
          <w:color w:val="FF0000"/>
          <w:u w:val="none"/>
        </w:rPr>
      </w:pPr>
      <w:r w:rsidRPr="00D12381">
        <w:rPr>
          <w:rStyle w:val="Hyperlink"/>
          <w:rFonts w:cstheme="minorHAnsi"/>
          <w:color w:val="FF0000"/>
          <w:u w:val="none"/>
        </w:rPr>
        <w:t>Feb 20 – Maquoketa CC - K</w:t>
      </w:r>
    </w:p>
    <w:p w14:paraId="7C57D248" w14:textId="0BF8EB68"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21 – Maquoketa Betterment and Hometown Pride – K&amp;B</w:t>
      </w:r>
    </w:p>
    <w:p w14:paraId="676BA735" w14:textId="0F00D529" w:rsidR="003E0363" w:rsidRPr="00D12381" w:rsidRDefault="003E0363" w:rsidP="00A524B5">
      <w:pPr>
        <w:spacing w:after="0"/>
        <w:rPr>
          <w:rStyle w:val="Hyperlink"/>
          <w:rFonts w:cstheme="minorHAnsi"/>
          <w:color w:val="FF0000"/>
          <w:u w:val="none"/>
        </w:rPr>
      </w:pPr>
      <w:r w:rsidRPr="00D12381">
        <w:rPr>
          <w:rStyle w:val="Hyperlink"/>
          <w:rFonts w:cstheme="minorHAnsi"/>
          <w:color w:val="FF0000"/>
          <w:u w:val="none"/>
        </w:rPr>
        <w:t>Feb 21 – Nibbles and Knowledge – Maquoketa Chamber – K&amp;B</w:t>
      </w:r>
    </w:p>
    <w:p w14:paraId="2DFE3AB8" w14:textId="0BDD4617" w:rsidR="003E0363" w:rsidRPr="00D12381" w:rsidRDefault="009A6213" w:rsidP="00A524B5">
      <w:pPr>
        <w:spacing w:after="0"/>
        <w:rPr>
          <w:rStyle w:val="Hyperlink"/>
          <w:rFonts w:cstheme="minorHAnsi"/>
          <w:color w:val="FF0000"/>
          <w:u w:val="none"/>
        </w:rPr>
      </w:pPr>
      <w:r w:rsidRPr="00D12381">
        <w:rPr>
          <w:rStyle w:val="Hyperlink"/>
          <w:rFonts w:cstheme="minorHAnsi"/>
          <w:color w:val="FF0000"/>
          <w:u w:val="none"/>
        </w:rPr>
        <w:t>Feb 22 – MVWA Finance Committee – K</w:t>
      </w:r>
    </w:p>
    <w:p w14:paraId="42D698A0" w14:textId="73D331A3" w:rsidR="009A6213" w:rsidRPr="00D12381" w:rsidRDefault="009A6213" w:rsidP="00A524B5">
      <w:pPr>
        <w:spacing w:after="0"/>
        <w:rPr>
          <w:rStyle w:val="Hyperlink"/>
          <w:rFonts w:cstheme="minorHAnsi"/>
          <w:color w:val="FF0000"/>
          <w:u w:val="none"/>
        </w:rPr>
      </w:pPr>
      <w:r w:rsidRPr="00D12381">
        <w:rPr>
          <w:rStyle w:val="Hyperlink"/>
          <w:rFonts w:cstheme="minorHAnsi"/>
          <w:color w:val="FF0000"/>
          <w:u w:val="none"/>
        </w:rPr>
        <w:t xml:space="preserve">Feb 23 – Bellevue Leadership </w:t>
      </w:r>
      <w:proofErr w:type="gramStart"/>
      <w:r w:rsidRPr="00D12381">
        <w:rPr>
          <w:rStyle w:val="Hyperlink"/>
          <w:rFonts w:cstheme="minorHAnsi"/>
          <w:color w:val="FF0000"/>
          <w:u w:val="none"/>
        </w:rPr>
        <w:t>Meeting  -</w:t>
      </w:r>
      <w:proofErr w:type="gramEnd"/>
      <w:r w:rsidRPr="00D12381">
        <w:rPr>
          <w:rStyle w:val="Hyperlink"/>
          <w:rFonts w:cstheme="minorHAnsi"/>
          <w:color w:val="FF0000"/>
          <w:u w:val="none"/>
        </w:rPr>
        <w:t>K&amp;B</w:t>
      </w:r>
    </w:p>
    <w:p w14:paraId="08243A59" w14:textId="4E7CC93E" w:rsidR="009A6213" w:rsidRPr="00D12381" w:rsidRDefault="009A6213" w:rsidP="00A524B5">
      <w:pPr>
        <w:spacing w:after="0"/>
        <w:rPr>
          <w:rStyle w:val="Hyperlink"/>
          <w:rFonts w:cstheme="minorHAnsi"/>
          <w:color w:val="FF0000"/>
          <w:u w:val="none"/>
        </w:rPr>
      </w:pPr>
      <w:r w:rsidRPr="00D12381">
        <w:rPr>
          <w:rStyle w:val="Hyperlink"/>
          <w:rFonts w:cstheme="minorHAnsi"/>
          <w:color w:val="FF0000"/>
          <w:u w:val="none"/>
        </w:rPr>
        <w:t>Feb 24 – Maquoketa Leadership Meeting – K&amp;B</w:t>
      </w:r>
    </w:p>
    <w:p w14:paraId="244120AC" w14:textId="124DEA86" w:rsidR="009A6213" w:rsidRPr="00D12381" w:rsidRDefault="009A6213" w:rsidP="00A524B5">
      <w:pPr>
        <w:spacing w:after="0"/>
        <w:rPr>
          <w:rStyle w:val="Hyperlink"/>
          <w:rFonts w:cstheme="minorHAnsi"/>
          <w:color w:val="FF0000"/>
          <w:u w:val="none"/>
        </w:rPr>
      </w:pPr>
      <w:r w:rsidRPr="00D12381">
        <w:rPr>
          <w:rStyle w:val="Hyperlink"/>
          <w:rFonts w:cstheme="minorHAnsi"/>
          <w:color w:val="FF0000"/>
          <w:u w:val="none"/>
        </w:rPr>
        <w:t>Feb 28 – Developing Strong Towns – K</w:t>
      </w:r>
    </w:p>
    <w:p w14:paraId="522ABFBD" w14:textId="3F0B15F5" w:rsidR="003337AD" w:rsidRPr="00D12381" w:rsidRDefault="003337AD" w:rsidP="00A524B5">
      <w:pPr>
        <w:spacing w:after="0"/>
        <w:rPr>
          <w:rStyle w:val="Hyperlink"/>
          <w:rFonts w:cstheme="minorHAnsi"/>
          <w:color w:val="FF0000"/>
          <w:u w:val="none"/>
        </w:rPr>
      </w:pPr>
      <w:r w:rsidRPr="00D12381">
        <w:rPr>
          <w:rStyle w:val="Hyperlink"/>
          <w:rFonts w:cstheme="minorHAnsi"/>
          <w:color w:val="FF0000"/>
          <w:u w:val="none"/>
        </w:rPr>
        <w:t xml:space="preserve">Feb 28 – Reading Across America </w:t>
      </w:r>
      <w:r w:rsidR="00BD64BC" w:rsidRPr="00D12381">
        <w:rPr>
          <w:rStyle w:val="Hyperlink"/>
          <w:rFonts w:cstheme="minorHAnsi"/>
          <w:color w:val="FF0000"/>
          <w:u w:val="none"/>
        </w:rPr>
        <w:t>–</w:t>
      </w:r>
      <w:r w:rsidRPr="00D12381">
        <w:rPr>
          <w:rStyle w:val="Hyperlink"/>
          <w:rFonts w:cstheme="minorHAnsi"/>
          <w:color w:val="FF0000"/>
          <w:u w:val="none"/>
        </w:rPr>
        <w:t xml:space="preserve"> B</w:t>
      </w:r>
    </w:p>
    <w:p w14:paraId="2764C95E" w14:textId="011F3D5D" w:rsidR="00BD64BC" w:rsidRPr="00D12381" w:rsidRDefault="00BD64BC" w:rsidP="00A524B5">
      <w:pPr>
        <w:spacing w:after="0"/>
        <w:rPr>
          <w:rStyle w:val="Hyperlink"/>
          <w:rFonts w:cstheme="minorHAnsi"/>
          <w:color w:val="FF0000"/>
          <w:u w:val="none"/>
        </w:rPr>
      </w:pPr>
      <w:r w:rsidRPr="00D12381">
        <w:rPr>
          <w:rStyle w:val="Hyperlink"/>
          <w:rFonts w:cstheme="minorHAnsi"/>
          <w:color w:val="FF0000"/>
          <w:u w:val="none"/>
        </w:rPr>
        <w:t>Feb 28 – Prospective Housing Developer with Maquoketa - K</w:t>
      </w:r>
    </w:p>
    <w:p w14:paraId="45C25AC7" w14:textId="65D2937D" w:rsidR="009A6213" w:rsidRPr="00D12381" w:rsidRDefault="003337AD" w:rsidP="00A524B5">
      <w:pPr>
        <w:spacing w:after="0"/>
        <w:rPr>
          <w:rStyle w:val="Hyperlink"/>
          <w:rFonts w:cstheme="minorHAnsi"/>
          <w:color w:val="FF0000"/>
          <w:u w:val="none"/>
        </w:rPr>
      </w:pPr>
      <w:r w:rsidRPr="00D12381">
        <w:rPr>
          <w:rStyle w:val="Hyperlink"/>
          <w:rFonts w:cstheme="minorHAnsi"/>
          <w:color w:val="FF0000"/>
          <w:u w:val="none"/>
        </w:rPr>
        <w:t>Mar 01 – PMW – 40</w:t>
      </w:r>
      <w:r w:rsidRPr="00D12381">
        <w:rPr>
          <w:rStyle w:val="Hyperlink"/>
          <w:rFonts w:cstheme="minorHAnsi"/>
          <w:color w:val="FF0000"/>
          <w:u w:val="none"/>
          <w:vertAlign w:val="superscript"/>
        </w:rPr>
        <w:t>th</w:t>
      </w:r>
      <w:r w:rsidRPr="00D12381">
        <w:rPr>
          <w:rStyle w:val="Hyperlink"/>
          <w:rFonts w:cstheme="minorHAnsi"/>
          <w:color w:val="FF0000"/>
          <w:u w:val="none"/>
        </w:rPr>
        <w:t xml:space="preserve"> Anniversary Celebration – K&amp;B</w:t>
      </w:r>
    </w:p>
    <w:p w14:paraId="5A70FEB8" w14:textId="66B60631" w:rsidR="003337AD" w:rsidRPr="00D12381" w:rsidRDefault="003337AD" w:rsidP="00A524B5">
      <w:pPr>
        <w:spacing w:after="0"/>
        <w:rPr>
          <w:rStyle w:val="Hyperlink"/>
          <w:rFonts w:cstheme="minorHAnsi"/>
          <w:color w:val="FF0000"/>
          <w:u w:val="none"/>
        </w:rPr>
      </w:pPr>
      <w:r w:rsidRPr="00D12381">
        <w:rPr>
          <w:rStyle w:val="Hyperlink"/>
          <w:rFonts w:cstheme="minorHAnsi"/>
          <w:color w:val="FF0000"/>
          <w:u w:val="none"/>
        </w:rPr>
        <w:t>Mar 01 – Bellevue Chamber lunch – K&amp;B</w:t>
      </w:r>
    </w:p>
    <w:p w14:paraId="70187DFC" w14:textId="6472D6E2"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01 – Maquoketa Green Space with IISC – K&amp;B</w:t>
      </w:r>
    </w:p>
    <w:p w14:paraId="24AA88F9" w14:textId="20DCB14E"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01 – Infrastructure Investment and Jobs Act Seminar – K&amp;B</w:t>
      </w:r>
    </w:p>
    <w:p w14:paraId="4D8AB023" w14:textId="066A938D"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lastRenderedPageBreak/>
        <w:t>Mar 01 – Wednesdays are possible – K&amp;B</w:t>
      </w:r>
    </w:p>
    <w:p w14:paraId="41AB2DE9" w14:textId="1AF42DD4"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 xml:space="preserve">Mar 02 </w:t>
      </w:r>
      <w:proofErr w:type="gramStart"/>
      <w:r w:rsidRPr="00D12381">
        <w:rPr>
          <w:rStyle w:val="Hyperlink"/>
          <w:rFonts w:cstheme="minorHAnsi"/>
          <w:color w:val="FF0000"/>
          <w:u w:val="none"/>
        </w:rPr>
        <w:t>-  Wednesdays</w:t>
      </w:r>
      <w:proofErr w:type="gramEnd"/>
      <w:r w:rsidRPr="00D12381">
        <w:rPr>
          <w:rStyle w:val="Hyperlink"/>
          <w:rFonts w:cstheme="minorHAnsi"/>
          <w:color w:val="FF0000"/>
          <w:u w:val="none"/>
        </w:rPr>
        <w:t xml:space="preserve"> are possible review – K&amp;B</w:t>
      </w:r>
    </w:p>
    <w:p w14:paraId="248EE4D3" w14:textId="0F7EB657"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02 – Dynamic Tube Synchronist Visit – K&amp;B</w:t>
      </w:r>
    </w:p>
    <w:p w14:paraId="0B25E221" w14:textId="01B8F715"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06 – PDI Legislative Update – K&amp;B</w:t>
      </w:r>
    </w:p>
    <w:p w14:paraId="2FEB826C" w14:textId="57848B86"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06 – Maquoketa City Council Meeting – K</w:t>
      </w:r>
    </w:p>
    <w:p w14:paraId="1491E4CB" w14:textId="61500E43"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06 – Bellevue City Council Meeting - K</w:t>
      </w:r>
    </w:p>
    <w:p w14:paraId="7EA4933A" w14:textId="6A4F3712"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 xml:space="preserve">Mar 07 – </w:t>
      </w:r>
      <w:proofErr w:type="spellStart"/>
      <w:r w:rsidRPr="00D12381">
        <w:rPr>
          <w:rStyle w:val="Hyperlink"/>
          <w:rFonts w:cstheme="minorHAnsi"/>
          <w:color w:val="FF0000"/>
          <w:u w:val="none"/>
        </w:rPr>
        <w:t>ChatGPT</w:t>
      </w:r>
      <w:proofErr w:type="spellEnd"/>
      <w:r w:rsidRPr="00D12381">
        <w:rPr>
          <w:rStyle w:val="Hyperlink"/>
          <w:rFonts w:cstheme="minorHAnsi"/>
          <w:color w:val="FF0000"/>
          <w:u w:val="none"/>
        </w:rPr>
        <w:t xml:space="preserve"> seminar – K&amp;B</w:t>
      </w:r>
    </w:p>
    <w:p w14:paraId="7C009011" w14:textId="67BE0F36"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07 – Multi-Family development meeting with Maquoketa – K&amp;B</w:t>
      </w:r>
    </w:p>
    <w:p w14:paraId="015A880D" w14:textId="048C313A"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08 – KMAQ Just Talk – Career and Hiring Fair – K&amp;B</w:t>
      </w:r>
    </w:p>
    <w:p w14:paraId="11493B97" w14:textId="48C741C4"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08 – Stephanie Anderson with Congresswoman Miller-</w:t>
      </w:r>
      <w:proofErr w:type="gramStart"/>
      <w:r w:rsidRPr="00D12381">
        <w:rPr>
          <w:rStyle w:val="Hyperlink"/>
          <w:rFonts w:cstheme="minorHAnsi"/>
          <w:color w:val="FF0000"/>
          <w:u w:val="none"/>
        </w:rPr>
        <w:t>Meeks  -</w:t>
      </w:r>
      <w:proofErr w:type="gramEnd"/>
      <w:r w:rsidRPr="00D12381">
        <w:rPr>
          <w:rStyle w:val="Hyperlink"/>
          <w:rFonts w:cstheme="minorHAnsi"/>
          <w:color w:val="FF0000"/>
          <w:u w:val="none"/>
        </w:rPr>
        <w:t xml:space="preserve"> K&amp;B</w:t>
      </w:r>
    </w:p>
    <w:p w14:paraId="1F32D6A5" w14:textId="1A886FFC" w:rsidR="00B22F09" w:rsidRPr="00D12381" w:rsidRDefault="00B22F09" w:rsidP="00A524B5">
      <w:pPr>
        <w:spacing w:after="0"/>
        <w:rPr>
          <w:rStyle w:val="Hyperlink"/>
          <w:rFonts w:cstheme="minorHAnsi"/>
          <w:color w:val="FF0000"/>
          <w:u w:val="none"/>
        </w:rPr>
      </w:pPr>
      <w:r w:rsidRPr="00D12381">
        <w:rPr>
          <w:rStyle w:val="Hyperlink"/>
          <w:rFonts w:cstheme="minorHAnsi"/>
          <w:color w:val="FF0000"/>
          <w:u w:val="none"/>
        </w:rPr>
        <w:t>Mar 08 – Different Multi-family developer with Maquoketa – K&amp;B</w:t>
      </w:r>
    </w:p>
    <w:p w14:paraId="7F3CCD17" w14:textId="4C297A39" w:rsidR="00BD64BC" w:rsidRPr="00D12381" w:rsidRDefault="00BD64BC" w:rsidP="00A524B5">
      <w:pPr>
        <w:spacing w:after="0"/>
        <w:rPr>
          <w:rStyle w:val="Hyperlink"/>
          <w:rFonts w:cstheme="minorHAnsi"/>
          <w:color w:val="FF0000"/>
          <w:u w:val="none"/>
        </w:rPr>
      </w:pPr>
      <w:r w:rsidRPr="00D12381">
        <w:rPr>
          <w:rStyle w:val="Hyperlink"/>
          <w:rFonts w:cstheme="minorHAnsi"/>
          <w:color w:val="FF0000"/>
          <w:u w:val="none"/>
        </w:rPr>
        <w:t>Mar 09 – MVW Business Services Meeting – K</w:t>
      </w:r>
    </w:p>
    <w:p w14:paraId="4742E1A7" w14:textId="07E6277D" w:rsidR="00BD64BC" w:rsidRPr="00D12381" w:rsidRDefault="00BD64BC" w:rsidP="00A524B5">
      <w:pPr>
        <w:spacing w:after="0"/>
        <w:rPr>
          <w:rStyle w:val="Hyperlink"/>
          <w:rFonts w:cstheme="minorHAnsi"/>
          <w:color w:val="FF0000"/>
          <w:u w:val="none"/>
        </w:rPr>
      </w:pPr>
      <w:r w:rsidRPr="00D12381">
        <w:rPr>
          <w:rStyle w:val="Hyperlink"/>
          <w:rFonts w:cstheme="minorHAnsi"/>
          <w:color w:val="FF0000"/>
          <w:u w:val="none"/>
        </w:rPr>
        <w:t>Mar 13 – Wednesdays are possible planning Meeting – K&amp;B</w:t>
      </w:r>
    </w:p>
    <w:p w14:paraId="2385AD25" w14:textId="43670DAB" w:rsidR="00BD64BC" w:rsidRPr="00D12381" w:rsidRDefault="00BD64BC" w:rsidP="00A524B5">
      <w:pPr>
        <w:spacing w:after="0"/>
        <w:rPr>
          <w:rStyle w:val="Hyperlink"/>
          <w:rFonts w:cstheme="minorHAnsi"/>
          <w:color w:val="FF0000"/>
          <w:u w:val="none"/>
        </w:rPr>
      </w:pPr>
      <w:r w:rsidRPr="00D12381">
        <w:rPr>
          <w:rStyle w:val="Hyperlink"/>
          <w:rFonts w:cstheme="minorHAnsi"/>
          <w:color w:val="FF0000"/>
          <w:u w:val="none"/>
        </w:rPr>
        <w:t>Mar 15 – Jackson Co Mayor’s Assoc meeting - K</w:t>
      </w:r>
    </w:p>
    <w:p w14:paraId="188347B4" w14:textId="77777777" w:rsidR="00CC0105" w:rsidRPr="00A524B5" w:rsidRDefault="00CC0105" w:rsidP="00442DE6">
      <w:pPr>
        <w:autoSpaceDE w:val="0"/>
        <w:autoSpaceDN w:val="0"/>
        <w:adjustRightInd w:val="0"/>
        <w:spacing w:after="0" w:line="240" w:lineRule="auto"/>
        <w:rPr>
          <w:rFonts w:cstheme="minorHAnsi"/>
        </w:rPr>
      </w:pPr>
    </w:p>
    <w:p w14:paraId="0FD21004" w14:textId="67F1D5A1" w:rsidR="00785623" w:rsidRPr="00A524B5" w:rsidRDefault="00785623" w:rsidP="006D16F0">
      <w:pPr>
        <w:rPr>
          <w:rFonts w:cstheme="minorHAnsi"/>
        </w:rPr>
      </w:pPr>
      <w:r w:rsidRPr="00A524B5">
        <w:rPr>
          <w:rFonts w:cstheme="minorHAnsi"/>
          <w:b/>
          <w:bCs/>
        </w:rPr>
        <w:t xml:space="preserve">GENERAL ASSISTANCE </w:t>
      </w:r>
      <w:proofErr w:type="gramStart"/>
      <w:r w:rsidRPr="00A524B5">
        <w:rPr>
          <w:rFonts w:cstheme="minorHAnsi"/>
          <w:b/>
          <w:bCs/>
        </w:rPr>
        <w:t xml:space="preserve">- </w:t>
      </w:r>
      <w:r w:rsidRPr="00A524B5">
        <w:rPr>
          <w:rFonts w:cstheme="minorHAnsi"/>
        </w:rPr>
        <w:t xml:space="preserve"> Ben</w:t>
      </w:r>
      <w:proofErr w:type="gramEnd"/>
      <w:r w:rsidRPr="00A524B5">
        <w:rPr>
          <w:rFonts w:cstheme="minorHAnsi"/>
        </w:rPr>
        <w:t xml:space="preserve"> and I continue to stress that we are here to help.  We don’t have any limitations or boundaries to how we will assist other than there may be certain areas that we just aren’t qualified for.  We will do our best to either help or find more qualified people who are able to assist.  We are here to support you however we can to the very best of our abilities.  Thank you for putting your trust in us. </w:t>
      </w:r>
    </w:p>
    <w:p w14:paraId="1600F849" w14:textId="77777777" w:rsidR="006D16F0" w:rsidRPr="00A524B5" w:rsidRDefault="006D16F0" w:rsidP="006D16F0">
      <w:pPr>
        <w:rPr>
          <w:rFonts w:cstheme="minorHAnsi"/>
        </w:rPr>
      </w:pPr>
    </w:p>
    <w:p w14:paraId="516A4269" w14:textId="2F8ADDCA" w:rsidR="00FB2164" w:rsidRPr="006E3ADA" w:rsidRDefault="00DC68D1" w:rsidP="00CB78DE">
      <w:pPr>
        <w:spacing w:after="360" w:line="240" w:lineRule="auto"/>
        <w:jc w:val="center"/>
        <w:rPr>
          <w:rFonts w:eastAsia="Times New Roman" w:cstheme="minorHAnsi"/>
          <w:b/>
          <w:bCs/>
          <w:sz w:val="36"/>
          <w:szCs w:val="36"/>
        </w:rPr>
      </w:pPr>
      <w:r w:rsidRPr="006E3ADA">
        <w:rPr>
          <w:rFonts w:eastAsia="Times New Roman" w:cstheme="minorHAnsi"/>
          <w:b/>
          <w:bCs/>
          <w:sz w:val="36"/>
          <w:szCs w:val="36"/>
        </w:rPr>
        <w:t>THANK YOU FOR YOUR CONTINUED PARTNERSHIP</w:t>
      </w:r>
      <w:r w:rsidR="00CB78DE" w:rsidRPr="006E3ADA">
        <w:rPr>
          <w:rFonts w:eastAsia="Times New Roman" w:cstheme="minorHAnsi"/>
          <w:b/>
          <w:bCs/>
          <w:sz w:val="36"/>
          <w:szCs w:val="36"/>
        </w:rPr>
        <w:t>S</w:t>
      </w:r>
    </w:p>
    <w:p w14:paraId="5D90DEED" w14:textId="14932E88" w:rsidR="00F310C1" w:rsidRPr="006E3ADA" w:rsidRDefault="00F310C1" w:rsidP="00CB78DE">
      <w:pPr>
        <w:spacing w:after="360" w:line="240" w:lineRule="auto"/>
        <w:jc w:val="center"/>
        <w:rPr>
          <w:rFonts w:eastAsia="Times New Roman" w:cstheme="minorHAnsi"/>
          <w:b/>
          <w:bCs/>
          <w:sz w:val="36"/>
          <w:szCs w:val="36"/>
        </w:rPr>
      </w:pPr>
      <w:r w:rsidRPr="006E3ADA">
        <w:rPr>
          <w:rFonts w:eastAsia="Times New Roman" w:cstheme="minorHAnsi"/>
          <w:b/>
          <w:bCs/>
          <w:sz w:val="36"/>
          <w:szCs w:val="36"/>
        </w:rPr>
        <w:t>We sincerely appreciate your time</w:t>
      </w:r>
      <w:r w:rsidR="00CB78DE" w:rsidRPr="006E3ADA">
        <w:rPr>
          <w:rFonts w:eastAsia="Times New Roman" w:cstheme="minorHAnsi"/>
          <w:b/>
          <w:bCs/>
          <w:sz w:val="36"/>
          <w:szCs w:val="36"/>
        </w:rPr>
        <w:t xml:space="preserve">, </w:t>
      </w:r>
      <w:r w:rsidRPr="006E3ADA">
        <w:rPr>
          <w:rFonts w:eastAsia="Times New Roman" w:cstheme="minorHAnsi"/>
          <w:b/>
          <w:bCs/>
          <w:sz w:val="36"/>
          <w:szCs w:val="36"/>
        </w:rPr>
        <w:t>passion</w:t>
      </w:r>
      <w:r w:rsidR="00CB78DE" w:rsidRPr="006E3ADA">
        <w:rPr>
          <w:rFonts w:eastAsia="Times New Roman" w:cstheme="minorHAnsi"/>
          <w:b/>
          <w:bCs/>
          <w:sz w:val="36"/>
          <w:szCs w:val="36"/>
        </w:rPr>
        <w:t>,</w:t>
      </w:r>
      <w:r w:rsidRPr="006E3ADA">
        <w:rPr>
          <w:rFonts w:eastAsia="Times New Roman" w:cstheme="minorHAnsi"/>
          <w:b/>
          <w:bCs/>
          <w:sz w:val="36"/>
          <w:szCs w:val="36"/>
        </w:rPr>
        <w:t xml:space="preserve"> and energy</w:t>
      </w:r>
      <w:r w:rsidR="00CB78DE" w:rsidRPr="006E3ADA">
        <w:rPr>
          <w:rFonts w:eastAsia="Times New Roman" w:cstheme="minorHAnsi"/>
          <w:b/>
          <w:bCs/>
          <w:sz w:val="36"/>
          <w:szCs w:val="36"/>
        </w:rPr>
        <w:t>!</w:t>
      </w:r>
    </w:p>
    <w:p w14:paraId="4282C9A2" w14:textId="650A2819" w:rsidR="00CF0B67" w:rsidRPr="0027647B" w:rsidRDefault="00A521BF" w:rsidP="00CB78DE">
      <w:pPr>
        <w:spacing w:after="360" w:line="240" w:lineRule="auto"/>
        <w:jc w:val="center"/>
        <w:rPr>
          <w:rFonts w:eastAsia="Times New Roman" w:cstheme="minorHAnsi"/>
          <w:b/>
          <w:bCs/>
          <w:color w:val="538135" w:themeColor="accent6" w:themeShade="BF"/>
          <w:sz w:val="36"/>
          <w:szCs w:val="36"/>
        </w:rPr>
      </w:pPr>
      <w:r w:rsidRPr="006E3ADA">
        <w:rPr>
          <w:rFonts w:eastAsia="Times New Roman" w:cstheme="minorHAnsi"/>
          <w:b/>
          <w:bCs/>
          <w:sz w:val="36"/>
          <w:szCs w:val="36"/>
        </w:rPr>
        <w:t xml:space="preserve">MAY THE BEAUTY </w:t>
      </w:r>
      <w:r w:rsidR="00D636CA" w:rsidRPr="006E3ADA">
        <w:rPr>
          <w:rFonts w:eastAsia="Times New Roman" w:cstheme="minorHAnsi"/>
          <w:b/>
          <w:bCs/>
          <w:sz w:val="36"/>
          <w:szCs w:val="36"/>
        </w:rPr>
        <w:t>OF</w:t>
      </w:r>
      <w:r w:rsidRPr="006E3ADA">
        <w:rPr>
          <w:rFonts w:eastAsia="Times New Roman" w:cstheme="minorHAnsi"/>
          <w:b/>
          <w:bCs/>
          <w:sz w:val="36"/>
          <w:szCs w:val="36"/>
        </w:rPr>
        <w:t xml:space="preserve"> JACKSON COUNTY </w:t>
      </w:r>
      <w:r w:rsidR="0027647B" w:rsidRPr="006E3ADA">
        <w:rPr>
          <w:rFonts w:eastAsia="Times New Roman" w:cstheme="minorHAnsi"/>
          <w:b/>
          <w:bCs/>
          <w:sz w:val="36"/>
          <w:szCs w:val="36"/>
        </w:rPr>
        <w:t>WELCOME YOU HOM</w:t>
      </w:r>
      <w:r w:rsidR="0027647B" w:rsidRPr="0027647B">
        <w:rPr>
          <w:rFonts w:eastAsia="Times New Roman" w:cstheme="minorHAnsi"/>
          <w:b/>
          <w:bCs/>
          <w:color w:val="538135" w:themeColor="accent6" w:themeShade="BF"/>
          <w:sz w:val="36"/>
          <w:szCs w:val="36"/>
        </w:rPr>
        <w:t xml:space="preserve">E. </w:t>
      </w:r>
    </w:p>
    <w:sectPr w:rsidR="00CF0B67" w:rsidRPr="0027647B" w:rsidSect="005560C1">
      <w:headerReference w:type="default" r:id="rId152"/>
      <w:pgSz w:w="12240" w:h="15840"/>
      <w:pgMar w:top="576"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F9AAE" w14:textId="77777777" w:rsidR="00CF70B1" w:rsidRDefault="00CF70B1" w:rsidP="00C1497E">
      <w:pPr>
        <w:spacing w:after="0" w:line="240" w:lineRule="auto"/>
      </w:pPr>
      <w:r>
        <w:separator/>
      </w:r>
    </w:p>
  </w:endnote>
  <w:endnote w:type="continuationSeparator" w:id="0">
    <w:p w14:paraId="6212DC33" w14:textId="77777777" w:rsidR="00CF70B1" w:rsidRDefault="00CF70B1" w:rsidP="00C1497E">
      <w:pPr>
        <w:spacing w:after="0" w:line="240" w:lineRule="auto"/>
      </w:pPr>
      <w:r>
        <w:continuationSeparator/>
      </w:r>
    </w:p>
  </w:endnote>
  <w:endnote w:type="continuationNotice" w:id="1">
    <w:p w14:paraId="0E1C6295" w14:textId="77777777" w:rsidR="00CF70B1" w:rsidRDefault="00CF70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masis MT Pro Black">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AEEE" w14:textId="77777777" w:rsidR="00CF70B1" w:rsidRDefault="00CF70B1" w:rsidP="00C1497E">
      <w:pPr>
        <w:spacing w:after="0" w:line="240" w:lineRule="auto"/>
      </w:pPr>
      <w:r>
        <w:separator/>
      </w:r>
    </w:p>
  </w:footnote>
  <w:footnote w:type="continuationSeparator" w:id="0">
    <w:p w14:paraId="2494B7EC" w14:textId="77777777" w:rsidR="00CF70B1" w:rsidRDefault="00CF70B1" w:rsidP="00C1497E">
      <w:pPr>
        <w:spacing w:after="0" w:line="240" w:lineRule="auto"/>
      </w:pPr>
      <w:r>
        <w:continuationSeparator/>
      </w:r>
    </w:p>
  </w:footnote>
  <w:footnote w:type="continuationNotice" w:id="1">
    <w:p w14:paraId="2DB8A538" w14:textId="77777777" w:rsidR="00CF70B1" w:rsidRDefault="00CF70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621E" w14:textId="77777777" w:rsidR="00C1497E" w:rsidRDefault="00C1497E">
    <w:pPr>
      <w:pStyle w:val="Header"/>
      <w:jc w:val="right"/>
    </w:pPr>
  </w:p>
  <w:sdt>
    <w:sdtPr>
      <w:id w:val="-1411618680"/>
      <w:docPartObj>
        <w:docPartGallery w:val="Page Numbers (Top of Page)"/>
        <w:docPartUnique/>
      </w:docPartObj>
    </w:sdtPr>
    <w:sdtEndPr>
      <w:rPr>
        <w:noProof/>
      </w:rPr>
    </w:sdtEndPr>
    <w:sdtContent>
      <w:p w14:paraId="53854D57" w14:textId="38601EDA" w:rsidR="00C1497E" w:rsidRDefault="00C149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2174AE" w14:textId="77777777" w:rsidR="00C1497E" w:rsidRDefault="00C1497E">
    <w:pPr>
      <w:pStyle w:val="Header"/>
    </w:pPr>
  </w:p>
  <w:p w14:paraId="74A3C692" w14:textId="77777777" w:rsidR="0063157C" w:rsidRDefault="006315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A8285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
      <w:lvlJc w:val="left"/>
      <w:pPr>
        <w:ind w:left="120" w:hanging="720"/>
      </w:pPr>
      <w:rPr>
        <w:rFonts w:ascii="Times New Roman" w:hAnsi="Times New Roman" w:cs="Times New Roman"/>
        <w:b w:val="0"/>
        <w:bCs w:val="0"/>
        <w:i w:val="0"/>
        <w:iCs w:val="0"/>
        <w:w w:val="100"/>
        <w:sz w:val="22"/>
        <w:szCs w:val="22"/>
      </w:rPr>
    </w:lvl>
    <w:lvl w:ilvl="1">
      <w:numFmt w:val="bullet"/>
      <w:lvlText w:val="•"/>
      <w:lvlJc w:val="left"/>
      <w:pPr>
        <w:ind w:left="1190" w:hanging="720"/>
      </w:pPr>
    </w:lvl>
    <w:lvl w:ilvl="2">
      <w:numFmt w:val="bullet"/>
      <w:lvlText w:val="•"/>
      <w:lvlJc w:val="left"/>
      <w:pPr>
        <w:ind w:left="2260" w:hanging="720"/>
      </w:pPr>
    </w:lvl>
    <w:lvl w:ilvl="3">
      <w:numFmt w:val="bullet"/>
      <w:lvlText w:val="•"/>
      <w:lvlJc w:val="left"/>
      <w:pPr>
        <w:ind w:left="3330" w:hanging="720"/>
      </w:pPr>
    </w:lvl>
    <w:lvl w:ilvl="4">
      <w:numFmt w:val="bullet"/>
      <w:lvlText w:val="•"/>
      <w:lvlJc w:val="left"/>
      <w:pPr>
        <w:ind w:left="4400" w:hanging="720"/>
      </w:pPr>
    </w:lvl>
    <w:lvl w:ilvl="5">
      <w:numFmt w:val="bullet"/>
      <w:lvlText w:val="•"/>
      <w:lvlJc w:val="left"/>
      <w:pPr>
        <w:ind w:left="5470" w:hanging="720"/>
      </w:pPr>
    </w:lvl>
    <w:lvl w:ilvl="6">
      <w:numFmt w:val="bullet"/>
      <w:lvlText w:val="•"/>
      <w:lvlJc w:val="left"/>
      <w:pPr>
        <w:ind w:left="6540" w:hanging="720"/>
      </w:pPr>
    </w:lvl>
    <w:lvl w:ilvl="7">
      <w:numFmt w:val="bullet"/>
      <w:lvlText w:val="•"/>
      <w:lvlJc w:val="left"/>
      <w:pPr>
        <w:ind w:left="7610" w:hanging="720"/>
      </w:pPr>
    </w:lvl>
    <w:lvl w:ilvl="8">
      <w:numFmt w:val="bullet"/>
      <w:lvlText w:val="•"/>
      <w:lvlJc w:val="left"/>
      <w:pPr>
        <w:ind w:left="8680" w:hanging="720"/>
      </w:pPr>
    </w:lvl>
  </w:abstractNum>
  <w:abstractNum w:abstractNumId="2" w15:restartNumberingAfterBreak="0">
    <w:nsid w:val="00000403"/>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3" w15:restartNumberingAfterBreak="0">
    <w:nsid w:val="00000404"/>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4" w15:restartNumberingAfterBreak="0">
    <w:nsid w:val="00000405"/>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5" w15:restartNumberingAfterBreak="0">
    <w:nsid w:val="00000406"/>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6" w15:restartNumberingAfterBreak="0">
    <w:nsid w:val="0758659C"/>
    <w:multiLevelType w:val="multilevel"/>
    <w:tmpl w:val="E1E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1548FC"/>
    <w:multiLevelType w:val="hybridMultilevel"/>
    <w:tmpl w:val="028C0A0A"/>
    <w:lvl w:ilvl="0" w:tplc="2368C276">
      <w:start w:val="1"/>
      <w:numFmt w:val="bullet"/>
      <w:lvlText w:val=""/>
      <w:lvlJc w:val="left"/>
      <w:pPr>
        <w:ind w:left="720" w:hanging="360"/>
      </w:pPr>
      <w:rPr>
        <w:rFonts w:ascii="Symbol" w:hAnsi="Symbol" w:hint="default"/>
      </w:rPr>
    </w:lvl>
    <w:lvl w:ilvl="1" w:tplc="D0140BD4">
      <w:start w:val="1"/>
      <w:numFmt w:val="bullet"/>
      <w:lvlText w:val="o"/>
      <w:lvlJc w:val="left"/>
      <w:pPr>
        <w:ind w:left="1440" w:hanging="360"/>
      </w:pPr>
      <w:rPr>
        <w:rFonts w:ascii="Courier New" w:hAnsi="Courier New" w:hint="default"/>
      </w:rPr>
    </w:lvl>
    <w:lvl w:ilvl="2" w:tplc="2F400040">
      <w:start w:val="1"/>
      <w:numFmt w:val="bullet"/>
      <w:lvlText w:val=""/>
      <w:lvlJc w:val="left"/>
      <w:pPr>
        <w:ind w:left="2160" w:hanging="360"/>
      </w:pPr>
      <w:rPr>
        <w:rFonts w:ascii="Wingdings" w:hAnsi="Wingdings" w:hint="default"/>
      </w:rPr>
    </w:lvl>
    <w:lvl w:ilvl="3" w:tplc="08E471F0">
      <w:start w:val="1"/>
      <w:numFmt w:val="bullet"/>
      <w:lvlText w:val=""/>
      <w:lvlJc w:val="left"/>
      <w:pPr>
        <w:ind w:left="2880" w:hanging="360"/>
      </w:pPr>
      <w:rPr>
        <w:rFonts w:ascii="Symbol" w:hAnsi="Symbol" w:hint="default"/>
      </w:rPr>
    </w:lvl>
    <w:lvl w:ilvl="4" w:tplc="87625ECE">
      <w:start w:val="1"/>
      <w:numFmt w:val="bullet"/>
      <w:lvlText w:val="o"/>
      <w:lvlJc w:val="left"/>
      <w:pPr>
        <w:ind w:left="3600" w:hanging="360"/>
      </w:pPr>
      <w:rPr>
        <w:rFonts w:ascii="Courier New" w:hAnsi="Courier New" w:hint="default"/>
      </w:rPr>
    </w:lvl>
    <w:lvl w:ilvl="5" w:tplc="A2866E16">
      <w:start w:val="1"/>
      <w:numFmt w:val="bullet"/>
      <w:lvlText w:val=""/>
      <w:lvlJc w:val="left"/>
      <w:pPr>
        <w:ind w:left="4320" w:hanging="360"/>
      </w:pPr>
      <w:rPr>
        <w:rFonts w:ascii="Wingdings" w:hAnsi="Wingdings" w:hint="default"/>
      </w:rPr>
    </w:lvl>
    <w:lvl w:ilvl="6" w:tplc="D75C809C">
      <w:start w:val="1"/>
      <w:numFmt w:val="bullet"/>
      <w:lvlText w:val=""/>
      <w:lvlJc w:val="left"/>
      <w:pPr>
        <w:ind w:left="5040" w:hanging="360"/>
      </w:pPr>
      <w:rPr>
        <w:rFonts w:ascii="Symbol" w:hAnsi="Symbol" w:hint="default"/>
      </w:rPr>
    </w:lvl>
    <w:lvl w:ilvl="7" w:tplc="3F644E80">
      <w:start w:val="1"/>
      <w:numFmt w:val="bullet"/>
      <w:lvlText w:val="o"/>
      <w:lvlJc w:val="left"/>
      <w:pPr>
        <w:ind w:left="5760" w:hanging="360"/>
      </w:pPr>
      <w:rPr>
        <w:rFonts w:ascii="Courier New" w:hAnsi="Courier New" w:hint="default"/>
      </w:rPr>
    </w:lvl>
    <w:lvl w:ilvl="8" w:tplc="D7B27F38">
      <w:start w:val="1"/>
      <w:numFmt w:val="bullet"/>
      <w:lvlText w:val=""/>
      <w:lvlJc w:val="left"/>
      <w:pPr>
        <w:ind w:left="6480" w:hanging="360"/>
      </w:pPr>
      <w:rPr>
        <w:rFonts w:ascii="Wingdings" w:hAnsi="Wingdings" w:hint="default"/>
      </w:rPr>
    </w:lvl>
  </w:abstractNum>
  <w:abstractNum w:abstractNumId="8" w15:restartNumberingAfterBreak="0">
    <w:nsid w:val="0D687A9B"/>
    <w:multiLevelType w:val="hybridMultilevel"/>
    <w:tmpl w:val="E356E0AE"/>
    <w:lvl w:ilvl="0" w:tplc="F6E8C9EC">
      <w:start w:val="2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AE0773"/>
    <w:multiLevelType w:val="hybridMultilevel"/>
    <w:tmpl w:val="D1F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487F89"/>
    <w:multiLevelType w:val="hybridMultilevel"/>
    <w:tmpl w:val="FC1AF7E6"/>
    <w:lvl w:ilvl="0" w:tplc="F6CCB094">
      <w:start w:val="1"/>
      <w:numFmt w:val="bullet"/>
      <w:lvlText w:val=""/>
      <w:lvlJc w:val="left"/>
      <w:pPr>
        <w:ind w:left="720" w:hanging="360"/>
      </w:pPr>
      <w:rPr>
        <w:rFonts w:ascii="Symbol" w:hAnsi="Symbol" w:hint="default"/>
      </w:rPr>
    </w:lvl>
    <w:lvl w:ilvl="1" w:tplc="C64CE2AE">
      <w:start w:val="1"/>
      <w:numFmt w:val="bullet"/>
      <w:lvlText w:val="o"/>
      <w:lvlJc w:val="left"/>
      <w:pPr>
        <w:ind w:left="1440" w:hanging="360"/>
      </w:pPr>
      <w:rPr>
        <w:rFonts w:ascii="Courier New" w:hAnsi="Courier New" w:hint="default"/>
      </w:rPr>
    </w:lvl>
    <w:lvl w:ilvl="2" w:tplc="E2E2AB22">
      <w:start w:val="1"/>
      <w:numFmt w:val="bullet"/>
      <w:lvlText w:val=""/>
      <w:lvlJc w:val="left"/>
      <w:pPr>
        <w:ind w:left="2160" w:hanging="360"/>
      </w:pPr>
      <w:rPr>
        <w:rFonts w:ascii="Wingdings" w:hAnsi="Wingdings" w:hint="default"/>
      </w:rPr>
    </w:lvl>
    <w:lvl w:ilvl="3" w:tplc="E2742C38">
      <w:start w:val="1"/>
      <w:numFmt w:val="bullet"/>
      <w:lvlText w:val=""/>
      <w:lvlJc w:val="left"/>
      <w:pPr>
        <w:ind w:left="2880" w:hanging="360"/>
      </w:pPr>
      <w:rPr>
        <w:rFonts w:ascii="Symbol" w:hAnsi="Symbol" w:hint="default"/>
      </w:rPr>
    </w:lvl>
    <w:lvl w:ilvl="4" w:tplc="D8A6F0EC">
      <w:start w:val="1"/>
      <w:numFmt w:val="bullet"/>
      <w:lvlText w:val="o"/>
      <w:lvlJc w:val="left"/>
      <w:pPr>
        <w:ind w:left="3600" w:hanging="360"/>
      </w:pPr>
      <w:rPr>
        <w:rFonts w:ascii="Courier New" w:hAnsi="Courier New" w:hint="default"/>
      </w:rPr>
    </w:lvl>
    <w:lvl w:ilvl="5" w:tplc="2884934C">
      <w:start w:val="1"/>
      <w:numFmt w:val="bullet"/>
      <w:lvlText w:val=""/>
      <w:lvlJc w:val="left"/>
      <w:pPr>
        <w:ind w:left="4320" w:hanging="360"/>
      </w:pPr>
      <w:rPr>
        <w:rFonts w:ascii="Wingdings" w:hAnsi="Wingdings" w:hint="default"/>
      </w:rPr>
    </w:lvl>
    <w:lvl w:ilvl="6" w:tplc="46CC5A96">
      <w:start w:val="1"/>
      <w:numFmt w:val="bullet"/>
      <w:lvlText w:val=""/>
      <w:lvlJc w:val="left"/>
      <w:pPr>
        <w:ind w:left="5040" w:hanging="360"/>
      </w:pPr>
      <w:rPr>
        <w:rFonts w:ascii="Symbol" w:hAnsi="Symbol" w:hint="default"/>
      </w:rPr>
    </w:lvl>
    <w:lvl w:ilvl="7" w:tplc="8A241C3A">
      <w:start w:val="1"/>
      <w:numFmt w:val="bullet"/>
      <w:lvlText w:val="o"/>
      <w:lvlJc w:val="left"/>
      <w:pPr>
        <w:ind w:left="5760" w:hanging="360"/>
      </w:pPr>
      <w:rPr>
        <w:rFonts w:ascii="Courier New" w:hAnsi="Courier New" w:hint="default"/>
      </w:rPr>
    </w:lvl>
    <w:lvl w:ilvl="8" w:tplc="554007E8">
      <w:start w:val="1"/>
      <w:numFmt w:val="bullet"/>
      <w:lvlText w:val=""/>
      <w:lvlJc w:val="left"/>
      <w:pPr>
        <w:ind w:left="6480" w:hanging="360"/>
      </w:pPr>
      <w:rPr>
        <w:rFonts w:ascii="Wingdings" w:hAnsi="Wingdings" w:hint="default"/>
      </w:rPr>
    </w:lvl>
  </w:abstractNum>
  <w:abstractNum w:abstractNumId="11" w15:restartNumberingAfterBreak="0">
    <w:nsid w:val="172642AD"/>
    <w:multiLevelType w:val="hybridMultilevel"/>
    <w:tmpl w:val="33DE1C6A"/>
    <w:lvl w:ilvl="0" w:tplc="9822DF94">
      <w:start w:val="1"/>
      <w:numFmt w:val="bullet"/>
      <w:lvlText w:val=""/>
      <w:lvlJc w:val="left"/>
      <w:pPr>
        <w:ind w:left="720" w:hanging="360"/>
      </w:pPr>
      <w:rPr>
        <w:rFonts w:ascii="Symbol" w:hAnsi="Symbol" w:hint="default"/>
      </w:rPr>
    </w:lvl>
    <w:lvl w:ilvl="1" w:tplc="F6163EF2">
      <w:start w:val="1"/>
      <w:numFmt w:val="bullet"/>
      <w:lvlText w:val=""/>
      <w:lvlJc w:val="left"/>
      <w:pPr>
        <w:ind w:left="1440" w:hanging="360"/>
      </w:pPr>
      <w:rPr>
        <w:rFonts w:ascii="Symbol" w:hAnsi="Symbol" w:hint="default"/>
      </w:rPr>
    </w:lvl>
    <w:lvl w:ilvl="2" w:tplc="58E496A8">
      <w:start w:val="1"/>
      <w:numFmt w:val="bullet"/>
      <w:lvlText w:val=""/>
      <w:lvlJc w:val="left"/>
      <w:pPr>
        <w:ind w:left="2160" w:hanging="360"/>
      </w:pPr>
      <w:rPr>
        <w:rFonts w:ascii="Wingdings" w:hAnsi="Wingdings" w:hint="default"/>
      </w:rPr>
    </w:lvl>
    <w:lvl w:ilvl="3" w:tplc="44FAA62C">
      <w:start w:val="1"/>
      <w:numFmt w:val="bullet"/>
      <w:lvlText w:val=""/>
      <w:lvlJc w:val="left"/>
      <w:pPr>
        <w:ind w:left="2880" w:hanging="360"/>
      </w:pPr>
      <w:rPr>
        <w:rFonts w:ascii="Symbol" w:hAnsi="Symbol" w:hint="default"/>
      </w:rPr>
    </w:lvl>
    <w:lvl w:ilvl="4" w:tplc="95AA1FE8">
      <w:start w:val="1"/>
      <w:numFmt w:val="bullet"/>
      <w:lvlText w:val="o"/>
      <w:lvlJc w:val="left"/>
      <w:pPr>
        <w:ind w:left="3600" w:hanging="360"/>
      </w:pPr>
      <w:rPr>
        <w:rFonts w:ascii="Courier New" w:hAnsi="Courier New" w:hint="default"/>
      </w:rPr>
    </w:lvl>
    <w:lvl w:ilvl="5" w:tplc="5BBA4604">
      <w:start w:val="1"/>
      <w:numFmt w:val="bullet"/>
      <w:lvlText w:val=""/>
      <w:lvlJc w:val="left"/>
      <w:pPr>
        <w:ind w:left="4320" w:hanging="360"/>
      </w:pPr>
      <w:rPr>
        <w:rFonts w:ascii="Wingdings" w:hAnsi="Wingdings" w:hint="default"/>
      </w:rPr>
    </w:lvl>
    <w:lvl w:ilvl="6" w:tplc="582AE03E">
      <w:start w:val="1"/>
      <w:numFmt w:val="bullet"/>
      <w:lvlText w:val=""/>
      <w:lvlJc w:val="left"/>
      <w:pPr>
        <w:ind w:left="5040" w:hanging="360"/>
      </w:pPr>
      <w:rPr>
        <w:rFonts w:ascii="Symbol" w:hAnsi="Symbol" w:hint="default"/>
      </w:rPr>
    </w:lvl>
    <w:lvl w:ilvl="7" w:tplc="582C0C60">
      <w:start w:val="1"/>
      <w:numFmt w:val="bullet"/>
      <w:lvlText w:val="o"/>
      <w:lvlJc w:val="left"/>
      <w:pPr>
        <w:ind w:left="5760" w:hanging="360"/>
      </w:pPr>
      <w:rPr>
        <w:rFonts w:ascii="Courier New" w:hAnsi="Courier New" w:hint="default"/>
      </w:rPr>
    </w:lvl>
    <w:lvl w:ilvl="8" w:tplc="232008E2">
      <w:start w:val="1"/>
      <w:numFmt w:val="bullet"/>
      <w:lvlText w:val=""/>
      <w:lvlJc w:val="left"/>
      <w:pPr>
        <w:ind w:left="6480" w:hanging="360"/>
      </w:pPr>
      <w:rPr>
        <w:rFonts w:ascii="Wingdings" w:hAnsi="Wingdings" w:hint="default"/>
      </w:rPr>
    </w:lvl>
  </w:abstractNum>
  <w:abstractNum w:abstractNumId="12" w15:restartNumberingAfterBreak="0">
    <w:nsid w:val="17572AE8"/>
    <w:multiLevelType w:val="hybridMultilevel"/>
    <w:tmpl w:val="AC84F240"/>
    <w:lvl w:ilvl="0" w:tplc="6F50CCAE">
      <w:numFmt w:val="bullet"/>
      <w:lvlText w:val=""/>
      <w:lvlJc w:val="left"/>
      <w:pPr>
        <w:ind w:left="2279" w:hanging="360"/>
      </w:pPr>
      <w:rPr>
        <w:rFonts w:ascii="Symbol" w:eastAsia="Symbol" w:hAnsi="Symbol" w:cs="Symbol" w:hint="default"/>
        <w:w w:val="100"/>
        <w:lang w:val="en-US" w:eastAsia="en-US" w:bidi="ar-SA"/>
      </w:rPr>
    </w:lvl>
    <w:lvl w:ilvl="1" w:tplc="C69CCED4">
      <w:numFmt w:val="bullet"/>
      <w:lvlText w:val="•"/>
      <w:lvlJc w:val="left"/>
      <w:pPr>
        <w:ind w:left="3082" w:hanging="360"/>
      </w:pPr>
      <w:rPr>
        <w:lang w:val="en-US" w:eastAsia="en-US" w:bidi="ar-SA"/>
      </w:rPr>
    </w:lvl>
    <w:lvl w:ilvl="2" w:tplc="16423C5A">
      <w:numFmt w:val="bullet"/>
      <w:lvlText w:val="•"/>
      <w:lvlJc w:val="left"/>
      <w:pPr>
        <w:ind w:left="3884" w:hanging="360"/>
      </w:pPr>
      <w:rPr>
        <w:lang w:val="en-US" w:eastAsia="en-US" w:bidi="ar-SA"/>
      </w:rPr>
    </w:lvl>
    <w:lvl w:ilvl="3" w:tplc="CA9C446C">
      <w:numFmt w:val="bullet"/>
      <w:lvlText w:val="•"/>
      <w:lvlJc w:val="left"/>
      <w:pPr>
        <w:ind w:left="4686" w:hanging="360"/>
      </w:pPr>
      <w:rPr>
        <w:lang w:val="en-US" w:eastAsia="en-US" w:bidi="ar-SA"/>
      </w:rPr>
    </w:lvl>
    <w:lvl w:ilvl="4" w:tplc="5ABC5D96">
      <w:numFmt w:val="bullet"/>
      <w:lvlText w:val="•"/>
      <w:lvlJc w:val="left"/>
      <w:pPr>
        <w:ind w:left="5488" w:hanging="360"/>
      </w:pPr>
      <w:rPr>
        <w:lang w:val="en-US" w:eastAsia="en-US" w:bidi="ar-SA"/>
      </w:rPr>
    </w:lvl>
    <w:lvl w:ilvl="5" w:tplc="9904BD4C">
      <w:numFmt w:val="bullet"/>
      <w:lvlText w:val="•"/>
      <w:lvlJc w:val="left"/>
      <w:pPr>
        <w:ind w:left="6290" w:hanging="360"/>
      </w:pPr>
      <w:rPr>
        <w:lang w:val="en-US" w:eastAsia="en-US" w:bidi="ar-SA"/>
      </w:rPr>
    </w:lvl>
    <w:lvl w:ilvl="6" w:tplc="9BF46DEC">
      <w:numFmt w:val="bullet"/>
      <w:lvlText w:val="•"/>
      <w:lvlJc w:val="left"/>
      <w:pPr>
        <w:ind w:left="7092" w:hanging="360"/>
      </w:pPr>
      <w:rPr>
        <w:lang w:val="en-US" w:eastAsia="en-US" w:bidi="ar-SA"/>
      </w:rPr>
    </w:lvl>
    <w:lvl w:ilvl="7" w:tplc="6CDEEF62">
      <w:numFmt w:val="bullet"/>
      <w:lvlText w:val="•"/>
      <w:lvlJc w:val="left"/>
      <w:pPr>
        <w:ind w:left="7894" w:hanging="360"/>
      </w:pPr>
      <w:rPr>
        <w:lang w:val="en-US" w:eastAsia="en-US" w:bidi="ar-SA"/>
      </w:rPr>
    </w:lvl>
    <w:lvl w:ilvl="8" w:tplc="0BA645E2">
      <w:numFmt w:val="bullet"/>
      <w:lvlText w:val="•"/>
      <w:lvlJc w:val="left"/>
      <w:pPr>
        <w:ind w:left="8696" w:hanging="360"/>
      </w:pPr>
      <w:rPr>
        <w:lang w:val="en-US" w:eastAsia="en-US" w:bidi="ar-SA"/>
      </w:rPr>
    </w:lvl>
  </w:abstractNum>
  <w:abstractNum w:abstractNumId="13" w15:restartNumberingAfterBreak="0">
    <w:nsid w:val="186A5804"/>
    <w:multiLevelType w:val="hybridMultilevel"/>
    <w:tmpl w:val="DE3C2E70"/>
    <w:lvl w:ilvl="0" w:tplc="93767A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B096DB7"/>
    <w:multiLevelType w:val="hybridMultilevel"/>
    <w:tmpl w:val="35101534"/>
    <w:lvl w:ilvl="0" w:tplc="125E22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82C45"/>
    <w:multiLevelType w:val="hybridMultilevel"/>
    <w:tmpl w:val="7320F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B9C7043"/>
    <w:multiLevelType w:val="hybridMultilevel"/>
    <w:tmpl w:val="F0021DD0"/>
    <w:lvl w:ilvl="0" w:tplc="EF227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BF70CB"/>
    <w:multiLevelType w:val="hybridMultilevel"/>
    <w:tmpl w:val="5186D054"/>
    <w:lvl w:ilvl="0" w:tplc="9578CC1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E1B76"/>
    <w:multiLevelType w:val="hybridMultilevel"/>
    <w:tmpl w:val="415A844A"/>
    <w:lvl w:ilvl="0" w:tplc="6BE6F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71755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7953815"/>
    <w:multiLevelType w:val="multilevel"/>
    <w:tmpl w:val="8E6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D12F81"/>
    <w:multiLevelType w:val="multilevel"/>
    <w:tmpl w:val="505E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F809ED"/>
    <w:multiLevelType w:val="hybridMultilevel"/>
    <w:tmpl w:val="46DCFC0A"/>
    <w:lvl w:ilvl="0" w:tplc="913AF8BE">
      <w:start w:val="2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F5E5D4A"/>
    <w:multiLevelType w:val="hybridMultilevel"/>
    <w:tmpl w:val="4E22C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2FB0742"/>
    <w:multiLevelType w:val="multilevel"/>
    <w:tmpl w:val="38B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58070A"/>
    <w:multiLevelType w:val="hybridMultilevel"/>
    <w:tmpl w:val="9A4CEDBC"/>
    <w:lvl w:ilvl="0" w:tplc="D5B0751E">
      <w:start w:val="1"/>
      <w:numFmt w:val="bullet"/>
      <w:lvlText w:val="-"/>
      <w:lvlJc w:val="left"/>
      <w:pPr>
        <w:ind w:left="720" w:hanging="360"/>
      </w:pPr>
      <w:rPr>
        <w:rFonts w:ascii="Calibri" w:hAnsi="Calibri" w:hint="default"/>
      </w:rPr>
    </w:lvl>
    <w:lvl w:ilvl="1" w:tplc="6BA05F58">
      <w:start w:val="1"/>
      <w:numFmt w:val="bullet"/>
      <w:lvlText w:val="o"/>
      <w:lvlJc w:val="left"/>
      <w:pPr>
        <w:ind w:left="1440" w:hanging="360"/>
      </w:pPr>
      <w:rPr>
        <w:rFonts w:ascii="Courier New" w:hAnsi="Courier New" w:hint="default"/>
      </w:rPr>
    </w:lvl>
    <w:lvl w:ilvl="2" w:tplc="28A49C88">
      <w:start w:val="1"/>
      <w:numFmt w:val="bullet"/>
      <w:lvlText w:val=""/>
      <w:lvlJc w:val="left"/>
      <w:pPr>
        <w:ind w:left="2160" w:hanging="360"/>
      </w:pPr>
      <w:rPr>
        <w:rFonts w:ascii="Wingdings" w:hAnsi="Wingdings" w:hint="default"/>
      </w:rPr>
    </w:lvl>
    <w:lvl w:ilvl="3" w:tplc="B6F8C1A6">
      <w:start w:val="1"/>
      <w:numFmt w:val="bullet"/>
      <w:lvlText w:val=""/>
      <w:lvlJc w:val="left"/>
      <w:pPr>
        <w:ind w:left="2880" w:hanging="360"/>
      </w:pPr>
      <w:rPr>
        <w:rFonts w:ascii="Symbol" w:hAnsi="Symbol" w:hint="default"/>
      </w:rPr>
    </w:lvl>
    <w:lvl w:ilvl="4" w:tplc="9BC8E8DE">
      <w:start w:val="1"/>
      <w:numFmt w:val="bullet"/>
      <w:lvlText w:val="o"/>
      <w:lvlJc w:val="left"/>
      <w:pPr>
        <w:ind w:left="3600" w:hanging="360"/>
      </w:pPr>
      <w:rPr>
        <w:rFonts w:ascii="Courier New" w:hAnsi="Courier New" w:hint="default"/>
      </w:rPr>
    </w:lvl>
    <w:lvl w:ilvl="5" w:tplc="2E9A464E">
      <w:start w:val="1"/>
      <w:numFmt w:val="bullet"/>
      <w:lvlText w:val=""/>
      <w:lvlJc w:val="left"/>
      <w:pPr>
        <w:ind w:left="4320" w:hanging="360"/>
      </w:pPr>
      <w:rPr>
        <w:rFonts w:ascii="Wingdings" w:hAnsi="Wingdings" w:hint="default"/>
      </w:rPr>
    </w:lvl>
    <w:lvl w:ilvl="6" w:tplc="9ACE4C4A">
      <w:start w:val="1"/>
      <w:numFmt w:val="bullet"/>
      <w:lvlText w:val=""/>
      <w:lvlJc w:val="left"/>
      <w:pPr>
        <w:ind w:left="5040" w:hanging="360"/>
      </w:pPr>
      <w:rPr>
        <w:rFonts w:ascii="Symbol" w:hAnsi="Symbol" w:hint="default"/>
      </w:rPr>
    </w:lvl>
    <w:lvl w:ilvl="7" w:tplc="06BE1930">
      <w:start w:val="1"/>
      <w:numFmt w:val="bullet"/>
      <w:lvlText w:val="o"/>
      <w:lvlJc w:val="left"/>
      <w:pPr>
        <w:ind w:left="5760" w:hanging="360"/>
      </w:pPr>
      <w:rPr>
        <w:rFonts w:ascii="Courier New" w:hAnsi="Courier New" w:hint="default"/>
      </w:rPr>
    </w:lvl>
    <w:lvl w:ilvl="8" w:tplc="CEA8B114">
      <w:start w:val="1"/>
      <w:numFmt w:val="bullet"/>
      <w:lvlText w:val=""/>
      <w:lvlJc w:val="left"/>
      <w:pPr>
        <w:ind w:left="6480" w:hanging="360"/>
      </w:pPr>
      <w:rPr>
        <w:rFonts w:ascii="Wingdings" w:hAnsi="Wingdings" w:hint="default"/>
      </w:rPr>
    </w:lvl>
  </w:abstractNum>
  <w:abstractNum w:abstractNumId="26" w15:restartNumberingAfterBreak="0">
    <w:nsid w:val="387C2886"/>
    <w:multiLevelType w:val="multilevel"/>
    <w:tmpl w:val="9404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0E7AE3"/>
    <w:multiLevelType w:val="multilevel"/>
    <w:tmpl w:val="729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DD132C"/>
    <w:multiLevelType w:val="hybridMultilevel"/>
    <w:tmpl w:val="7D7C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9AE61CB"/>
    <w:multiLevelType w:val="hybridMultilevel"/>
    <w:tmpl w:val="0D48F690"/>
    <w:lvl w:ilvl="0" w:tplc="B8647CA2">
      <w:start w:val="1"/>
      <w:numFmt w:val="bullet"/>
      <w:lvlText w:val=""/>
      <w:lvlJc w:val="left"/>
      <w:pPr>
        <w:ind w:left="1080" w:hanging="360"/>
      </w:pPr>
      <w:rPr>
        <w:rFonts w:ascii="Symbol" w:hAnsi="Symbol" w:hint="default"/>
      </w:rPr>
    </w:lvl>
    <w:lvl w:ilvl="1" w:tplc="ECCE3224">
      <w:start w:val="1"/>
      <w:numFmt w:val="bullet"/>
      <w:lvlText w:val="o"/>
      <w:lvlJc w:val="left"/>
      <w:pPr>
        <w:ind w:left="1800" w:hanging="360"/>
      </w:pPr>
      <w:rPr>
        <w:rFonts w:ascii="Courier New" w:hAnsi="Courier New" w:hint="default"/>
      </w:rPr>
    </w:lvl>
    <w:lvl w:ilvl="2" w:tplc="F3988FE6">
      <w:start w:val="1"/>
      <w:numFmt w:val="bullet"/>
      <w:lvlText w:val=""/>
      <w:lvlJc w:val="left"/>
      <w:pPr>
        <w:ind w:left="2520" w:hanging="360"/>
      </w:pPr>
      <w:rPr>
        <w:rFonts w:ascii="Wingdings" w:hAnsi="Wingdings" w:hint="default"/>
      </w:rPr>
    </w:lvl>
    <w:lvl w:ilvl="3" w:tplc="159A3DC6">
      <w:start w:val="1"/>
      <w:numFmt w:val="bullet"/>
      <w:lvlText w:val=""/>
      <w:lvlJc w:val="left"/>
      <w:pPr>
        <w:ind w:left="3240" w:hanging="360"/>
      </w:pPr>
      <w:rPr>
        <w:rFonts w:ascii="Symbol" w:hAnsi="Symbol" w:hint="default"/>
      </w:rPr>
    </w:lvl>
    <w:lvl w:ilvl="4" w:tplc="4A8C4C14">
      <w:start w:val="1"/>
      <w:numFmt w:val="bullet"/>
      <w:lvlText w:val="o"/>
      <w:lvlJc w:val="left"/>
      <w:pPr>
        <w:ind w:left="3960" w:hanging="360"/>
      </w:pPr>
      <w:rPr>
        <w:rFonts w:ascii="Courier New" w:hAnsi="Courier New" w:hint="default"/>
      </w:rPr>
    </w:lvl>
    <w:lvl w:ilvl="5" w:tplc="303005CE">
      <w:start w:val="1"/>
      <w:numFmt w:val="bullet"/>
      <w:lvlText w:val=""/>
      <w:lvlJc w:val="left"/>
      <w:pPr>
        <w:ind w:left="4680" w:hanging="360"/>
      </w:pPr>
      <w:rPr>
        <w:rFonts w:ascii="Wingdings" w:hAnsi="Wingdings" w:hint="default"/>
      </w:rPr>
    </w:lvl>
    <w:lvl w:ilvl="6" w:tplc="F2BCC792">
      <w:start w:val="1"/>
      <w:numFmt w:val="bullet"/>
      <w:lvlText w:val=""/>
      <w:lvlJc w:val="left"/>
      <w:pPr>
        <w:ind w:left="5400" w:hanging="360"/>
      </w:pPr>
      <w:rPr>
        <w:rFonts w:ascii="Symbol" w:hAnsi="Symbol" w:hint="default"/>
      </w:rPr>
    </w:lvl>
    <w:lvl w:ilvl="7" w:tplc="CE6E02CA">
      <w:start w:val="1"/>
      <w:numFmt w:val="bullet"/>
      <w:lvlText w:val="o"/>
      <w:lvlJc w:val="left"/>
      <w:pPr>
        <w:ind w:left="6120" w:hanging="360"/>
      </w:pPr>
      <w:rPr>
        <w:rFonts w:ascii="Courier New" w:hAnsi="Courier New" w:hint="default"/>
      </w:rPr>
    </w:lvl>
    <w:lvl w:ilvl="8" w:tplc="753ABFE4">
      <w:start w:val="1"/>
      <w:numFmt w:val="bullet"/>
      <w:lvlText w:val=""/>
      <w:lvlJc w:val="left"/>
      <w:pPr>
        <w:ind w:left="6840" w:hanging="360"/>
      </w:pPr>
      <w:rPr>
        <w:rFonts w:ascii="Wingdings" w:hAnsi="Wingdings" w:hint="default"/>
      </w:rPr>
    </w:lvl>
  </w:abstractNum>
  <w:abstractNum w:abstractNumId="30" w15:restartNumberingAfterBreak="0">
    <w:nsid w:val="4C773FA2"/>
    <w:multiLevelType w:val="hybridMultilevel"/>
    <w:tmpl w:val="C25A98AE"/>
    <w:lvl w:ilvl="0" w:tplc="D262911C">
      <w:start w:val="1"/>
      <w:numFmt w:val="bullet"/>
      <w:lvlText w:val="-"/>
      <w:lvlJc w:val="left"/>
      <w:pPr>
        <w:ind w:left="720" w:hanging="360"/>
      </w:pPr>
      <w:rPr>
        <w:rFonts w:ascii="Calibri" w:hAnsi="Calibri" w:hint="default"/>
      </w:rPr>
    </w:lvl>
    <w:lvl w:ilvl="1" w:tplc="6CFA09EE">
      <w:start w:val="1"/>
      <w:numFmt w:val="bullet"/>
      <w:lvlText w:val="o"/>
      <w:lvlJc w:val="left"/>
      <w:pPr>
        <w:ind w:left="1440" w:hanging="360"/>
      </w:pPr>
      <w:rPr>
        <w:rFonts w:ascii="Courier New" w:hAnsi="Courier New" w:hint="default"/>
      </w:rPr>
    </w:lvl>
    <w:lvl w:ilvl="2" w:tplc="701EA6A0">
      <w:start w:val="1"/>
      <w:numFmt w:val="bullet"/>
      <w:lvlText w:val=""/>
      <w:lvlJc w:val="left"/>
      <w:pPr>
        <w:ind w:left="2160" w:hanging="360"/>
      </w:pPr>
      <w:rPr>
        <w:rFonts w:ascii="Wingdings" w:hAnsi="Wingdings" w:hint="default"/>
      </w:rPr>
    </w:lvl>
    <w:lvl w:ilvl="3" w:tplc="BE88DB4E">
      <w:start w:val="1"/>
      <w:numFmt w:val="bullet"/>
      <w:lvlText w:val=""/>
      <w:lvlJc w:val="left"/>
      <w:pPr>
        <w:ind w:left="2880" w:hanging="360"/>
      </w:pPr>
      <w:rPr>
        <w:rFonts w:ascii="Symbol" w:hAnsi="Symbol" w:hint="default"/>
      </w:rPr>
    </w:lvl>
    <w:lvl w:ilvl="4" w:tplc="CFF815DE">
      <w:start w:val="1"/>
      <w:numFmt w:val="bullet"/>
      <w:lvlText w:val="o"/>
      <w:lvlJc w:val="left"/>
      <w:pPr>
        <w:ind w:left="3600" w:hanging="360"/>
      </w:pPr>
      <w:rPr>
        <w:rFonts w:ascii="Courier New" w:hAnsi="Courier New" w:hint="default"/>
      </w:rPr>
    </w:lvl>
    <w:lvl w:ilvl="5" w:tplc="2C3682DC">
      <w:start w:val="1"/>
      <w:numFmt w:val="bullet"/>
      <w:lvlText w:val=""/>
      <w:lvlJc w:val="left"/>
      <w:pPr>
        <w:ind w:left="4320" w:hanging="360"/>
      </w:pPr>
      <w:rPr>
        <w:rFonts w:ascii="Wingdings" w:hAnsi="Wingdings" w:hint="default"/>
      </w:rPr>
    </w:lvl>
    <w:lvl w:ilvl="6" w:tplc="A3E07832">
      <w:start w:val="1"/>
      <w:numFmt w:val="bullet"/>
      <w:lvlText w:val=""/>
      <w:lvlJc w:val="left"/>
      <w:pPr>
        <w:ind w:left="5040" w:hanging="360"/>
      </w:pPr>
      <w:rPr>
        <w:rFonts w:ascii="Symbol" w:hAnsi="Symbol" w:hint="default"/>
      </w:rPr>
    </w:lvl>
    <w:lvl w:ilvl="7" w:tplc="9146B158">
      <w:start w:val="1"/>
      <w:numFmt w:val="bullet"/>
      <w:lvlText w:val="o"/>
      <w:lvlJc w:val="left"/>
      <w:pPr>
        <w:ind w:left="5760" w:hanging="360"/>
      </w:pPr>
      <w:rPr>
        <w:rFonts w:ascii="Courier New" w:hAnsi="Courier New" w:hint="default"/>
      </w:rPr>
    </w:lvl>
    <w:lvl w:ilvl="8" w:tplc="E904E412">
      <w:start w:val="1"/>
      <w:numFmt w:val="bullet"/>
      <w:lvlText w:val=""/>
      <w:lvlJc w:val="left"/>
      <w:pPr>
        <w:ind w:left="6480" w:hanging="360"/>
      </w:pPr>
      <w:rPr>
        <w:rFonts w:ascii="Wingdings" w:hAnsi="Wingdings" w:hint="default"/>
      </w:rPr>
    </w:lvl>
  </w:abstractNum>
  <w:abstractNum w:abstractNumId="31" w15:restartNumberingAfterBreak="0">
    <w:nsid w:val="5984537E"/>
    <w:multiLevelType w:val="hybridMultilevel"/>
    <w:tmpl w:val="9C76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D52E1"/>
    <w:multiLevelType w:val="hybridMultilevel"/>
    <w:tmpl w:val="4896FB3A"/>
    <w:lvl w:ilvl="0" w:tplc="74046012">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7E6A65"/>
    <w:multiLevelType w:val="multilevel"/>
    <w:tmpl w:val="FED8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B9398A"/>
    <w:multiLevelType w:val="hybridMultilevel"/>
    <w:tmpl w:val="B4387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1E54D1B"/>
    <w:multiLevelType w:val="hybridMultilevel"/>
    <w:tmpl w:val="972278BA"/>
    <w:lvl w:ilvl="0" w:tplc="FDAC634C">
      <w:start w:val="1"/>
      <w:numFmt w:val="bullet"/>
      <w:lvlText w:val="-"/>
      <w:lvlJc w:val="left"/>
      <w:pPr>
        <w:ind w:left="720" w:hanging="360"/>
      </w:pPr>
      <w:rPr>
        <w:rFonts w:ascii="Calibri" w:hAnsi="Calibri" w:hint="default"/>
      </w:rPr>
    </w:lvl>
    <w:lvl w:ilvl="1" w:tplc="C7C6AA5E">
      <w:start w:val="1"/>
      <w:numFmt w:val="bullet"/>
      <w:lvlText w:val="o"/>
      <w:lvlJc w:val="left"/>
      <w:pPr>
        <w:ind w:left="1440" w:hanging="360"/>
      </w:pPr>
      <w:rPr>
        <w:rFonts w:ascii="Courier New" w:hAnsi="Courier New" w:hint="default"/>
      </w:rPr>
    </w:lvl>
    <w:lvl w:ilvl="2" w:tplc="46209CD6">
      <w:start w:val="1"/>
      <w:numFmt w:val="bullet"/>
      <w:lvlText w:val=""/>
      <w:lvlJc w:val="left"/>
      <w:pPr>
        <w:ind w:left="2160" w:hanging="360"/>
      </w:pPr>
      <w:rPr>
        <w:rFonts w:ascii="Wingdings" w:hAnsi="Wingdings" w:hint="default"/>
      </w:rPr>
    </w:lvl>
    <w:lvl w:ilvl="3" w:tplc="2FA64F6C">
      <w:start w:val="1"/>
      <w:numFmt w:val="bullet"/>
      <w:lvlText w:val=""/>
      <w:lvlJc w:val="left"/>
      <w:pPr>
        <w:ind w:left="2880" w:hanging="360"/>
      </w:pPr>
      <w:rPr>
        <w:rFonts w:ascii="Symbol" w:hAnsi="Symbol" w:hint="default"/>
      </w:rPr>
    </w:lvl>
    <w:lvl w:ilvl="4" w:tplc="3FBA3E5E">
      <w:start w:val="1"/>
      <w:numFmt w:val="bullet"/>
      <w:lvlText w:val="o"/>
      <w:lvlJc w:val="left"/>
      <w:pPr>
        <w:ind w:left="3600" w:hanging="360"/>
      </w:pPr>
      <w:rPr>
        <w:rFonts w:ascii="Courier New" w:hAnsi="Courier New" w:hint="default"/>
      </w:rPr>
    </w:lvl>
    <w:lvl w:ilvl="5" w:tplc="FE7A4222">
      <w:start w:val="1"/>
      <w:numFmt w:val="bullet"/>
      <w:lvlText w:val=""/>
      <w:lvlJc w:val="left"/>
      <w:pPr>
        <w:ind w:left="4320" w:hanging="360"/>
      </w:pPr>
      <w:rPr>
        <w:rFonts w:ascii="Wingdings" w:hAnsi="Wingdings" w:hint="default"/>
      </w:rPr>
    </w:lvl>
    <w:lvl w:ilvl="6" w:tplc="7C44B29A">
      <w:start w:val="1"/>
      <w:numFmt w:val="bullet"/>
      <w:lvlText w:val=""/>
      <w:lvlJc w:val="left"/>
      <w:pPr>
        <w:ind w:left="5040" w:hanging="360"/>
      </w:pPr>
      <w:rPr>
        <w:rFonts w:ascii="Symbol" w:hAnsi="Symbol" w:hint="default"/>
      </w:rPr>
    </w:lvl>
    <w:lvl w:ilvl="7" w:tplc="374E1AC0">
      <w:start w:val="1"/>
      <w:numFmt w:val="bullet"/>
      <w:lvlText w:val="o"/>
      <w:lvlJc w:val="left"/>
      <w:pPr>
        <w:ind w:left="5760" w:hanging="360"/>
      </w:pPr>
      <w:rPr>
        <w:rFonts w:ascii="Courier New" w:hAnsi="Courier New" w:hint="default"/>
      </w:rPr>
    </w:lvl>
    <w:lvl w:ilvl="8" w:tplc="92AAF402">
      <w:start w:val="1"/>
      <w:numFmt w:val="bullet"/>
      <w:lvlText w:val=""/>
      <w:lvlJc w:val="left"/>
      <w:pPr>
        <w:ind w:left="6480" w:hanging="360"/>
      </w:pPr>
      <w:rPr>
        <w:rFonts w:ascii="Wingdings" w:hAnsi="Wingdings" w:hint="default"/>
      </w:rPr>
    </w:lvl>
  </w:abstractNum>
  <w:abstractNum w:abstractNumId="36" w15:restartNumberingAfterBreak="0">
    <w:nsid w:val="621E2330"/>
    <w:multiLevelType w:val="multilevel"/>
    <w:tmpl w:val="FFFFFFFF"/>
    <w:lvl w:ilvl="0">
      <w:start w:val="1"/>
      <w:numFmt w:val="upperRoman"/>
      <w:lvlText w:val="%1"/>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481015E"/>
    <w:multiLevelType w:val="hybridMultilevel"/>
    <w:tmpl w:val="63786496"/>
    <w:lvl w:ilvl="0" w:tplc="5BC05EA0">
      <w:start w:val="1"/>
      <w:numFmt w:val="bullet"/>
      <w:lvlText w:val=""/>
      <w:lvlJc w:val="left"/>
      <w:pPr>
        <w:ind w:left="720" w:hanging="360"/>
      </w:pPr>
      <w:rPr>
        <w:rFonts w:ascii="Symbol" w:hAnsi="Symbol" w:hint="default"/>
      </w:rPr>
    </w:lvl>
    <w:lvl w:ilvl="1" w:tplc="9670CA1E">
      <w:start w:val="1"/>
      <w:numFmt w:val="bullet"/>
      <w:lvlText w:val="o"/>
      <w:lvlJc w:val="left"/>
      <w:pPr>
        <w:ind w:left="1440" w:hanging="360"/>
      </w:pPr>
      <w:rPr>
        <w:rFonts w:ascii="Courier New" w:hAnsi="Courier New" w:hint="default"/>
      </w:rPr>
    </w:lvl>
    <w:lvl w:ilvl="2" w:tplc="888E399E">
      <w:start w:val="1"/>
      <w:numFmt w:val="bullet"/>
      <w:lvlText w:val=""/>
      <w:lvlJc w:val="left"/>
      <w:pPr>
        <w:ind w:left="2160" w:hanging="360"/>
      </w:pPr>
      <w:rPr>
        <w:rFonts w:ascii="Wingdings" w:hAnsi="Wingdings" w:hint="default"/>
      </w:rPr>
    </w:lvl>
    <w:lvl w:ilvl="3" w:tplc="D2A23538">
      <w:start w:val="1"/>
      <w:numFmt w:val="bullet"/>
      <w:lvlText w:val=""/>
      <w:lvlJc w:val="left"/>
      <w:pPr>
        <w:ind w:left="2880" w:hanging="360"/>
      </w:pPr>
      <w:rPr>
        <w:rFonts w:ascii="Symbol" w:hAnsi="Symbol" w:hint="default"/>
      </w:rPr>
    </w:lvl>
    <w:lvl w:ilvl="4" w:tplc="31D8728C">
      <w:start w:val="1"/>
      <w:numFmt w:val="bullet"/>
      <w:lvlText w:val="o"/>
      <w:lvlJc w:val="left"/>
      <w:pPr>
        <w:ind w:left="3600" w:hanging="360"/>
      </w:pPr>
      <w:rPr>
        <w:rFonts w:ascii="Courier New" w:hAnsi="Courier New" w:hint="default"/>
      </w:rPr>
    </w:lvl>
    <w:lvl w:ilvl="5" w:tplc="0082EA24">
      <w:start w:val="1"/>
      <w:numFmt w:val="bullet"/>
      <w:lvlText w:val=""/>
      <w:lvlJc w:val="left"/>
      <w:pPr>
        <w:ind w:left="4320" w:hanging="360"/>
      </w:pPr>
      <w:rPr>
        <w:rFonts w:ascii="Wingdings" w:hAnsi="Wingdings" w:hint="default"/>
      </w:rPr>
    </w:lvl>
    <w:lvl w:ilvl="6" w:tplc="0E28680C">
      <w:start w:val="1"/>
      <w:numFmt w:val="bullet"/>
      <w:lvlText w:val=""/>
      <w:lvlJc w:val="left"/>
      <w:pPr>
        <w:ind w:left="5040" w:hanging="360"/>
      </w:pPr>
      <w:rPr>
        <w:rFonts w:ascii="Symbol" w:hAnsi="Symbol" w:hint="default"/>
      </w:rPr>
    </w:lvl>
    <w:lvl w:ilvl="7" w:tplc="051426BA">
      <w:start w:val="1"/>
      <w:numFmt w:val="bullet"/>
      <w:lvlText w:val="o"/>
      <w:lvlJc w:val="left"/>
      <w:pPr>
        <w:ind w:left="5760" w:hanging="360"/>
      </w:pPr>
      <w:rPr>
        <w:rFonts w:ascii="Courier New" w:hAnsi="Courier New" w:hint="default"/>
      </w:rPr>
    </w:lvl>
    <w:lvl w:ilvl="8" w:tplc="26304C16">
      <w:start w:val="1"/>
      <w:numFmt w:val="bullet"/>
      <w:lvlText w:val=""/>
      <w:lvlJc w:val="left"/>
      <w:pPr>
        <w:ind w:left="6480" w:hanging="360"/>
      </w:pPr>
      <w:rPr>
        <w:rFonts w:ascii="Wingdings" w:hAnsi="Wingdings" w:hint="default"/>
      </w:rPr>
    </w:lvl>
  </w:abstractNum>
  <w:abstractNum w:abstractNumId="38" w15:restartNumberingAfterBreak="0">
    <w:nsid w:val="66C438E5"/>
    <w:multiLevelType w:val="multilevel"/>
    <w:tmpl w:val="F182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947703"/>
    <w:multiLevelType w:val="hybridMultilevel"/>
    <w:tmpl w:val="47D8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4B10B9"/>
    <w:multiLevelType w:val="multilevel"/>
    <w:tmpl w:val="6CF4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D193A"/>
    <w:multiLevelType w:val="hybridMultilevel"/>
    <w:tmpl w:val="42A62F22"/>
    <w:lvl w:ilvl="0" w:tplc="B2B8EAD2">
      <w:start w:val="8"/>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816954"/>
    <w:multiLevelType w:val="hybridMultilevel"/>
    <w:tmpl w:val="86DAFD52"/>
    <w:lvl w:ilvl="0" w:tplc="B7B415BA">
      <w:start w:val="1"/>
      <w:numFmt w:val="decimal"/>
      <w:lvlText w:val="%1."/>
      <w:lvlJc w:val="left"/>
      <w:pPr>
        <w:ind w:left="720" w:hanging="360"/>
      </w:pPr>
      <w:rPr>
        <w:rFonts w:asciiTheme="minorHAnsi" w:eastAsiaTheme="minorHAnsi" w:hAnsiTheme="minorHAnsi" w:cstheme="minorBidi"/>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33DB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4347856">
    <w:abstractNumId w:val="37"/>
  </w:num>
  <w:num w:numId="2" w16cid:durableId="1282540282">
    <w:abstractNumId w:val="25"/>
  </w:num>
  <w:num w:numId="3" w16cid:durableId="861359800">
    <w:abstractNumId w:val="35"/>
  </w:num>
  <w:num w:numId="4" w16cid:durableId="420024845">
    <w:abstractNumId w:val="29"/>
  </w:num>
  <w:num w:numId="5" w16cid:durableId="1189179522">
    <w:abstractNumId w:val="7"/>
  </w:num>
  <w:num w:numId="6" w16cid:durableId="1520241159">
    <w:abstractNumId w:val="10"/>
  </w:num>
  <w:num w:numId="7" w16cid:durableId="1143158110">
    <w:abstractNumId w:val="30"/>
  </w:num>
  <w:num w:numId="8" w16cid:durableId="1986659199">
    <w:abstractNumId w:val="11"/>
  </w:num>
  <w:num w:numId="9" w16cid:durableId="52433702">
    <w:abstractNumId w:val="31"/>
  </w:num>
  <w:num w:numId="10" w16cid:durableId="988245871">
    <w:abstractNumId w:val="16"/>
  </w:num>
  <w:num w:numId="11" w16cid:durableId="20561582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4191206">
    <w:abstractNumId w:val="14"/>
  </w:num>
  <w:num w:numId="13" w16cid:durableId="1661611969">
    <w:abstractNumId w:val="22"/>
  </w:num>
  <w:num w:numId="14" w16cid:durableId="408163845">
    <w:abstractNumId w:val="8"/>
  </w:num>
  <w:num w:numId="15" w16cid:durableId="89354346">
    <w:abstractNumId w:val="1"/>
  </w:num>
  <w:num w:numId="16" w16cid:durableId="528568948">
    <w:abstractNumId w:val="33"/>
  </w:num>
  <w:num w:numId="17" w16cid:durableId="1665933884">
    <w:abstractNumId w:val="21"/>
  </w:num>
  <w:num w:numId="18" w16cid:durableId="549072000">
    <w:abstractNumId w:val="24"/>
  </w:num>
  <w:num w:numId="19" w16cid:durableId="1725714506">
    <w:abstractNumId w:val="40"/>
  </w:num>
  <w:num w:numId="20" w16cid:durableId="2101638764">
    <w:abstractNumId w:val="38"/>
  </w:num>
  <w:num w:numId="21" w16cid:durableId="1892419845">
    <w:abstractNumId w:val="26"/>
  </w:num>
  <w:num w:numId="22" w16cid:durableId="1021736038">
    <w:abstractNumId w:val="6"/>
  </w:num>
  <w:num w:numId="23" w16cid:durableId="1963338975">
    <w:abstractNumId w:val="41"/>
  </w:num>
  <w:num w:numId="24" w16cid:durableId="409929601">
    <w:abstractNumId w:val="20"/>
  </w:num>
  <w:num w:numId="25" w16cid:durableId="632371094">
    <w:abstractNumId w:val="5"/>
  </w:num>
  <w:num w:numId="26" w16cid:durableId="956258530">
    <w:abstractNumId w:val="4"/>
  </w:num>
  <w:num w:numId="27" w16cid:durableId="286283561">
    <w:abstractNumId w:val="3"/>
  </w:num>
  <w:num w:numId="28" w16cid:durableId="407386674">
    <w:abstractNumId w:val="2"/>
  </w:num>
  <w:num w:numId="29" w16cid:durableId="783310136">
    <w:abstractNumId w:val="23"/>
  </w:num>
  <w:num w:numId="30" w16cid:durableId="328799926">
    <w:abstractNumId w:val="15"/>
  </w:num>
  <w:num w:numId="31" w16cid:durableId="1693262225">
    <w:abstractNumId w:val="13"/>
  </w:num>
  <w:num w:numId="32" w16cid:durableId="1266964020">
    <w:abstractNumId w:val="28"/>
  </w:num>
  <w:num w:numId="33" w16cid:durableId="20865752">
    <w:abstractNumId w:val="12"/>
  </w:num>
  <w:num w:numId="34" w16cid:durableId="1662851312">
    <w:abstractNumId w:val="27"/>
  </w:num>
  <w:num w:numId="35" w16cid:durableId="1155879483">
    <w:abstractNumId w:val="17"/>
  </w:num>
  <w:num w:numId="36" w16cid:durableId="2056461079">
    <w:abstractNumId w:val="42"/>
  </w:num>
  <w:num w:numId="37" w16cid:durableId="1906795013">
    <w:abstractNumId w:val="32"/>
  </w:num>
  <w:num w:numId="38" w16cid:durableId="853303685">
    <w:abstractNumId w:val="18"/>
  </w:num>
  <w:num w:numId="39" w16cid:durableId="1774402399">
    <w:abstractNumId w:val="39"/>
  </w:num>
  <w:num w:numId="40" w16cid:durableId="1588080355">
    <w:abstractNumId w:val="9"/>
  </w:num>
  <w:num w:numId="41" w16cid:durableId="500434615">
    <w:abstractNumId w:val="36"/>
  </w:num>
  <w:num w:numId="42" w16cid:durableId="2120685128">
    <w:abstractNumId w:val="19"/>
  </w:num>
  <w:num w:numId="43" w16cid:durableId="257904601">
    <w:abstractNumId w:val="0"/>
  </w:num>
  <w:num w:numId="44" w16cid:durableId="6160950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07"/>
    <w:rsid w:val="000012C9"/>
    <w:rsid w:val="00001869"/>
    <w:rsid w:val="00002A61"/>
    <w:rsid w:val="00005E22"/>
    <w:rsid w:val="00006309"/>
    <w:rsid w:val="00006531"/>
    <w:rsid w:val="00006DDE"/>
    <w:rsid w:val="000102DC"/>
    <w:rsid w:val="000114A5"/>
    <w:rsid w:val="0001152C"/>
    <w:rsid w:val="00013144"/>
    <w:rsid w:val="00013A48"/>
    <w:rsid w:val="0001401B"/>
    <w:rsid w:val="0002215A"/>
    <w:rsid w:val="00022C09"/>
    <w:rsid w:val="0002357A"/>
    <w:rsid w:val="00024CE8"/>
    <w:rsid w:val="0002559E"/>
    <w:rsid w:val="0003357A"/>
    <w:rsid w:val="00033E24"/>
    <w:rsid w:val="000368E1"/>
    <w:rsid w:val="00037E34"/>
    <w:rsid w:val="0004041E"/>
    <w:rsid w:val="00040888"/>
    <w:rsid w:val="000410A4"/>
    <w:rsid w:val="000413AE"/>
    <w:rsid w:val="00043928"/>
    <w:rsid w:val="00044C77"/>
    <w:rsid w:val="00045186"/>
    <w:rsid w:val="00045B88"/>
    <w:rsid w:val="00046B3D"/>
    <w:rsid w:val="000514D1"/>
    <w:rsid w:val="00051BEB"/>
    <w:rsid w:val="00051EC5"/>
    <w:rsid w:val="00054D9A"/>
    <w:rsid w:val="00055F56"/>
    <w:rsid w:val="00056603"/>
    <w:rsid w:val="000608D3"/>
    <w:rsid w:val="000615AC"/>
    <w:rsid w:val="000627CE"/>
    <w:rsid w:val="0006299C"/>
    <w:rsid w:val="00062A57"/>
    <w:rsid w:val="0006470B"/>
    <w:rsid w:val="000669E2"/>
    <w:rsid w:val="000677E6"/>
    <w:rsid w:val="00072714"/>
    <w:rsid w:val="00072BAC"/>
    <w:rsid w:val="000753A2"/>
    <w:rsid w:val="000775D3"/>
    <w:rsid w:val="00080D33"/>
    <w:rsid w:val="0008123F"/>
    <w:rsid w:val="000826D7"/>
    <w:rsid w:val="0008464E"/>
    <w:rsid w:val="00084C58"/>
    <w:rsid w:val="00084FC9"/>
    <w:rsid w:val="000857AD"/>
    <w:rsid w:val="00085951"/>
    <w:rsid w:val="00086333"/>
    <w:rsid w:val="00093606"/>
    <w:rsid w:val="000945C2"/>
    <w:rsid w:val="000954A0"/>
    <w:rsid w:val="00095C95"/>
    <w:rsid w:val="00097721"/>
    <w:rsid w:val="00097786"/>
    <w:rsid w:val="000A0AD8"/>
    <w:rsid w:val="000A4874"/>
    <w:rsid w:val="000A610A"/>
    <w:rsid w:val="000A78A6"/>
    <w:rsid w:val="000B0788"/>
    <w:rsid w:val="000B0C31"/>
    <w:rsid w:val="000B0DE3"/>
    <w:rsid w:val="000B5E3A"/>
    <w:rsid w:val="000C0CAA"/>
    <w:rsid w:val="000C128D"/>
    <w:rsid w:val="000C15C6"/>
    <w:rsid w:val="000C1E00"/>
    <w:rsid w:val="000C2718"/>
    <w:rsid w:val="000C3624"/>
    <w:rsid w:val="000C4484"/>
    <w:rsid w:val="000C5100"/>
    <w:rsid w:val="000C5C2C"/>
    <w:rsid w:val="000C6D82"/>
    <w:rsid w:val="000D0855"/>
    <w:rsid w:val="000D10AE"/>
    <w:rsid w:val="000D157C"/>
    <w:rsid w:val="000D2580"/>
    <w:rsid w:val="000D322B"/>
    <w:rsid w:val="000D3EB7"/>
    <w:rsid w:val="000D4BFB"/>
    <w:rsid w:val="000D510D"/>
    <w:rsid w:val="000D7A27"/>
    <w:rsid w:val="000E063D"/>
    <w:rsid w:val="000E0B6A"/>
    <w:rsid w:val="000E3658"/>
    <w:rsid w:val="000E3CE0"/>
    <w:rsid w:val="000E54C2"/>
    <w:rsid w:val="000E5686"/>
    <w:rsid w:val="000E622D"/>
    <w:rsid w:val="000E6B6E"/>
    <w:rsid w:val="000E7579"/>
    <w:rsid w:val="000F230A"/>
    <w:rsid w:val="000F2F86"/>
    <w:rsid w:val="000F4B21"/>
    <w:rsid w:val="000F5859"/>
    <w:rsid w:val="000F585A"/>
    <w:rsid w:val="000F7CA8"/>
    <w:rsid w:val="001024C8"/>
    <w:rsid w:val="001036A6"/>
    <w:rsid w:val="00111CA6"/>
    <w:rsid w:val="00112DD9"/>
    <w:rsid w:val="00113020"/>
    <w:rsid w:val="00113E36"/>
    <w:rsid w:val="00116841"/>
    <w:rsid w:val="0012072D"/>
    <w:rsid w:val="00121310"/>
    <w:rsid w:val="00121453"/>
    <w:rsid w:val="001253E6"/>
    <w:rsid w:val="00125F73"/>
    <w:rsid w:val="00130158"/>
    <w:rsid w:val="0013088F"/>
    <w:rsid w:val="00130B19"/>
    <w:rsid w:val="00131500"/>
    <w:rsid w:val="001315F2"/>
    <w:rsid w:val="0013171F"/>
    <w:rsid w:val="00133223"/>
    <w:rsid w:val="00134FE8"/>
    <w:rsid w:val="0013503F"/>
    <w:rsid w:val="00135A24"/>
    <w:rsid w:val="00136122"/>
    <w:rsid w:val="00136614"/>
    <w:rsid w:val="001432E5"/>
    <w:rsid w:val="001441F7"/>
    <w:rsid w:val="00144DFA"/>
    <w:rsid w:val="00145A7F"/>
    <w:rsid w:val="00145BA4"/>
    <w:rsid w:val="00146146"/>
    <w:rsid w:val="00147EF0"/>
    <w:rsid w:val="001538EA"/>
    <w:rsid w:val="00154334"/>
    <w:rsid w:val="001558C0"/>
    <w:rsid w:val="001568BA"/>
    <w:rsid w:val="00156E1C"/>
    <w:rsid w:val="00160CB6"/>
    <w:rsid w:val="00161DD5"/>
    <w:rsid w:val="00162980"/>
    <w:rsid w:val="001634D9"/>
    <w:rsid w:val="00166913"/>
    <w:rsid w:val="00171B89"/>
    <w:rsid w:val="00171D7C"/>
    <w:rsid w:val="00173D32"/>
    <w:rsid w:val="0017691E"/>
    <w:rsid w:val="00177F14"/>
    <w:rsid w:val="0018013E"/>
    <w:rsid w:val="00181AA6"/>
    <w:rsid w:val="00186E4F"/>
    <w:rsid w:val="00186FA1"/>
    <w:rsid w:val="001933C2"/>
    <w:rsid w:val="001941C8"/>
    <w:rsid w:val="001942B4"/>
    <w:rsid w:val="00194326"/>
    <w:rsid w:val="00194C01"/>
    <w:rsid w:val="00195E03"/>
    <w:rsid w:val="001978B1"/>
    <w:rsid w:val="001A0789"/>
    <w:rsid w:val="001A3780"/>
    <w:rsid w:val="001A3E25"/>
    <w:rsid w:val="001A4375"/>
    <w:rsid w:val="001A51A3"/>
    <w:rsid w:val="001A6632"/>
    <w:rsid w:val="001A6B99"/>
    <w:rsid w:val="001B0015"/>
    <w:rsid w:val="001B08EA"/>
    <w:rsid w:val="001B0F15"/>
    <w:rsid w:val="001B3146"/>
    <w:rsid w:val="001B6C3F"/>
    <w:rsid w:val="001B7600"/>
    <w:rsid w:val="001B7E88"/>
    <w:rsid w:val="001C0002"/>
    <w:rsid w:val="001C621D"/>
    <w:rsid w:val="001C6F91"/>
    <w:rsid w:val="001D0173"/>
    <w:rsid w:val="001D19D1"/>
    <w:rsid w:val="001D21FE"/>
    <w:rsid w:val="001E098A"/>
    <w:rsid w:val="001E18AE"/>
    <w:rsid w:val="001E1B80"/>
    <w:rsid w:val="001E6904"/>
    <w:rsid w:val="001E6F87"/>
    <w:rsid w:val="001F1C9C"/>
    <w:rsid w:val="001F3489"/>
    <w:rsid w:val="001F351F"/>
    <w:rsid w:val="001F6756"/>
    <w:rsid w:val="001F7827"/>
    <w:rsid w:val="001F7A9A"/>
    <w:rsid w:val="001F7FD5"/>
    <w:rsid w:val="0020095D"/>
    <w:rsid w:val="0020162E"/>
    <w:rsid w:val="00201C52"/>
    <w:rsid w:val="0020352E"/>
    <w:rsid w:val="0020378C"/>
    <w:rsid w:val="00205201"/>
    <w:rsid w:val="00205849"/>
    <w:rsid w:val="002100AC"/>
    <w:rsid w:val="002155E2"/>
    <w:rsid w:val="00215996"/>
    <w:rsid w:val="00215E09"/>
    <w:rsid w:val="0021607C"/>
    <w:rsid w:val="002175A1"/>
    <w:rsid w:val="00221D42"/>
    <w:rsid w:val="00223C0D"/>
    <w:rsid w:val="00224439"/>
    <w:rsid w:val="00231DB2"/>
    <w:rsid w:val="00233058"/>
    <w:rsid w:val="0023782A"/>
    <w:rsid w:val="002379E7"/>
    <w:rsid w:val="0024192D"/>
    <w:rsid w:val="0024219F"/>
    <w:rsid w:val="00243D64"/>
    <w:rsid w:val="00244B5A"/>
    <w:rsid w:val="00246FB8"/>
    <w:rsid w:val="00247317"/>
    <w:rsid w:val="00250D35"/>
    <w:rsid w:val="0025158A"/>
    <w:rsid w:val="00251F1A"/>
    <w:rsid w:val="002527FD"/>
    <w:rsid w:val="00252D5A"/>
    <w:rsid w:val="0025318F"/>
    <w:rsid w:val="00253E24"/>
    <w:rsid w:val="002557E9"/>
    <w:rsid w:val="00257C60"/>
    <w:rsid w:val="002619DC"/>
    <w:rsid w:val="00267DF7"/>
    <w:rsid w:val="002705BA"/>
    <w:rsid w:val="00270BD7"/>
    <w:rsid w:val="002725AF"/>
    <w:rsid w:val="00272BF1"/>
    <w:rsid w:val="00273BE3"/>
    <w:rsid w:val="00273F74"/>
    <w:rsid w:val="00275451"/>
    <w:rsid w:val="00276015"/>
    <w:rsid w:val="0027647B"/>
    <w:rsid w:val="00276CBC"/>
    <w:rsid w:val="002772EF"/>
    <w:rsid w:val="0028214F"/>
    <w:rsid w:val="0028322E"/>
    <w:rsid w:val="0028368A"/>
    <w:rsid w:val="0028474A"/>
    <w:rsid w:val="00284798"/>
    <w:rsid w:val="00285C5F"/>
    <w:rsid w:val="0028767B"/>
    <w:rsid w:val="002877C1"/>
    <w:rsid w:val="002879B5"/>
    <w:rsid w:val="00290690"/>
    <w:rsid w:val="0029113B"/>
    <w:rsid w:val="0029158B"/>
    <w:rsid w:val="00292D50"/>
    <w:rsid w:val="00295863"/>
    <w:rsid w:val="002A07C9"/>
    <w:rsid w:val="002A09EB"/>
    <w:rsid w:val="002A0A4E"/>
    <w:rsid w:val="002A181B"/>
    <w:rsid w:val="002A288A"/>
    <w:rsid w:val="002A392B"/>
    <w:rsid w:val="002A49D6"/>
    <w:rsid w:val="002A4C74"/>
    <w:rsid w:val="002A593F"/>
    <w:rsid w:val="002A5D37"/>
    <w:rsid w:val="002A6850"/>
    <w:rsid w:val="002B2201"/>
    <w:rsid w:val="002B227F"/>
    <w:rsid w:val="002B42E5"/>
    <w:rsid w:val="002B6C7E"/>
    <w:rsid w:val="002C03EB"/>
    <w:rsid w:val="002C0865"/>
    <w:rsid w:val="002C0874"/>
    <w:rsid w:val="002C34CE"/>
    <w:rsid w:val="002C35A6"/>
    <w:rsid w:val="002C516F"/>
    <w:rsid w:val="002C561D"/>
    <w:rsid w:val="002C7196"/>
    <w:rsid w:val="002C72DF"/>
    <w:rsid w:val="002D2360"/>
    <w:rsid w:val="002D2E40"/>
    <w:rsid w:val="002D4751"/>
    <w:rsid w:val="002D6AED"/>
    <w:rsid w:val="002D6C47"/>
    <w:rsid w:val="002E0526"/>
    <w:rsid w:val="002E4366"/>
    <w:rsid w:val="002F00AC"/>
    <w:rsid w:val="002F0856"/>
    <w:rsid w:val="002F4D4B"/>
    <w:rsid w:val="002F5159"/>
    <w:rsid w:val="002F67F8"/>
    <w:rsid w:val="00302826"/>
    <w:rsid w:val="003045F3"/>
    <w:rsid w:val="00306A4B"/>
    <w:rsid w:val="00307275"/>
    <w:rsid w:val="0031159A"/>
    <w:rsid w:val="003120E9"/>
    <w:rsid w:val="00313032"/>
    <w:rsid w:val="003133FB"/>
    <w:rsid w:val="0031560B"/>
    <w:rsid w:val="003162EF"/>
    <w:rsid w:val="00316EB4"/>
    <w:rsid w:val="00320EE4"/>
    <w:rsid w:val="00321911"/>
    <w:rsid w:val="00322E15"/>
    <w:rsid w:val="00323FFB"/>
    <w:rsid w:val="003310D6"/>
    <w:rsid w:val="00331186"/>
    <w:rsid w:val="003329D6"/>
    <w:rsid w:val="003337AD"/>
    <w:rsid w:val="00335496"/>
    <w:rsid w:val="0034026E"/>
    <w:rsid w:val="00341B9A"/>
    <w:rsid w:val="00343EEE"/>
    <w:rsid w:val="003546DE"/>
    <w:rsid w:val="003572F8"/>
    <w:rsid w:val="00357CA4"/>
    <w:rsid w:val="003607B7"/>
    <w:rsid w:val="00360EA7"/>
    <w:rsid w:val="00361490"/>
    <w:rsid w:val="00361637"/>
    <w:rsid w:val="00362BF2"/>
    <w:rsid w:val="00362C46"/>
    <w:rsid w:val="00362CDF"/>
    <w:rsid w:val="0037040E"/>
    <w:rsid w:val="00371987"/>
    <w:rsid w:val="0037419A"/>
    <w:rsid w:val="0037557C"/>
    <w:rsid w:val="00375C31"/>
    <w:rsid w:val="003852A4"/>
    <w:rsid w:val="00385F89"/>
    <w:rsid w:val="0039050D"/>
    <w:rsid w:val="00391317"/>
    <w:rsid w:val="00391A44"/>
    <w:rsid w:val="00391AA8"/>
    <w:rsid w:val="00391FE8"/>
    <w:rsid w:val="003928C2"/>
    <w:rsid w:val="003961DE"/>
    <w:rsid w:val="00396DA5"/>
    <w:rsid w:val="003A3F36"/>
    <w:rsid w:val="003A450D"/>
    <w:rsid w:val="003A5ACF"/>
    <w:rsid w:val="003B0BEB"/>
    <w:rsid w:val="003B4271"/>
    <w:rsid w:val="003C1309"/>
    <w:rsid w:val="003C3A6F"/>
    <w:rsid w:val="003C3BB7"/>
    <w:rsid w:val="003C3DC5"/>
    <w:rsid w:val="003C5905"/>
    <w:rsid w:val="003C5934"/>
    <w:rsid w:val="003D1FCE"/>
    <w:rsid w:val="003D26D5"/>
    <w:rsid w:val="003D3BBB"/>
    <w:rsid w:val="003D49A4"/>
    <w:rsid w:val="003D591C"/>
    <w:rsid w:val="003D5FDA"/>
    <w:rsid w:val="003D69D5"/>
    <w:rsid w:val="003E0363"/>
    <w:rsid w:val="003E03F2"/>
    <w:rsid w:val="003E0C50"/>
    <w:rsid w:val="003E1C9F"/>
    <w:rsid w:val="003E27DE"/>
    <w:rsid w:val="003E2ACB"/>
    <w:rsid w:val="003E37F7"/>
    <w:rsid w:val="003E4B1F"/>
    <w:rsid w:val="003E7F12"/>
    <w:rsid w:val="003F06F0"/>
    <w:rsid w:val="003F096B"/>
    <w:rsid w:val="003F0CD1"/>
    <w:rsid w:val="003F484A"/>
    <w:rsid w:val="003F71C8"/>
    <w:rsid w:val="00400DEF"/>
    <w:rsid w:val="00402064"/>
    <w:rsid w:val="00402878"/>
    <w:rsid w:val="00404A3A"/>
    <w:rsid w:val="00406805"/>
    <w:rsid w:val="004068B4"/>
    <w:rsid w:val="0041170E"/>
    <w:rsid w:val="0041272F"/>
    <w:rsid w:val="00412781"/>
    <w:rsid w:val="0041556C"/>
    <w:rsid w:val="00417467"/>
    <w:rsid w:val="004179A7"/>
    <w:rsid w:val="0042018E"/>
    <w:rsid w:val="00422DD8"/>
    <w:rsid w:val="00423EC9"/>
    <w:rsid w:val="0042438C"/>
    <w:rsid w:val="004252A0"/>
    <w:rsid w:val="00425550"/>
    <w:rsid w:val="00425ECC"/>
    <w:rsid w:val="0042768F"/>
    <w:rsid w:val="00430132"/>
    <w:rsid w:val="00430492"/>
    <w:rsid w:val="00432954"/>
    <w:rsid w:val="0043467B"/>
    <w:rsid w:val="00435A1C"/>
    <w:rsid w:val="00437E5F"/>
    <w:rsid w:val="004407BF"/>
    <w:rsid w:val="00441C52"/>
    <w:rsid w:val="00442DE6"/>
    <w:rsid w:val="00444B27"/>
    <w:rsid w:val="00450B93"/>
    <w:rsid w:val="0045331E"/>
    <w:rsid w:val="00454E76"/>
    <w:rsid w:val="004550A0"/>
    <w:rsid w:val="00456CAC"/>
    <w:rsid w:val="004575C3"/>
    <w:rsid w:val="00457CC8"/>
    <w:rsid w:val="00460D2C"/>
    <w:rsid w:val="00460E57"/>
    <w:rsid w:val="004618FE"/>
    <w:rsid w:val="0046213E"/>
    <w:rsid w:val="004634CD"/>
    <w:rsid w:val="00463AD1"/>
    <w:rsid w:val="0047050B"/>
    <w:rsid w:val="0047233A"/>
    <w:rsid w:val="00473BB3"/>
    <w:rsid w:val="0047547E"/>
    <w:rsid w:val="004756C4"/>
    <w:rsid w:val="004764E8"/>
    <w:rsid w:val="0048007F"/>
    <w:rsid w:val="00480E04"/>
    <w:rsid w:val="00484CA6"/>
    <w:rsid w:val="00485CE3"/>
    <w:rsid w:val="00485CF4"/>
    <w:rsid w:val="00486674"/>
    <w:rsid w:val="00487322"/>
    <w:rsid w:val="00491278"/>
    <w:rsid w:val="004924C5"/>
    <w:rsid w:val="00494188"/>
    <w:rsid w:val="00494952"/>
    <w:rsid w:val="00494E61"/>
    <w:rsid w:val="004956F4"/>
    <w:rsid w:val="00495DCA"/>
    <w:rsid w:val="00495F0D"/>
    <w:rsid w:val="00497C86"/>
    <w:rsid w:val="004A05A6"/>
    <w:rsid w:val="004A140C"/>
    <w:rsid w:val="004A1ACF"/>
    <w:rsid w:val="004A35FF"/>
    <w:rsid w:val="004A603B"/>
    <w:rsid w:val="004A761C"/>
    <w:rsid w:val="004B3BF4"/>
    <w:rsid w:val="004B51A8"/>
    <w:rsid w:val="004B5587"/>
    <w:rsid w:val="004B5C58"/>
    <w:rsid w:val="004B6832"/>
    <w:rsid w:val="004C0596"/>
    <w:rsid w:val="004C1168"/>
    <w:rsid w:val="004C35A2"/>
    <w:rsid w:val="004C5186"/>
    <w:rsid w:val="004C6C6F"/>
    <w:rsid w:val="004C7913"/>
    <w:rsid w:val="004C79EE"/>
    <w:rsid w:val="004D100E"/>
    <w:rsid w:val="004D3DD7"/>
    <w:rsid w:val="004D5E06"/>
    <w:rsid w:val="004E071E"/>
    <w:rsid w:val="004E1194"/>
    <w:rsid w:val="004E11D4"/>
    <w:rsid w:val="004E3D1F"/>
    <w:rsid w:val="004E3F2C"/>
    <w:rsid w:val="004E543D"/>
    <w:rsid w:val="004E68DC"/>
    <w:rsid w:val="004E6DE2"/>
    <w:rsid w:val="004F0431"/>
    <w:rsid w:val="004F0934"/>
    <w:rsid w:val="004F1DBC"/>
    <w:rsid w:val="004F25E4"/>
    <w:rsid w:val="004F3E52"/>
    <w:rsid w:val="004F57AA"/>
    <w:rsid w:val="004F5B80"/>
    <w:rsid w:val="004F7B41"/>
    <w:rsid w:val="005026E9"/>
    <w:rsid w:val="005032E4"/>
    <w:rsid w:val="0050688A"/>
    <w:rsid w:val="005110B9"/>
    <w:rsid w:val="0051178E"/>
    <w:rsid w:val="00511DDF"/>
    <w:rsid w:val="00512FE2"/>
    <w:rsid w:val="00513295"/>
    <w:rsid w:val="0051525D"/>
    <w:rsid w:val="00516B65"/>
    <w:rsid w:val="00517E84"/>
    <w:rsid w:val="00520589"/>
    <w:rsid w:val="00523F11"/>
    <w:rsid w:val="005246D4"/>
    <w:rsid w:val="00526418"/>
    <w:rsid w:val="00531749"/>
    <w:rsid w:val="00533AF5"/>
    <w:rsid w:val="00535DB9"/>
    <w:rsid w:val="00537CAE"/>
    <w:rsid w:val="00540870"/>
    <w:rsid w:val="005411D9"/>
    <w:rsid w:val="00542551"/>
    <w:rsid w:val="00542636"/>
    <w:rsid w:val="00543CA7"/>
    <w:rsid w:val="00546348"/>
    <w:rsid w:val="00546AA0"/>
    <w:rsid w:val="00551681"/>
    <w:rsid w:val="00551B78"/>
    <w:rsid w:val="00552878"/>
    <w:rsid w:val="005532D4"/>
    <w:rsid w:val="00554C72"/>
    <w:rsid w:val="0055597B"/>
    <w:rsid w:val="005560C1"/>
    <w:rsid w:val="00556DF9"/>
    <w:rsid w:val="00557139"/>
    <w:rsid w:val="005637DC"/>
    <w:rsid w:val="005641E7"/>
    <w:rsid w:val="00570192"/>
    <w:rsid w:val="00572C2C"/>
    <w:rsid w:val="005767C3"/>
    <w:rsid w:val="00577770"/>
    <w:rsid w:val="00577873"/>
    <w:rsid w:val="00577C66"/>
    <w:rsid w:val="00577F67"/>
    <w:rsid w:val="00580E8E"/>
    <w:rsid w:val="00581290"/>
    <w:rsid w:val="00592E90"/>
    <w:rsid w:val="005940EA"/>
    <w:rsid w:val="005945AE"/>
    <w:rsid w:val="0059460B"/>
    <w:rsid w:val="0059617D"/>
    <w:rsid w:val="00596B62"/>
    <w:rsid w:val="0059779F"/>
    <w:rsid w:val="00597C67"/>
    <w:rsid w:val="005A0893"/>
    <w:rsid w:val="005A3461"/>
    <w:rsid w:val="005A3C1B"/>
    <w:rsid w:val="005A6B67"/>
    <w:rsid w:val="005B0057"/>
    <w:rsid w:val="005B157A"/>
    <w:rsid w:val="005B4A3C"/>
    <w:rsid w:val="005B4D78"/>
    <w:rsid w:val="005B5877"/>
    <w:rsid w:val="005B6121"/>
    <w:rsid w:val="005B7A66"/>
    <w:rsid w:val="005C060C"/>
    <w:rsid w:val="005C1C06"/>
    <w:rsid w:val="005C5016"/>
    <w:rsid w:val="005C5024"/>
    <w:rsid w:val="005C577E"/>
    <w:rsid w:val="005C60D0"/>
    <w:rsid w:val="005C659D"/>
    <w:rsid w:val="005C666F"/>
    <w:rsid w:val="005C7BA8"/>
    <w:rsid w:val="005D0671"/>
    <w:rsid w:val="005D1CB7"/>
    <w:rsid w:val="005D2236"/>
    <w:rsid w:val="005D2EFC"/>
    <w:rsid w:val="005D4E49"/>
    <w:rsid w:val="005D6325"/>
    <w:rsid w:val="005D7FE0"/>
    <w:rsid w:val="005E0E82"/>
    <w:rsid w:val="005E1F5F"/>
    <w:rsid w:val="005E3819"/>
    <w:rsid w:val="005E4BBF"/>
    <w:rsid w:val="005E557C"/>
    <w:rsid w:val="005E582F"/>
    <w:rsid w:val="005F004B"/>
    <w:rsid w:val="005F3420"/>
    <w:rsid w:val="005F5F46"/>
    <w:rsid w:val="006002BF"/>
    <w:rsid w:val="006005FF"/>
    <w:rsid w:val="00600F66"/>
    <w:rsid w:val="00604B99"/>
    <w:rsid w:val="00607D10"/>
    <w:rsid w:val="0061045E"/>
    <w:rsid w:val="00610743"/>
    <w:rsid w:val="00610C73"/>
    <w:rsid w:val="00611157"/>
    <w:rsid w:val="00614512"/>
    <w:rsid w:val="00621AA3"/>
    <w:rsid w:val="0062342E"/>
    <w:rsid w:val="00624571"/>
    <w:rsid w:val="00626FD3"/>
    <w:rsid w:val="00627A00"/>
    <w:rsid w:val="0063157C"/>
    <w:rsid w:val="00631991"/>
    <w:rsid w:val="006319E9"/>
    <w:rsid w:val="00631ADB"/>
    <w:rsid w:val="006321FC"/>
    <w:rsid w:val="00633A34"/>
    <w:rsid w:val="0063468C"/>
    <w:rsid w:val="006349D0"/>
    <w:rsid w:val="006369DC"/>
    <w:rsid w:val="00637D74"/>
    <w:rsid w:val="006464EE"/>
    <w:rsid w:val="006466B6"/>
    <w:rsid w:val="00652270"/>
    <w:rsid w:val="006536D7"/>
    <w:rsid w:val="00656F1A"/>
    <w:rsid w:val="00656F2E"/>
    <w:rsid w:val="0066143C"/>
    <w:rsid w:val="00661EA1"/>
    <w:rsid w:val="006636DD"/>
    <w:rsid w:val="00670562"/>
    <w:rsid w:val="006739C3"/>
    <w:rsid w:val="00675564"/>
    <w:rsid w:val="00676475"/>
    <w:rsid w:val="00676DC7"/>
    <w:rsid w:val="0067717E"/>
    <w:rsid w:val="0068144B"/>
    <w:rsid w:val="00682D09"/>
    <w:rsid w:val="00685D37"/>
    <w:rsid w:val="00686C3A"/>
    <w:rsid w:val="00687881"/>
    <w:rsid w:val="00687B25"/>
    <w:rsid w:val="0069182F"/>
    <w:rsid w:val="0069259C"/>
    <w:rsid w:val="0069777B"/>
    <w:rsid w:val="00697C9D"/>
    <w:rsid w:val="006A146F"/>
    <w:rsid w:val="006A151B"/>
    <w:rsid w:val="006A1BA5"/>
    <w:rsid w:val="006A2C64"/>
    <w:rsid w:val="006A5695"/>
    <w:rsid w:val="006A6307"/>
    <w:rsid w:val="006A63BB"/>
    <w:rsid w:val="006A6E8D"/>
    <w:rsid w:val="006A78B5"/>
    <w:rsid w:val="006B034F"/>
    <w:rsid w:val="006B0E89"/>
    <w:rsid w:val="006B2966"/>
    <w:rsid w:val="006B4EF5"/>
    <w:rsid w:val="006B5BCE"/>
    <w:rsid w:val="006B6B12"/>
    <w:rsid w:val="006C1A65"/>
    <w:rsid w:val="006C34B0"/>
    <w:rsid w:val="006C5060"/>
    <w:rsid w:val="006C584F"/>
    <w:rsid w:val="006C5D49"/>
    <w:rsid w:val="006C67B5"/>
    <w:rsid w:val="006D16F0"/>
    <w:rsid w:val="006D1BDF"/>
    <w:rsid w:val="006D2D58"/>
    <w:rsid w:val="006D3E17"/>
    <w:rsid w:val="006D507B"/>
    <w:rsid w:val="006D50C3"/>
    <w:rsid w:val="006D6591"/>
    <w:rsid w:val="006E0A4D"/>
    <w:rsid w:val="006E1835"/>
    <w:rsid w:val="006E2BA2"/>
    <w:rsid w:val="006E3ADA"/>
    <w:rsid w:val="006E55C9"/>
    <w:rsid w:val="006E660B"/>
    <w:rsid w:val="006E695B"/>
    <w:rsid w:val="006E71CB"/>
    <w:rsid w:val="006F1C2A"/>
    <w:rsid w:val="006F341D"/>
    <w:rsid w:val="006F3E30"/>
    <w:rsid w:val="006F58B5"/>
    <w:rsid w:val="006F5F9A"/>
    <w:rsid w:val="00700AC9"/>
    <w:rsid w:val="00702F1D"/>
    <w:rsid w:val="00712405"/>
    <w:rsid w:val="00712E6D"/>
    <w:rsid w:val="00713003"/>
    <w:rsid w:val="007139F0"/>
    <w:rsid w:val="00714676"/>
    <w:rsid w:val="00715736"/>
    <w:rsid w:val="00717978"/>
    <w:rsid w:val="00717EB8"/>
    <w:rsid w:val="00720BEC"/>
    <w:rsid w:val="00722A58"/>
    <w:rsid w:val="007233DB"/>
    <w:rsid w:val="00723C09"/>
    <w:rsid w:val="007273B2"/>
    <w:rsid w:val="00730D66"/>
    <w:rsid w:val="00733488"/>
    <w:rsid w:val="00736F30"/>
    <w:rsid w:val="00740CC0"/>
    <w:rsid w:val="00742445"/>
    <w:rsid w:val="00744410"/>
    <w:rsid w:val="00744A78"/>
    <w:rsid w:val="00744EC3"/>
    <w:rsid w:val="007474A5"/>
    <w:rsid w:val="00747813"/>
    <w:rsid w:val="0074798A"/>
    <w:rsid w:val="00747FA2"/>
    <w:rsid w:val="00750B5E"/>
    <w:rsid w:val="00751844"/>
    <w:rsid w:val="007542C0"/>
    <w:rsid w:val="00754BC1"/>
    <w:rsid w:val="007553AA"/>
    <w:rsid w:val="0075587A"/>
    <w:rsid w:val="00760358"/>
    <w:rsid w:val="0076327F"/>
    <w:rsid w:val="0076436C"/>
    <w:rsid w:val="00764D4B"/>
    <w:rsid w:val="00767DEE"/>
    <w:rsid w:val="007700BE"/>
    <w:rsid w:val="007702BC"/>
    <w:rsid w:val="00770738"/>
    <w:rsid w:val="00771D60"/>
    <w:rsid w:val="00772AFB"/>
    <w:rsid w:val="00773E86"/>
    <w:rsid w:val="00774A10"/>
    <w:rsid w:val="00774A67"/>
    <w:rsid w:val="007750AF"/>
    <w:rsid w:val="00776EA0"/>
    <w:rsid w:val="00777E2C"/>
    <w:rsid w:val="00780F59"/>
    <w:rsid w:val="0078147F"/>
    <w:rsid w:val="00782D4C"/>
    <w:rsid w:val="00783E3C"/>
    <w:rsid w:val="007847C4"/>
    <w:rsid w:val="00785623"/>
    <w:rsid w:val="00786668"/>
    <w:rsid w:val="007875BF"/>
    <w:rsid w:val="007878F6"/>
    <w:rsid w:val="0079046A"/>
    <w:rsid w:val="00790BDB"/>
    <w:rsid w:val="00794925"/>
    <w:rsid w:val="0079574E"/>
    <w:rsid w:val="00795882"/>
    <w:rsid w:val="00797A0D"/>
    <w:rsid w:val="007A2BDC"/>
    <w:rsid w:val="007A3663"/>
    <w:rsid w:val="007A6C0A"/>
    <w:rsid w:val="007A7E12"/>
    <w:rsid w:val="007B28C0"/>
    <w:rsid w:val="007B79B4"/>
    <w:rsid w:val="007C2054"/>
    <w:rsid w:val="007C31C7"/>
    <w:rsid w:val="007C56A7"/>
    <w:rsid w:val="007D1A53"/>
    <w:rsid w:val="007D2795"/>
    <w:rsid w:val="007D39AE"/>
    <w:rsid w:val="007D49A0"/>
    <w:rsid w:val="007D49CE"/>
    <w:rsid w:val="007D5A04"/>
    <w:rsid w:val="007D7482"/>
    <w:rsid w:val="007E145A"/>
    <w:rsid w:val="007E477E"/>
    <w:rsid w:val="007E4E3A"/>
    <w:rsid w:val="007E529E"/>
    <w:rsid w:val="007E5D2F"/>
    <w:rsid w:val="007E5F3D"/>
    <w:rsid w:val="007E70EA"/>
    <w:rsid w:val="007E7C3D"/>
    <w:rsid w:val="007F0B94"/>
    <w:rsid w:val="007F296A"/>
    <w:rsid w:val="007F3722"/>
    <w:rsid w:val="007F4A3B"/>
    <w:rsid w:val="007F76B0"/>
    <w:rsid w:val="007F7792"/>
    <w:rsid w:val="007F7EE2"/>
    <w:rsid w:val="008023B5"/>
    <w:rsid w:val="00802E93"/>
    <w:rsid w:val="008044CD"/>
    <w:rsid w:val="00804EF6"/>
    <w:rsid w:val="008053AA"/>
    <w:rsid w:val="00807026"/>
    <w:rsid w:val="008073CB"/>
    <w:rsid w:val="008110C0"/>
    <w:rsid w:val="00814D8A"/>
    <w:rsid w:val="00815475"/>
    <w:rsid w:val="008170DD"/>
    <w:rsid w:val="00820014"/>
    <w:rsid w:val="00824953"/>
    <w:rsid w:val="00825431"/>
    <w:rsid w:val="0083240E"/>
    <w:rsid w:val="00832ACE"/>
    <w:rsid w:val="00833C0B"/>
    <w:rsid w:val="00834644"/>
    <w:rsid w:val="008350FA"/>
    <w:rsid w:val="00835F0C"/>
    <w:rsid w:val="00842003"/>
    <w:rsid w:val="00850605"/>
    <w:rsid w:val="00850A1B"/>
    <w:rsid w:val="00852168"/>
    <w:rsid w:val="00852D9B"/>
    <w:rsid w:val="0085326A"/>
    <w:rsid w:val="0085357D"/>
    <w:rsid w:val="00856273"/>
    <w:rsid w:val="00857349"/>
    <w:rsid w:val="00857457"/>
    <w:rsid w:val="00861B6F"/>
    <w:rsid w:val="00863204"/>
    <w:rsid w:val="00866BFC"/>
    <w:rsid w:val="00866F1E"/>
    <w:rsid w:val="00867312"/>
    <w:rsid w:val="00870BF9"/>
    <w:rsid w:val="008719BC"/>
    <w:rsid w:val="0087268E"/>
    <w:rsid w:val="00875975"/>
    <w:rsid w:val="00880A55"/>
    <w:rsid w:val="00880EF8"/>
    <w:rsid w:val="00887202"/>
    <w:rsid w:val="008875D7"/>
    <w:rsid w:val="00887CEF"/>
    <w:rsid w:val="008904CD"/>
    <w:rsid w:val="00890B48"/>
    <w:rsid w:val="00890F93"/>
    <w:rsid w:val="0089147C"/>
    <w:rsid w:val="008919F9"/>
    <w:rsid w:val="00892F48"/>
    <w:rsid w:val="00893919"/>
    <w:rsid w:val="008940BF"/>
    <w:rsid w:val="00894BC5"/>
    <w:rsid w:val="0089608C"/>
    <w:rsid w:val="00896947"/>
    <w:rsid w:val="008A1BC0"/>
    <w:rsid w:val="008A1C29"/>
    <w:rsid w:val="008A2B85"/>
    <w:rsid w:val="008A2DF7"/>
    <w:rsid w:val="008A3A6E"/>
    <w:rsid w:val="008A3E80"/>
    <w:rsid w:val="008A4703"/>
    <w:rsid w:val="008A52ED"/>
    <w:rsid w:val="008A71A3"/>
    <w:rsid w:val="008B064C"/>
    <w:rsid w:val="008B1C2C"/>
    <w:rsid w:val="008B237F"/>
    <w:rsid w:val="008B3E78"/>
    <w:rsid w:val="008B583F"/>
    <w:rsid w:val="008B6EB0"/>
    <w:rsid w:val="008B7A7F"/>
    <w:rsid w:val="008C0428"/>
    <w:rsid w:val="008C0F0A"/>
    <w:rsid w:val="008C1593"/>
    <w:rsid w:val="008C27E4"/>
    <w:rsid w:val="008C402F"/>
    <w:rsid w:val="008D08BA"/>
    <w:rsid w:val="008D1800"/>
    <w:rsid w:val="008D1E63"/>
    <w:rsid w:val="008D1EFE"/>
    <w:rsid w:val="008D35FF"/>
    <w:rsid w:val="008D4F17"/>
    <w:rsid w:val="008D6F63"/>
    <w:rsid w:val="008D7831"/>
    <w:rsid w:val="008D7F89"/>
    <w:rsid w:val="008E037E"/>
    <w:rsid w:val="008E1139"/>
    <w:rsid w:val="008E1BB8"/>
    <w:rsid w:val="008E603F"/>
    <w:rsid w:val="008E66F5"/>
    <w:rsid w:val="008F1F48"/>
    <w:rsid w:val="008F2796"/>
    <w:rsid w:val="008F3465"/>
    <w:rsid w:val="008F5D99"/>
    <w:rsid w:val="009019E1"/>
    <w:rsid w:val="00902481"/>
    <w:rsid w:val="00902FC9"/>
    <w:rsid w:val="00905E23"/>
    <w:rsid w:val="009062E8"/>
    <w:rsid w:val="00906BE1"/>
    <w:rsid w:val="00912120"/>
    <w:rsid w:val="00912934"/>
    <w:rsid w:val="009132E3"/>
    <w:rsid w:val="009154F9"/>
    <w:rsid w:val="0091673C"/>
    <w:rsid w:val="00917709"/>
    <w:rsid w:val="00923C37"/>
    <w:rsid w:val="00926F78"/>
    <w:rsid w:val="00931EE0"/>
    <w:rsid w:val="00932FDF"/>
    <w:rsid w:val="009333F7"/>
    <w:rsid w:val="00934F51"/>
    <w:rsid w:val="00935BDC"/>
    <w:rsid w:val="009360B6"/>
    <w:rsid w:val="00940273"/>
    <w:rsid w:val="00942AA6"/>
    <w:rsid w:val="00942DE2"/>
    <w:rsid w:val="00943176"/>
    <w:rsid w:val="009436AA"/>
    <w:rsid w:val="00945CF4"/>
    <w:rsid w:val="00951411"/>
    <w:rsid w:val="009515ED"/>
    <w:rsid w:val="00951A4B"/>
    <w:rsid w:val="00952701"/>
    <w:rsid w:val="00952DC4"/>
    <w:rsid w:val="00953786"/>
    <w:rsid w:val="00956707"/>
    <w:rsid w:val="00956BAD"/>
    <w:rsid w:val="0095710B"/>
    <w:rsid w:val="00960281"/>
    <w:rsid w:val="00965034"/>
    <w:rsid w:val="00965DB6"/>
    <w:rsid w:val="009671CD"/>
    <w:rsid w:val="00967D23"/>
    <w:rsid w:val="0096ADE3"/>
    <w:rsid w:val="00970607"/>
    <w:rsid w:val="00971BB9"/>
    <w:rsid w:val="0097258A"/>
    <w:rsid w:val="00975605"/>
    <w:rsid w:val="0097673C"/>
    <w:rsid w:val="00983295"/>
    <w:rsid w:val="009837AD"/>
    <w:rsid w:val="00985466"/>
    <w:rsid w:val="00985BB6"/>
    <w:rsid w:val="00986061"/>
    <w:rsid w:val="00990505"/>
    <w:rsid w:val="00990978"/>
    <w:rsid w:val="00992D2E"/>
    <w:rsid w:val="009939B8"/>
    <w:rsid w:val="009950A1"/>
    <w:rsid w:val="00995755"/>
    <w:rsid w:val="0099580E"/>
    <w:rsid w:val="009A26DF"/>
    <w:rsid w:val="009A279C"/>
    <w:rsid w:val="009A3D82"/>
    <w:rsid w:val="009A6213"/>
    <w:rsid w:val="009A66E9"/>
    <w:rsid w:val="009A6A35"/>
    <w:rsid w:val="009A7930"/>
    <w:rsid w:val="009B1D64"/>
    <w:rsid w:val="009B25C0"/>
    <w:rsid w:val="009B2E50"/>
    <w:rsid w:val="009B3C29"/>
    <w:rsid w:val="009B634B"/>
    <w:rsid w:val="009C007C"/>
    <w:rsid w:val="009C1FC5"/>
    <w:rsid w:val="009C2F7D"/>
    <w:rsid w:val="009C48F6"/>
    <w:rsid w:val="009C6A52"/>
    <w:rsid w:val="009D38F3"/>
    <w:rsid w:val="009D5B6F"/>
    <w:rsid w:val="009D6063"/>
    <w:rsid w:val="009E2441"/>
    <w:rsid w:val="009E3819"/>
    <w:rsid w:val="009E56A0"/>
    <w:rsid w:val="009E5823"/>
    <w:rsid w:val="009E665E"/>
    <w:rsid w:val="009E742E"/>
    <w:rsid w:val="009F1A5E"/>
    <w:rsid w:val="009F44D2"/>
    <w:rsid w:val="009F72ED"/>
    <w:rsid w:val="009F7F28"/>
    <w:rsid w:val="00A021AB"/>
    <w:rsid w:val="00A02221"/>
    <w:rsid w:val="00A0729C"/>
    <w:rsid w:val="00A07325"/>
    <w:rsid w:val="00A11E30"/>
    <w:rsid w:val="00A13945"/>
    <w:rsid w:val="00A14E87"/>
    <w:rsid w:val="00A1642E"/>
    <w:rsid w:val="00A175DF"/>
    <w:rsid w:val="00A200AC"/>
    <w:rsid w:val="00A22606"/>
    <w:rsid w:val="00A229E5"/>
    <w:rsid w:val="00A246FE"/>
    <w:rsid w:val="00A24AC4"/>
    <w:rsid w:val="00A24DD2"/>
    <w:rsid w:val="00A24E4B"/>
    <w:rsid w:val="00A27382"/>
    <w:rsid w:val="00A31520"/>
    <w:rsid w:val="00A320F6"/>
    <w:rsid w:val="00A340F5"/>
    <w:rsid w:val="00A34EC4"/>
    <w:rsid w:val="00A35AD1"/>
    <w:rsid w:val="00A35F54"/>
    <w:rsid w:val="00A37A1F"/>
    <w:rsid w:val="00A41E18"/>
    <w:rsid w:val="00A426AD"/>
    <w:rsid w:val="00A42A0E"/>
    <w:rsid w:val="00A43505"/>
    <w:rsid w:val="00A4548C"/>
    <w:rsid w:val="00A45E2F"/>
    <w:rsid w:val="00A45FA9"/>
    <w:rsid w:val="00A4708F"/>
    <w:rsid w:val="00A4791B"/>
    <w:rsid w:val="00A479B5"/>
    <w:rsid w:val="00A51204"/>
    <w:rsid w:val="00A521BF"/>
    <w:rsid w:val="00A524B5"/>
    <w:rsid w:val="00A527C6"/>
    <w:rsid w:val="00A556B7"/>
    <w:rsid w:val="00A56C85"/>
    <w:rsid w:val="00A56D09"/>
    <w:rsid w:val="00A578F0"/>
    <w:rsid w:val="00A57DD9"/>
    <w:rsid w:val="00A60579"/>
    <w:rsid w:val="00A61D84"/>
    <w:rsid w:val="00A631AA"/>
    <w:rsid w:val="00A64A4D"/>
    <w:rsid w:val="00A65745"/>
    <w:rsid w:val="00A717E5"/>
    <w:rsid w:val="00A73569"/>
    <w:rsid w:val="00A73DF7"/>
    <w:rsid w:val="00A74C0A"/>
    <w:rsid w:val="00A7599C"/>
    <w:rsid w:val="00A75A72"/>
    <w:rsid w:val="00A76742"/>
    <w:rsid w:val="00A77AB8"/>
    <w:rsid w:val="00A8156F"/>
    <w:rsid w:val="00A81C49"/>
    <w:rsid w:val="00A83FBA"/>
    <w:rsid w:val="00A90461"/>
    <w:rsid w:val="00A90C9C"/>
    <w:rsid w:val="00A935F7"/>
    <w:rsid w:val="00A9548C"/>
    <w:rsid w:val="00A958A1"/>
    <w:rsid w:val="00A97463"/>
    <w:rsid w:val="00AA0419"/>
    <w:rsid w:val="00AA1F70"/>
    <w:rsid w:val="00AA45C9"/>
    <w:rsid w:val="00AA6D53"/>
    <w:rsid w:val="00AA6E62"/>
    <w:rsid w:val="00AA7F52"/>
    <w:rsid w:val="00AB0798"/>
    <w:rsid w:val="00AB325B"/>
    <w:rsid w:val="00AB4767"/>
    <w:rsid w:val="00AB54A0"/>
    <w:rsid w:val="00AB70C6"/>
    <w:rsid w:val="00AC02AA"/>
    <w:rsid w:val="00AC3E82"/>
    <w:rsid w:val="00AC41F6"/>
    <w:rsid w:val="00AC4CDE"/>
    <w:rsid w:val="00AC617F"/>
    <w:rsid w:val="00AC66B8"/>
    <w:rsid w:val="00AC6981"/>
    <w:rsid w:val="00AD2909"/>
    <w:rsid w:val="00AD34E2"/>
    <w:rsid w:val="00AD4841"/>
    <w:rsid w:val="00AD51BD"/>
    <w:rsid w:val="00AD6CF8"/>
    <w:rsid w:val="00AD6DBD"/>
    <w:rsid w:val="00AE07E1"/>
    <w:rsid w:val="00AE2607"/>
    <w:rsid w:val="00AE3B92"/>
    <w:rsid w:val="00AE6304"/>
    <w:rsid w:val="00AE75D6"/>
    <w:rsid w:val="00AE75D8"/>
    <w:rsid w:val="00AE7804"/>
    <w:rsid w:val="00AF0101"/>
    <w:rsid w:val="00AF243C"/>
    <w:rsid w:val="00AF39B7"/>
    <w:rsid w:val="00B00BCE"/>
    <w:rsid w:val="00B01579"/>
    <w:rsid w:val="00B03E95"/>
    <w:rsid w:val="00B043CE"/>
    <w:rsid w:val="00B04B94"/>
    <w:rsid w:val="00B05D48"/>
    <w:rsid w:val="00B067AA"/>
    <w:rsid w:val="00B068CD"/>
    <w:rsid w:val="00B068E6"/>
    <w:rsid w:val="00B10973"/>
    <w:rsid w:val="00B15DB4"/>
    <w:rsid w:val="00B164EA"/>
    <w:rsid w:val="00B21BB9"/>
    <w:rsid w:val="00B22812"/>
    <w:rsid w:val="00B22F09"/>
    <w:rsid w:val="00B24EB8"/>
    <w:rsid w:val="00B25350"/>
    <w:rsid w:val="00B258BA"/>
    <w:rsid w:val="00B267E9"/>
    <w:rsid w:val="00B26AF2"/>
    <w:rsid w:val="00B26DB8"/>
    <w:rsid w:val="00B27838"/>
    <w:rsid w:val="00B31AB6"/>
    <w:rsid w:val="00B31C11"/>
    <w:rsid w:val="00B31D21"/>
    <w:rsid w:val="00B33233"/>
    <w:rsid w:val="00B33E06"/>
    <w:rsid w:val="00B36385"/>
    <w:rsid w:val="00B37E56"/>
    <w:rsid w:val="00B37F2B"/>
    <w:rsid w:val="00B428ED"/>
    <w:rsid w:val="00B4333B"/>
    <w:rsid w:val="00B4615A"/>
    <w:rsid w:val="00B46833"/>
    <w:rsid w:val="00B46DA6"/>
    <w:rsid w:val="00B46F81"/>
    <w:rsid w:val="00B47F2F"/>
    <w:rsid w:val="00B51012"/>
    <w:rsid w:val="00B530FE"/>
    <w:rsid w:val="00B5347D"/>
    <w:rsid w:val="00B53486"/>
    <w:rsid w:val="00B54E29"/>
    <w:rsid w:val="00B566F8"/>
    <w:rsid w:val="00B570EE"/>
    <w:rsid w:val="00B633D6"/>
    <w:rsid w:val="00B65E70"/>
    <w:rsid w:val="00B7119D"/>
    <w:rsid w:val="00B715D7"/>
    <w:rsid w:val="00B71751"/>
    <w:rsid w:val="00B743A3"/>
    <w:rsid w:val="00B75DC1"/>
    <w:rsid w:val="00B771B7"/>
    <w:rsid w:val="00B77779"/>
    <w:rsid w:val="00B7CDBB"/>
    <w:rsid w:val="00B83ACD"/>
    <w:rsid w:val="00B841C6"/>
    <w:rsid w:val="00B85887"/>
    <w:rsid w:val="00B862D2"/>
    <w:rsid w:val="00B86D0B"/>
    <w:rsid w:val="00B86E92"/>
    <w:rsid w:val="00B90001"/>
    <w:rsid w:val="00B9147E"/>
    <w:rsid w:val="00B91B60"/>
    <w:rsid w:val="00B9240B"/>
    <w:rsid w:val="00BA1B32"/>
    <w:rsid w:val="00BA224F"/>
    <w:rsid w:val="00BA2E3A"/>
    <w:rsid w:val="00BA38DA"/>
    <w:rsid w:val="00BA5C1C"/>
    <w:rsid w:val="00BA677E"/>
    <w:rsid w:val="00BA7578"/>
    <w:rsid w:val="00BB2CD9"/>
    <w:rsid w:val="00BB3CE5"/>
    <w:rsid w:val="00BB4068"/>
    <w:rsid w:val="00BB4F92"/>
    <w:rsid w:val="00BB554E"/>
    <w:rsid w:val="00BC0BE1"/>
    <w:rsid w:val="00BC0CAC"/>
    <w:rsid w:val="00BC0ED1"/>
    <w:rsid w:val="00BC1ED1"/>
    <w:rsid w:val="00BC2A0A"/>
    <w:rsid w:val="00BC2C66"/>
    <w:rsid w:val="00BC5C30"/>
    <w:rsid w:val="00BC654B"/>
    <w:rsid w:val="00BC7347"/>
    <w:rsid w:val="00BD1002"/>
    <w:rsid w:val="00BD14A2"/>
    <w:rsid w:val="00BD5146"/>
    <w:rsid w:val="00BD64BC"/>
    <w:rsid w:val="00BD65D9"/>
    <w:rsid w:val="00BE010C"/>
    <w:rsid w:val="00BE0547"/>
    <w:rsid w:val="00BE2473"/>
    <w:rsid w:val="00BE2ECD"/>
    <w:rsid w:val="00BE46FF"/>
    <w:rsid w:val="00BE68F1"/>
    <w:rsid w:val="00BF0566"/>
    <w:rsid w:val="00BF07CF"/>
    <w:rsid w:val="00BF0F2E"/>
    <w:rsid w:val="00BF15B6"/>
    <w:rsid w:val="00BF462E"/>
    <w:rsid w:val="00BF6D6F"/>
    <w:rsid w:val="00BF79C9"/>
    <w:rsid w:val="00C00F4B"/>
    <w:rsid w:val="00C011AB"/>
    <w:rsid w:val="00C0545B"/>
    <w:rsid w:val="00C05735"/>
    <w:rsid w:val="00C07DE7"/>
    <w:rsid w:val="00C10891"/>
    <w:rsid w:val="00C10FCD"/>
    <w:rsid w:val="00C1497E"/>
    <w:rsid w:val="00C15895"/>
    <w:rsid w:val="00C15944"/>
    <w:rsid w:val="00C203E7"/>
    <w:rsid w:val="00C21753"/>
    <w:rsid w:val="00C23EEC"/>
    <w:rsid w:val="00C25330"/>
    <w:rsid w:val="00C25B2E"/>
    <w:rsid w:val="00C27BDB"/>
    <w:rsid w:val="00C30652"/>
    <w:rsid w:val="00C31BA8"/>
    <w:rsid w:val="00C346E7"/>
    <w:rsid w:val="00C3470D"/>
    <w:rsid w:val="00C36554"/>
    <w:rsid w:val="00C40698"/>
    <w:rsid w:val="00C40922"/>
    <w:rsid w:val="00C40A4E"/>
    <w:rsid w:val="00C42153"/>
    <w:rsid w:val="00C424E0"/>
    <w:rsid w:val="00C5036C"/>
    <w:rsid w:val="00C50820"/>
    <w:rsid w:val="00C532FA"/>
    <w:rsid w:val="00C53FFD"/>
    <w:rsid w:val="00C5406E"/>
    <w:rsid w:val="00C54338"/>
    <w:rsid w:val="00C56FF2"/>
    <w:rsid w:val="00C60CE8"/>
    <w:rsid w:val="00C616DD"/>
    <w:rsid w:val="00C621D0"/>
    <w:rsid w:val="00C63B49"/>
    <w:rsid w:val="00C654FB"/>
    <w:rsid w:val="00C669EA"/>
    <w:rsid w:val="00C71C54"/>
    <w:rsid w:val="00C71F3F"/>
    <w:rsid w:val="00C7297D"/>
    <w:rsid w:val="00C7326D"/>
    <w:rsid w:val="00C73F36"/>
    <w:rsid w:val="00C7413A"/>
    <w:rsid w:val="00C747B9"/>
    <w:rsid w:val="00C763B2"/>
    <w:rsid w:val="00C80B08"/>
    <w:rsid w:val="00C80D0A"/>
    <w:rsid w:val="00C82432"/>
    <w:rsid w:val="00C82853"/>
    <w:rsid w:val="00C861B7"/>
    <w:rsid w:val="00C917DB"/>
    <w:rsid w:val="00C95A92"/>
    <w:rsid w:val="00C964A2"/>
    <w:rsid w:val="00C97714"/>
    <w:rsid w:val="00CA26FE"/>
    <w:rsid w:val="00CA50F5"/>
    <w:rsid w:val="00CA6076"/>
    <w:rsid w:val="00CB0614"/>
    <w:rsid w:val="00CB078B"/>
    <w:rsid w:val="00CB2445"/>
    <w:rsid w:val="00CB308E"/>
    <w:rsid w:val="00CB3878"/>
    <w:rsid w:val="00CB398F"/>
    <w:rsid w:val="00CB78DE"/>
    <w:rsid w:val="00CC0105"/>
    <w:rsid w:val="00CC527E"/>
    <w:rsid w:val="00CC5E18"/>
    <w:rsid w:val="00CD17A5"/>
    <w:rsid w:val="00CD2E39"/>
    <w:rsid w:val="00CD3160"/>
    <w:rsid w:val="00CD6958"/>
    <w:rsid w:val="00CE0217"/>
    <w:rsid w:val="00CE462D"/>
    <w:rsid w:val="00CE57C9"/>
    <w:rsid w:val="00CE6795"/>
    <w:rsid w:val="00CF0B67"/>
    <w:rsid w:val="00CF1C3B"/>
    <w:rsid w:val="00CF3C31"/>
    <w:rsid w:val="00CF421B"/>
    <w:rsid w:val="00CF49EF"/>
    <w:rsid w:val="00CF5CCB"/>
    <w:rsid w:val="00CF70B1"/>
    <w:rsid w:val="00D0079A"/>
    <w:rsid w:val="00D00D85"/>
    <w:rsid w:val="00D01580"/>
    <w:rsid w:val="00D02A93"/>
    <w:rsid w:val="00D051D8"/>
    <w:rsid w:val="00D05B86"/>
    <w:rsid w:val="00D11593"/>
    <w:rsid w:val="00D12381"/>
    <w:rsid w:val="00D12977"/>
    <w:rsid w:val="00D152C0"/>
    <w:rsid w:val="00D157A0"/>
    <w:rsid w:val="00D16A04"/>
    <w:rsid w:val="00D20272"/>
    <w:rsid w:val="00D2081C"/>
    <w:rsid w:val="00D21218"/>
    <w:rsid w:val="00D230E9"/>
    <w:rsid w:val="00D23F53"/>
    <w:rsid w:val="00D27CF8"/>
    <w:rsid w:val="00D3046F"/>
    <w:rsid w:val="00D30ADC"/>
    <w:rsid w:val="00D31935"/>
    <w:rsid w:val="00D34253"/>
    <w:rsid w:val="00D34AC0"/>
    <w:rsid w:val="00D35B1F"/>
    <w:rsid w:val="00D36586"/>
    <w:rsid w:val="00D409F1"/>
    <w:rsid w:val="00D41C3E"/>
    <w:rsid w:val="00D42090"/>
    <w:rsid w:val="00D425FF"/>
    <w:rsid w:val="00D44689"/>
    <w:rsid w:val="00D4743F"/>
    <w:rsid w:val="00D477F9"/>
    <w:rsid w:val="00D50E77"/>
    <w:rsid w:val="00D52500"/>
    <w:rsid w:val="00D5323B"/>
    <w:rsid w:val="00D5499D"/>
    <w:rsid w:val="00D56D60"/>
    <w:rsid w:val="00D61777"/>
    <w:rsid w:val="00D636CA"/>
    <w:rsid w:val="00D63E09"/>
    <w:rsid w:val="00D6502C"/>
    <w:rsid w:val="00D65133"/>
    <w:rsid w:val="00D659FC"/>
    <w:rsid w:val="00D663DB"/>
    <w:rsid w:val="00D66F98"/>
    <w:rsid w:val="00D67A31"/>
    <w:rsid w:val="00D71A98"/>
    <w:rsid w:val="00D72257"/>
    <w:rsid w:val="00D727F0"/>
    <w:rsid w:val="00D74F41"/>
    <w:rsid w:val="00D76277"/>
    <w:rsid w:val="00D76CE5"/>
    <w:rsid w:val="00D7727E"/>
    <w:rsid w:val="00D814C3"/>
    <w:rsid w:val="00D818E6"/>
    <w:rsid w:val="00D82C1D"/>
    <w:rsid w:val="00D837A2"/>
    <w:rsid w:val="00D83A8C"/>
    <w:rsid w:val="00D84406"/>
    <w:rsid w:val="00D84B62"/>
    <w:rsid w:val="00D85A45"/>
    <w:rsid w:val="00D85C05"/>
    <w:rsid w:val="00D905A0"/>
    <w:rsid w:val="00D9096C"/>
    <w:rsid w:val="00D939E1"/>
    <w:rsid w:val="00D93B0B"/>
    <w:rsid w:val="00D945F4"/>
    <w:rsid w:val="00D94C32"/>
    <w:rsid w:val="00D95974"/>
    <w:rsid w:val="00D95C67"/>
    <w:rsid w:val="00D96E81"/>
    <w:rsid w:val="00DA40CB"/>
    <w:rsid w:val="00DA6689"/>
    <w:rsid w:val="00DA7744"/>
    <w:rsid w:val="00DA7EC1"/>
    <w:rsid w:val="00DA7FE0"/>
    <w:rsid w:val="00DB129C"/>
    <w:rsid w:val="00DB43C3"/>
    <w:rsid w:val="00DB44D6"/>
    <w:rsid w:val="00DB5C77"/>
    <w:rsid w:val="00DB7B02"/>
    <w:rsid w:val="00DC05C3"/>
    <w:rsid w:val="00DC158C"/>
    <w:rsid w:val="00DC20D3"/>
    <w:rsid w:val="00DC3EDB"/>
    <w:rsid w:val="00DC4D36"/>
    <w:rsid w:val="00DC51FD"/>
    <w:rsid w:val="00DC5DCA"/>
    <w:rsid w:val="00DC68D1"/>
    <w:rsid w:val="00DC79C9"/>
    <w:rsid w:val="00DD159A"/>
    <w:rsid w:val="00DD333B"/>
    <w:rsid w:val="00DD36FD"/>
    <w:rsid w:val="00DD5273"/>
    <w:rsid w:val="00DD77DB"/>
    <w:rsid w:val="00DD7E70"/>
    <w:rsid w:val="00DD7F04"/>
    <w:rsid w:val="00DE44D2"/>
    <w:rsid w:val="00DE7551"/>
    <w:rsid w:val="00DF2A7F"/>
    <w:rsid w:val="00DF57DB"/>
    <w:rsid w:val="00DF5BE1"/>
    <w:rsid w:val="00DF628B"/>
    <w:rsid w:val="00E00995"/>
    <w:rsid w:val="00E010FA"/>
    <w:rsid w:val="00E0178C"/>
    <w:rsid w:val="00E01802"/>
    <w:rsid w:val="00E02A90"/>
    <w:rsid w:val="00E02CDD"/>
    <w:rsid w:val="00E034D8"/>
    <w:rsid w:val="00E04B0A"/>
    <w:rsid w:val="00E04EDE"/>
    <w:rsid w:val="00E072D4"/>
    <w:rsid w:val="00E137BB"/>
    <w:rsid w:val="00E164D3"/>
    <w:rsid w:val="00E213A4"/>
    <w:rsid w:val="00E22D93"/>
    <w:rsid w:val="00E252F2"/>
    <w:rsid w:val="00E27117"/>
    <w:rsid w:val="00E302D4"/>
    <w:rsid w:val="00E30D8B"/>
    <w:rsid w:val="00E32B8E"/>
    <w:rsid w:val="00E33224"/>
    <w:rsid w:val="00E365B9"/>
    <w:rsid w:val="00E36943"/>
    <w:rsid w:val="00E36FE4"/>
    <w:rsid w:val="00E371B7"/>
    <w:rsid w:val="00E40593"/>
    <w:rsid w:val="00E412E9"/>
    <w:rsid w:val="00E42649"/>
    <w:rsid w:val="00E42A1D"/>
    <w:rsid w:val="00E433B5"/>
    <w:rsid w:val="00E52FCA"/>
    <w:rsid w:val="00E530B8"/>
    <w:rsid w:val="00E534CB"/>
    <w:rsid w:val="00E53A18"/>
    <w:rsid w:val="00E549FB"/>
    <w:rsid w:val="00E54FBE"/>
    <w:rsid w:val="00E55E56"/>
    <w:rsid w:val="00E56036"/>
    <w:rsid w:val="00E56278"/>
    <w:rsid w:val="00E645D0"/>
    <w:rsid w:val="00E66787"/>
    <w:rsid w:val="00E73D32"/>
    <w:rsid w:val="00E74193"/>
    <w:rsid w:val="00E83C7B"/>
    <w:rsid w:val="00E86F54"/>
    <w:rsid w:val="00E871A3"/>
    <w:rsid w:val="00E912B1"/>
    <w:rsid w:val="00E93B29"/>
    <w:rsid w:val="00E96B4E"/>
    <w:rsid w:val="00E97FEC"/>
    <w:rsid w:val="00EA19E1"/>
    <w:rsid w:val="00EA23A0"/>
    <w:rsid w:val="00EA23B1"/>
    <w:rsid w:val="00EA5E98"/>
    <w:rsid w:val="00EA68D7"/>
    <w:rsid w:val="00EB009D"/>
    <w:rsid w:val="00EB1C40"/>
    <w:rsid w:val="00EB4EA4"/>
    <w:rsid w:val="00EB5E75"/>
    <w:rsid w:val="00EC041D"/>
    <w:rsid w:val="00EC26F0"/>
    <w:rsid w:val="00EC63C2"/>
    <w:rsid w:val="00EC66E6"/>
    <w:rsid w:val="00EC706E"/>
    <w:rsid w:val="00EC7CD1"/>
    <w:rsid w:val="00ED2E8C"/>
    <w:rsid w:val="00ED3DB5"/>
    <w:rsid w:val="00ED5299"/>
    <w:rsid w:val="00ED6D6D"/>
    <w:rsid w:val="00EE0F36"/>
    <w:rsid w:val="00EE58ED"/>
    <w:rsid w:val="00EE5E57"/>
    <w:rsid w:val="00EE7236"/>
    <w:rsid w:val="00EE7E3D"/>
    <w:rsid w:val="00EF0701"/>
    <w:rsid w:val="00EF2F4F"/>
    <w:rsid w:val="00EF39FA"/>
    <w:rsid w:val="00F0053F"/>
    <w:rsid w:val="00F01306"/>
    <w:rsid w:val="00F037A7"/>
    <w:rsid w:val="00F03F4C"/>
    <w:rsid w:val="00F055C4"/>
    <w:rsid w:val="00F05AC5"/>
    <w:rsid w:val="00F05D67"/>
    <w:rsid w:val="00F101FC"/>
    <w:rsid w:val="00F1115F"/>
    <w:rsid w:val="00F13696"/>
    <w:rsid w:val="00F13A96"/>
    <w:rsid w:val="00F14D0D"/>
    <w:rsid w:val="00F17435"/>
    <w:rsid w:val="00F17508"/>
    <w:rsid w:val="00F200FA"/>
    <w:rsid w:val="00F264EA"/>
    <w:rsid w:val="00F276BD"/>
    <w:rsid w:val="00F277C9"/>
    <w:rsid w:val="00F310C1"/>
    <w:rsid w:val="00F31681"/>
    <w:rsid w:val="00F317B1"/>
    <w:rsid w:val="00F33D4A"/>
    <w:rsid w:val="00F352D8"/>
    <w:rsid w:val="00F362BD"/>
    <w:rsid w:val="00F36870"/>
    <w:rsid w:val="00F41381"/>
    <w:rsid w:val="00F42989"/>
    <w:rsid w:val="00F45A89"/>
    <w:rsid w:val="00F46600"/>
    <w:rsid w:val="00F46AD6"/>
    <w:rsid w:val="00F533F6"/>
    <w:rsid w:val="00F5419F"/>
    <w:rsid w:val="00F57A0E"/>
    <w:rsid w:val="00F6025D"/>
    <w:rsid w:val="00F61BF2"/>
    <w:rsid w:val="00F62042"/>
    <w:rsid w:val="00F62AFF"/>
    <w:rsid w:val="00F654EA"/>
    <w:rsid w:val="00F67221"/>
    <w:rsid w:val="00F67E5F"/>
    <w:rsid w:val="00F72403"/>
    <w:rsid w:val="00F73788"/>
    <w:rsid w:val="00F74120"/>
    <w:rsid w:val="00F7581F"/>
    <w:rsid w:val="00F75AC2"/>
    <w:rsid w:val="00F76406"/>
    <w:rsid w:val="00F77185"/>
    <w:rsid w:val="00F77221"/>
    <w:rsid w:val="00F77696"/>
    <w:rsid w:val="00F80CA2"/>
    <w:rsid w:val="00F83D50"/>
    <w:rsid w:val="00F841D2"/>
    <w:rsid w:val="00F841DE"/>
    <w:rsid w:val="00F904FF"/>
    <w:rsid w:val="00F9075D"/>
    <w:rsid w:val="00F92D7E"/>
    <w:rsid w:val="00F94022"/>
    <w:rsid w:val="00F94371"/>
    <w:rsid w:val="00F9552B"/>
    <w:rsid w:val="00FA00D4"/>
    <w:rsid w:val="00FA2D0C"/>
    <w:rsid w:val="00FA387A"/>
    <w:rsid w:val="00FA47A8"/>
    <w:rsid w:val="00FA4DF8"/>
    <w:rsid w:val="00FB1531"/>
    <w:rsid w:val="00FB2164"/>
    <w:rsid w:val="00FB25A3"/>
    <w:rsid w:val="00FB392D"/>
    <w:rsid w:val="00FB52A5"/>
    <w:rsid w:val="00FB5C66"/>
    <w:rsid w:val="00FB6555"/>
    <w:rsid w:val="00FC3E3A"/>
    <w:rsid w:val="00FC4A8F"/>
    <w:rsid w:val="00FC5DD9"/>
    <w:rsid w:val="00FC6BEE"/>
    <w:rsid w:val="00FC6EB5"/>
    <w:rsid w:val="00FC7859"/>
    <w:rsid w:val="00FC7E4C"/>
    <w:rsid w:val="00FD02A7"/>
    <w:rsid w:val="00FD15B9"/>
    <w:rsid w:val="00FD2E0D"/>
    <w:rsid w:val="00FD3328"/>
    <w:rsid w:val="00FD3EC3"/>
    <w:rsid w:val="00FD6F5F"/>
    <w:rsid w:val="00FD7FE1"/>
    <w:rsid w:val="00FE148F"/>
    <w:rsid w:val="00FE2AB6"/>
    <w:rsid w:val="00FE2D90"/>
    <w:rsid w:val="00FE3B8A"/>
    <w:rsid w:val="00FE5237"/>
    <w:rsid w:val="00FF087B"/>
    <w:rsid w:val="00FF174A"/>
    <w:rsid w:val="00FF17ED"/>
    <w:rsid w:val="00FF2C05"/>
    <w:rsid w:val="00FF73C3"/>
    <w:rsid w:val="01128DF5"/>
    <w:rsid w:val="0157D98A"/>
    <w:rsid w:val="01A90228"/>
    <w:rsid w:val="01CD36FD"/>
    <w:rsid w:val="0219B8D3"/>
    <w:rsid w:val="0287793F"/>
    <w:rsid w:val="02BA6908"/>
    <w:rsid w:val="02F3E21D"/>
    <w:rsid w:val="03501B39"/>
    <w:rsid w:val="037D3B0C"/>
    <w:rsid w:val="0411D1B0"/>
    <w:rsid w:val="0428A6C5"/>
    <w:rsid w:val="042A7997"/>
    <w:rsid w:val="0439224A"/>
    <w:rsid w:val="045EB9C2"/>
    <w:rsid w:val="04B495D8"/>
    <w:rsid w:val="04D7101E"/>
    <w:rsid w:val="05031E78"/>
    <w:rsid w:val="059C9910"/>
    <w:rsid w:val="05C649F8"/>
    <w:rsid w:val="05C72F06"/>
    <w:rsid w:val="064012A2"/>
    <w:rsid w:val="065D1C8F"/>
    <w:rsid w:val="066BFE66"/>
    <w:rsid w:val="06722575"/>
    <w:rsid w:val="06A81BB5"/>
    <w:rsid w:val="06B60BAA"/>
    <w:rsid w:val="072E69D4"/>
    <w:rsid w:val="0750DF82"/>
    <w:rsid w:val="0814188B"/>
    <w:rsid w:val="083935B4"/>
    <w:rsid w:val="08DB750C"/>
    <w:rsid w:val="08E9F964"/>
    <w:rsid w:val="090B9990"/>
    <w:rsid w:val="09983E47"/>
    <w:rsid w:val="0A067287"/>
    <w:rsid w:val="0A171377"/>
    <w:rsid w:val="0A4A3A86"/>
    <w:rsid w:val="0A4BE817"/>
    <w:rsid w:val="0A528CB3"/>
    <w:rsid w:val="0A660A96"/>
    <w:rsid w:val="0AEEF9C4"/>
    <w:rsid w:val="0B0882CA"/>
    <w:rsid w:val="0B525E81"/>
    <w:rsid w:val="0BA1AB70"/>
    <w:rsid w:val="0BA7D2E6"/>
    <w:rsid w:val="0BB7434A"/>
    <w:rsid w:val="0BD09D84"/>
    <w:rsid w:val="0C3482F3"/>
    <w:rsid w:val="0C39ED89"/>
    <w:rsid w:val="0C6E05A1"/>
    <w:rsid w:val="0CD44B99"/>
    <w:rsid w:val="0D04163A"/>
    <w:rsid w:val="0D32594F"/>
    <w:rsid w:val="0D5AD213"/>
    <w:rsid w:val="0DAEE62F"/>
    <w:rsid w:val="0DD1BECD"/>
    <w:rsid w:val="0DD60091"/>
    <w:rsid w:val="0E4A549D"/>
    <w:rsid w:val="0EB716E0"/>
    <w:rsid w:val="0ECCDC3C"/>
    <w:rsid w:val="0F4AB690"/>
    <w:rsid w:val="0F66ACD7"/>
    <w:rsid w:val="0F7BE7D3"/>
    <w:rsid w:val="100EF6F1"/>
    <w:rsid w:val="101E652F"/>
    <w:rsid w:val="102D5FC1"/>
    <w:rsid w:val="10D1847C"/>
    <w:rsid w:val="10FC7287"/>
    <w:rsid w:val="1102023A"/>
    <w:rsid w:val="115F83D3"/>
    <w:rsid w:val="11830EB3"/>
    <w:rsid w:val="11B88448"/>
    <w:rsid w:val="1200F733"/>
    <w:rsid w:val="1266C4FB"/>
    <w:rsid w:val="1309126F"/>
    <w:rsid w:val="137300F8"/>
    <w:rsid w:val="13D9B6E3"/>
    <w:rsid w:val="13E5AD31"/>
    <w:rsid w:val="141E27B3"/>
    <w:rsid w:val="14375010"/>
    <w:rsid w:val="1465246E"/>
    <w:rsid w:val="14DB788F"/>
    <w:rsid w:val="154138A3"/>
    <w:rsid w:val="157F537C"/>
    <w:rsid w:val="15BA2CA2"/>
    <w:rsid w:val="15DCF5BC"/>
    <w:rsid w:val="16193B0D"/>
    <w:rsid w:val="168B8EE8"/>
    <w:rsid w:val="16B22E24"/>
    <w:rsid w:val="172B6541"/>
    <w:rsid w:val="174C9DE2"/>
    <w:rsid w:val="1755C875"/>
    <w:rsid w:val="176EE443"/>
    <w:rsid w:val="17783E23"/>
    <w:rsid w:val="17802BA9"/>
    <w:rsid w:val="17C87103"/>
    <w:rsid w:val="1866869B"/>
    <w:rsid w:val="1902D3AD"/>
    <w:rsid w:val="194BCDF4"/>
    <w:rsid w:val="19659CB4"/>
    <w:rsid w:val="196E673D"/>
    <w:rsid w:val="198E6825"/>
    <w:rsid w:val="19FA58ED"/>
    <w:rsid w:val="1A2C431B"/>
    <w:rsid w:val="1A45D8FA"/>
    <w:rsid w:val="1B2B5BA1"/>
    <w:rsid w:val="1B9FFE06"/>
    <w:rsid w:val="1BE1D98D"/>
    <w:rsid w:val="1C293998"/>
    <w:rsid w:val="1C6CA23D"/>
    <w:rsid w:val="1C708EED"/>
    <w:rsid w:val="1CCD503F"/>
    <w:rsid w:val="1D03D42E"/>
    <w:rsid w:val="1D13571F"/>
    <w:rsid w:val="1DC509F9"/>
    <w:rsid w:val="1DC5501B"/>
    <w:rsid w:val="1DDE3256"/>
    <w:rsid w:val="1E392C7D"/>
    <w:rsid w:val="1E393411"/>
    <w:rsid w:val="1E746010"/>
    <w:rsid w:val="1EAF2585"/>
    <w:rsid w:val="1F225733"/>
    <w:rsid w:val="1F23195A"/>
    <w:rsid w:val="1F721531"/>
    <w:rsid w:val="1F769B53"/>
    <w:rsid w:val="1F7A02B7"/>
    <w:rsid w:val="2011109D"/>
    <w:rsid w:val="2039D4F5"/>
    <w:rsid w:val="205FE2C0"/>
    <w:rsid w:val="2077F712"/>
    <w:rsid w:val="20C105A6"/>
    <w:rsid w:val="20EB6FE4"/>
    <w:rsid w:val="20EB7FAC"/>
    <w:rsid w:val="214086A3"/>
    <w:rsid w:val="21425645"/>
    <w:rsid w:val="21601BAE"/>
    <w:rsid w:val="217098CC"/>
    <w:rsid w:val="21956926"/>
    <w:rsid w:val="21F72DD7"/>
    <w:rsid w:val="22298706"/>
    <w:rsid w:val="22C845BD"/>
    <w:rsid w:val="22EEE600"/>
    <w:rsid w:val="23040AC3"/>
    <w:rsid w:val="23292B8D"/>
    <w:rsid w:val="237BF929"/>
    <w:rsid w:val="23C17164"/>
    <w:rsid w:val="23C1ADF4"/>
    <w:rsid w:val="2401F1B0"/>
    <w:rsid w:val="248669F6"/>
    <w:rsid w:val="2499F0FB"/>
    <w:rsid w:val="24F4483B"/>
    <w:rsid w:val="2550BE9A"/>
    <w:rsid w:val="255CE2D6"/>
    <w:rsid w:val="25DAAC78"/>
    <w:rsid w:val="25EEFDBF"/>
    <w:rsid w:val="2601ADF9"/>
    <w:rsid w:val="2636B6A9"/>
    <w:rsid w:val="26466D88"/>
    <w:rsid w:val="26472933"/>
    <w:rsid w:val="264A5526"/>
    <w:rsid w:val="265ED49F"/>
    <w:rsid w:val="26AA0CE5"/>
    <w:rsid w:val="26D790AF"/>
    <w:rsid w:val="273070F6"/>
    <w:rsid w:val="27639911"/>
    <w:rsid w:val="276D346E"/>
    <w:rsid w:val="277D2716"/>
    <w:rsid w:val="27BDB86C"/>
    <w:rsid w:val="27DD3788"/>
    <w:rsid w:val="280A1BE8"/>
    <w:rsid w:val="2829DC00"/>
    <w:rsid w:val="285FAF32"/>
    <w:rsid w:val="2874E250"/>
    <w:rsid w:val="288A1894"/>
    <w:rsid w:val="288F4927"/>
    <w:rsid w:val="289BD750"/>
    <w:rsid w:val="28B2C8F3"/>
    <w:rsid w:val="28F554E5"/>
    <w:rsid w:val="28F7313D"/>
    <w:rsid w:val="297D9A5F"/>
    <w:rsid w:val="299FF380"/>
    <w:rsid w:val="29B98684"/>
    <w:rsid w:val="29F3920D"/>
    <w:rsid w:val="2A92522A"/>
    <w:rsid w:val="2A94E148"/>
    <w:rsid w:val="2A9CF4D2"/>
    <w:rsid w:val="2AA86D32"/>
    <w:rsid w:val="2AB9DA7D"/>
    <w:rsid w:val="2B2A2060"/>
    <w:rsid w:val="2B99B8AF"/>
    <w:rsid w:val="2BA88ACB"/>
    <w:rsid w:val="2C580163"/>
    <w:rsid w:val="2C67883D"/>
    <w:rsid w:val="2CDE3D65"/>
    <w:rsid w:val="2D167316"/>
    <w:rsid w:val="2DA2150E"/>
    <w:rsid w:val="2DAE55C8"/>
    <w:rsid w:val="2DC7605B"/>
    <w:rsid w:val="2EA48D82"/>
    <w:rsid w:val="2EC14045"/>
    <w:rsid w:val="2EC6814F"/>
    <w:rsid w:val="2EC70330"/>
    <w:rsid w:val="2EFF5B95"/>
    <w:rsid w:val="2F214B1C"/>
    <w:rsid w:val="2F8639E8"/>
    <w:rsid w:val="2F947302"/>
    <w:rsid w:val="2FA58424"/>
    <w:rsid w:val="2FF49C2E"/>
    <w:rsid w:val="2FF7F5F3"/>
    <w:rsid w:val="30791282"/>
    <w:rsid w:val="3084525B"/>
    <w:rsid w:val="30A0B8CC"/>
    <w:rsid w:val="318AA963"/>
    <w:rsid w:val="31CA7472"/>
    <w:rsid w:val="320EB102"/>
    <w:rsid w:val="3220EEBD"/>
    <w:rsid w:val="32365C19"/>
    <w:rsid w:val="33A233E4"/>
    <w:rsid w:val="33C3BF9D"/>
    <w:rsid w:val="33F9D205"/>
    <w:rsid w:val="33FE366B"/>
    <w:rsid w:val="34428FD0"/>
    <w:rsid w:val="3474D27B"/>
    <w:rsid w:val="34FD8A98"/>
    <w:rsid w:val="354FB791"/>
    <w:rsid w:val="356FB71F"/>
    <w:rsid w:val="357958D3"/>
    <w:rsid w:val="3584C25E"/>
    <w:rsid w:val="36056F44"/>
    <w:rsid w:val="36211198"/>
    <w:rsid w:val="36AF9F67"/>
    <w:rsid w:val="371C1F06"/>
    <w:rsid w:val="375CF47E"/>
    <w:rsid w:val="37944182"/>
    <w:rsid w:val="37CB4FB1"/>
    <w:rsid w:val="38264C6A"/>
    <w:rsid w:val="384B6FC8"/>
    <w:rsid w:val="386416B5"/>
    <w:rsid w:val="38CAA50E"/>
    <w:rsid w:val="38E4D858"/>
    <w:rsid w:val="39523849"/>
    <w:rsid w:val="3959D470"/>
    <w:rsid w:val="39693F56"/>
    <w:rsid w:val="39699F65"/>
    <w:rsid w:val="39ADD384"/>
    <w:rsid w:val="39C4E53D"/>
    <w:rsid w:val="39F0A949"/>
    <w:rsid w:val="3A09B5D7"/>
    <w:rsid w:val="3A1A3389"/>
    <w:rsid w:val="3A821A67"/>
    <w:rsid w:val="3AA5B5FC"/>
    <w:rsid w:val="3AF8FB3A"/>
    <w:rsid w:val="3B14F367"/>
    <w:rsid w:val="3B208F6E"/>
    <w:rsid w:val="3B5232CA"/>
    <w:rsid w:val="3B74B9F6"/>
    <w:rsid w:val="3B8A881F"/>
    <w:rsid w:val="3B915BE3"/>
    <w:rsid w:val="3BA422E2"/>
    <w:rsid w:val="3BAD73BE"/>
    <w:rsid w:val="3BBBF4DE"/>
    <w:rsid w:val="3BBEAE95"/>
    <w:rsid w:val="3BEFC633"/>
    <w:rsid w:val="3C0EE8B9"/>
    <w:rsid w:val="3C30E9C2"/>
    <w:rsid w:val="3C330B7E"/>
    <w:rsid w:val="3C6389DA"/>
    <w:rsid w:val="3D0CC9BE"/>
    <w:rsid w:val="3D13F2FF"/>
    <w:rsid w:val="3D49441F"/>
    <w:rsid w:val="3D691D6D"/>
    <w:rsid w:val="3DEF4FA0"/>
    <w:rsid w:val="3E17AD00"/>
    <w:rsid w:val="3ED3D9A9"/>
    <w:rsid w:val="3EF64F57"/>
    <w:rsid w:val="3F0099C2"/>
    <w:rsid w:val="3F8CBDFB"/>
    <w:rsid w:val="3FB78522"/>
    <w:rsid w:val="3FE99C82"/>
    <w:rsid w:val="405681AD"/>
    <w:rsid w:val="405E6F33"/>
    <w:rsid w:val="40710125"/>
    <w:rsid w:val="4134970C"/>
    <w:rsid w:val="4155A2A6"/>
    <w:rsid w:val="41CF929E"/>
    <w:rsid w:val="41D9A097"/>
    <w:rsid w:val="425F1E6E"/>
    <w:rsid w:val="42667C63"/>
    <w:rsid w:val="42B89D3C"/>
    <w:rsid w:val="42C73D04"/>
    <w:rsid w:val="42FEDA99"/>
    <w:rsid w:val="434C116D"/>
    <w:rsid w:val="4388016C"/>
    <w:rsid w:val="438C9138"/>
    <w:rsid w:val="43A74ACC"/>
    <w:rsid w:val="43B0981D"/>
    <w:rsid w:val="43BB2117"/>
    <w:rsid w:val="4416CC47"/>
    <w:rsid w:val="446EFECB"/>
    <w:rsid w:val="44C88CB8"/>
    <w:rsid w:val="4529F2D0"/>
    <w:rsid w:val="455404A7"/>
    <w:rsid w:val="457FB347"/>
    <w:rsid w:val="45AA1F0A"/>
    <w:rsid w:val="46016ADF"/>
    <w:rsid w:val="463C4FCB"/>
    <w:rsid w:val="465EBB3B"/>
    <w:rsid w:val="467F7871"/>
    <w:rsid w:val="46995B7D"/>
    <w:rsid w:val="46A45D2D"/>
    <w:rsid w:val="46D5548D"/>
    <w:rsid w:val="46FA46D8"/>
    <w:rsid w:val="4782D006"/>
    <w:rsid w:val="47F54CCB"/>
    <w:rsid w:val="47FA8B9C"/>
    <w:rsid w:val="4848E0A5"/>
    <w:rsid w:val="485058BB"/>
    <w:rsid w:val="488BF6C6"/>
    <w:rsid w:val="48AC8EDC"/>
    <w:rsid w:val="4990D5FC"/>
    <w:rsid w:val="49B82672"/>
    <w:rsid w:val="49DB6A05"/>
    <w:rsid w:val="49EC291C"/>
    <w:rsid w:val="49F743B2"/>
    <w:rsid w:val="4A23590C"/>
    <w:rsid w:val="4A297B21"/>
    <w:rsid w:val="4A3C7000"/>
    <w:rsid w:val="4A7C8503"/>
    <w:rsid w:val="4AA9BA15"/>
    <w:rsid w:val="4AE8FCF2"/>
    <w:rsid w:val="4B603ADB"/>
    <w:rsid w:val="4BAA6F2B"/>
    <w:rsid w:val="4BBBAA02"/>
    <w:rsid w:val="4BE503B2"/>
    <w:rsid w:val="4C762501"/>
    <w:rsid w:val="4C919FA2"/>
    <w:rsid w:val="4CE3CBDF"/>
    <w:rsid w:val="4D23C9DE"/>
    <w:rsid w:val="4D621D0B"/>
    <w:rsid w:val="4DB87EC6"/>
    <w:rsid w:val="4DDB9783"/>
    <w:rsid w:val="4DEFF86F"/>
    <w:rsid w:val="4DFE8A2F"/>
    <w:rsid w:val="4E139EE7"/>
    <w:rsid w:val="4E36725D"/>
    <w:rsid w:val="4E7D80AB"/>
    <w:rsid w:val="4E8B3505"/>
    <w:rsid w:val="4EE9FD73"/>
    <w:rsid w:val="4F53A521"/>
    <w:rsid w:val="4F55DD02"/>
    <w:rsid w:val="4FCC4440"/>
    <w:rsid w:val="504E7882"/>
    <w:rsid w:val="505499BE"/>
    <w:rsid w:val="508697EF"/>
    <w:rsid w:val="5096A6FE"/>
    <w:rsid w:val="50BE1AB2"/>
    <w:rsid w:val="50F616B1"/>
    <w:rsid w:val="50FD7660"/>
    <w:rsid w:val="51100D63"/>
    <w:rsid w:val="51103103"/>
    <w:rsid w:val="512DF279"/>
    <w:rsid w:val="51AC64E8"/>
    <w:rsid w:val="51B9DAFE"/>
    <w:rsid w:val="51E92C87"/>
    <w:rsid w:val="51EBE15E"/>
    <w:rsid w:val="5219E489"/>
    <w:rsid w:val="52821799"/>
    <w:rsid w:val="529E16AB"/>
    <w:rsid w:val="52B0921E"/>
    <w:rsid w:val="52BDDA3D"/>
    <w:rsid w:val="52F4DDE9"/>
    <w:rsid w:val="531109FE"/>
    <w:rsid w:val="53955145"/>
    <w:rsid w:val="53B2D358"/>
    <w:rsid w:val="53C2BE06"/>
    <w:rsid w:val="53ECB135"/>
    <w:rsid w:val="53FC094A"/>
    <w:rsid w:val="544B28D3"/>
    <w:rsid w:val="5480BC88"/>
    <w:rsid w:val="5488F6EB"/>
    <w:rsid w:val="54CBB5A3"/>
    <w:rsid w:val="54D03C56"/>
    <w:rsid w:val="557EB030"/>
    <w:rsid w:val="55CA4550"/>
    <w:rsid w:val="55D6D134"/>
    <w:rsid w:val="55E47A49"/>
    <w:rsid w:val="5643F331"/>
    <w:rsid w:val="56564F3B"/>
    <w:rsid w:val="56AD3DE5"/>
    <w:rsid w:val="56E21205"/>
    <w:rsid w:val="56FE01BF"/>
    <w:rsid w:val="56FE5CA9"/>
    <w:rsid w:val="57064A2F"/>
    <w:rsid w:val="57178506"/>
    <w:rsid w:val="5780C470"/>
    <w:rsid w:val="581D5B49"/>
    <w:rsid w:val="58745C93"/>
    <w:rsid w:val="588EA32D"/>
    <w:rsid w:val="58FE1C52"/>
    <w:rsid w:val="59DDF029"/>
    <w:rsid w:val="5A0AD1A8"/>
    <w:rsid w:val="5A3DEAF1"/>
    <w:rsid w:val="5B5A47E3"/>
    <w:rsid w:val="5B5CA5C3"/>
    <w:rsid w:val="5BA454F9"/>
    <w:rsid w:val="5BAF581E"/>
    <w:rsid w:val="5BDE0EE2"/>
    <w:rsid w:val="5C1205FE"/>
    <w:rsid w:val="5C75B939"/>
    <w:rsid w:val="5C83F253"/>
    <w:rsid w:val="5CAC4F0E"/>
    <w:rsid w:val="5CAF5D02"/>
    <w:rsid w:val="5CE6CB13"/>
    <w:rsid w:val="5D679E31"/>
    <w:rsid w:val="5D708829"/>
    <w:rsid w:val="5D89BA3F"/>
    <w:rsid w:val="5E0343E9"/>
    <w:rsid w:val="5E2DB09B"/>
    <w:rsid w:val="5E502649"/>
    <w:rsid w:val="5E527E03"/>
    <w:rsid w:val="5E59927B"/>
    <w:rsid w:val="5E94E4A1"/>
    <w:rsid w:val="5E9BED83"/>
    <w:rsid w:val="5EDEB42F"/>
    <w:rsid w:val="5EFF2F96"/>
    <w:rsid w:val="5F310221"/>
    <w:rsid w:val="5F795E57"/>
    <w:rsid w:val="5FB0589F"/>
    <w:rsid w:val="5FC2E7D2"/>
    <w:rsid w:val="5FC980FC"/>
    <w:rsid w:val="5FEDFAC4"/>
    <w:rsid w:val="600A4053"/>
    <w:rsid w:val="60708967"/>
    <w:rsid w:val="609ECCB8"/>
    <w:rsid w:val="60FAD395"/>
    <w:rsid w:val="6131F362"/>
    <w:rsid w:val="6165515D"/>
    <w:rsid w:val="61880518"/>
    <w:rsid w:val="6188D07E"/>
    <w:rsid w:val="619901E2"/>
    <w:rsid w:val="61DAD53D"/>
    <w:rsid w:val="61E00B44"/>
    <w:rsid w:val="61E2683C"/>
    <w:rsid w:val="61E698BD"/>
    <w:rsid w:val="62264C3E"/>
    <w:rsid w:val="625B4C82"/>
    <w:rsid w:val="629A2857"/>
    <w:rsid w:val="62DC4F9D"/>
    <w:rsid w:val="62F19DF2"/>
    <w:rsid w:val="631BC328"/>
    <w:rsid w:val="6334D243"/>
    <w:rsid w:val="63542E7F"/>
    <w:rsid w:val="63621A71"/>
    <w:rsid w:val="63669EE3"/>
    <w:rsid w:val="636E60A3"/>
    <w:rsid w:val="63AD639B"/>
    <w:rsid w:val="63B6EB4E"/>
    <w:rsid w:val="63C24A24"/>
    <w:rsid w:val="63C841AD"/>
    <w:rsid w:val="63FFBE4D"/>
    <w:rsid w:val="64698E44"/>
    <w:rsid w:val="6488659F"/>
    <w:rsid w:val="64950499"/>
    <w:rsid w:val="64A5F254"/>
    <w:rsid w:val="64C433A6"/>
    <w:rsid w:val="64C7FD2E"/>
    <w:rsid w:val="652F145E"/>
    <w:rsid w:val="657A25F5"/>
    <w:rsid w:val="659EB24E"/>
    <w:rsid w:val="65D1DEBD"/>
    <w:rsid w:val="6702A96C"/>
    <w:rsid w:val="67573863"/>
    <w:rsid w:val="678E6F86"/>
    <w:rsid w:val="67A74A91"/>
    <w:rsid w:val="67C74614"/>
    <w:rsid w:val="67D2C1CF"/>
    <w:rsid w:val="683AD983"/>
    <w:rsid w:val="68742292"/>
    <w:rsid w:val="6902C8D1"/>
    <w:rsid w:val="690C596A"/>
    <w:rsid w:val="69270C54"/>
    <w:rsid w:val="6962E232"/>
    <w:rsid w:val="69706342"/>
    <w:rsid w:val="69A413C7"/>
    <w:rsid w:val="69B8DF09"/>
    <w:rsid w:val="69C7B5DC"/>
    <w:rsid w:val="6A27CF55"/>
    <w:rsid w:val="6A2D7E86"/>
    <w:rsid w:val="6A7E03E3"/>
    <w:rsid w:val="6A88F76C"/>
    <w:rsid w:val="6AF31E50"/>
    <w:rsid w:val="6B04461D"/>
    <w:rsid w:val="6B1D6E7A"/>
    <w:rsid w:val="6B29033B"/>
    <w:rsid w:val="6B3FE428"/>
    <w:rsid w:val="6B524185"/>
    <w:rsid w:val="6B788F4D"/>
    <w:rsid w:val="6BD0666B"/>
    <w:rsid w:val="6BE292EF"/>
    <w:rsid w:val="6C3A7872"/>
    <w:rsid w:val="6C7CCBEF"/>
    <w:rsid w:val="6C8365EB"/>
    <w:rsid w:val="6CA80404"/>
    <w:rsid w:val="6CC2A8E2"/>
    <w:rsid w:val="6CD50B5F"/>
    <w:rsid w:val="6CFA7964"/>
    <w:rsid w:val="6D1FAB50"/>
    <w:rsid w:val="6D59CFD0"/>
    <w:rsid w:val="6D9096B3"/>
    <w:rsid w:val="6DA936F2"/>
    <w:rsid w:val="6DD6F0A3"/>
    <w:rsid w:val="6DE2CEEA"/>
    <w:rsid w:val="6E29CEF6"/>
    <w:rsid w:val="6E402CD8"/>
    <w:rsid w:val="6E5531E0"/>
    <w:rsid w:val="6EBF7465"/>
    <w:rsid w:val="6F0267DA"/>
    <w:rsid w:val="6F51889D"/>
    <w:rsid w:val="6F7F699E"/>
    <w:rsid w:val="6F9B434B"/>
    <w:rsid w:val="6FCC9B47"/>
    <w:rsid w:val="6FDACC09"/>
    <w:rsid w:val="6FE2B7A3"/>
    <w:rsid w:val="701B42D1"/>
    <w:rsid w:val="7025BD40"/>
    <w:rsid w:val="7072A010"/>
    <w:rsid w:val="7096BFA1"/>
    <w:rsid w:val="70EF63A1"/>
    <w:rsid w:val="70FE1B4C"/>
    <w:rsid w:val="71BEC11E"/>
    <w:rsid w:val="7241AA2F"/>
    <w:rsid w:val="72487239"/>
    <w:rsid w:val="7251AB40"/>
    <w:rsid w:val="727D986D"/>
    <w:rsid w:val="7328805F"/>
    <w:rsid w:val="7330755D"/>
    <w:rsid w:val="734018B3"/>
    <w:rsid w:val="734AF60D"/>
    <w:rsid w:val="7357E911"/>
    <w:rsid w:val="7414B3B9"/>
    <w:rsid w:val="74225139"/>
    <w:rsid w:val="7427E3D2"/>
    <w:rsid w:val="74379438"/>
    <w:rsid w:val="7439DE5D"/>
    <w:rsid w:val="74B22D28"/>
    <w:rsid w:val="74EEB3F4"/>
    <w:rsid w:val="76162C4E"/>
    <w:rsid w:val="761A90BA"/>
    <w:rsid w:val="76270E58"/>
    <w:rsid w:val="763EE6B0"/>
    <w:rsid w:val="7649609A"/>
    <w:rsid w:val="7677D2B7"/>
    <w:rsid w:val="7685B175"/>
    <w:rsid w:val="76A64E99"/>
    <w:rsid w:val="76D896BF"/>
    <w:rsid w:val="76EDCBBF"/>
    <w:rsid w:val="7765D650"/>
    <w:rsid w:val="7810F05C"/>
    <w:rsid w:val="79B34725"/>
    <w:rsid w:val="79EFC48B"/>
    <w:rsid w:val="79FF8A2B"/>
    <w:rsid w:val="7A12F1A8"/>
    <w:rsid w:val="7AF7F439"/>
    <w:rsid w:val="7BE0E585"/>
    <w:rsid w:val="7C1B1C8E"/>
    <w:rsid w:val="7C354E0B"/>
    <w:rsid w:val="7C8E58AD"/>
    <w:rsid w:val="7C911057"/>
    <w:rsid w:val="7CF5BCB6"/>
    <w:rsid w:val="7CF9C5D9"/>
    <w:rsid w:val="7D03CCF4"/>
    <w:rsid w:val="7D7D65FB"/>
    <w:rsid w:val="7DD981BC"/>
    <w:rsid w:val="7DDEADBD"/>
    <w:rsid w:val="7E779125"/>
    <w:rsid w:val="7EC3F665"/>
    <w:rsid w:val="7FAA9E19"/>
    <w:rsid w:val="7FE57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30B0776C"/>
  <w15:chartTrackingRefBased/>
  <w15:docId w15:val="{B4EDCEB8-6F67-4712-A7A6-C53413B9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E75"/>
  </w:style>
  <w:style w:type="paragraph" w:styleId="Heading1">
    <w:name w:val="heading 1"/>
    <w:basedOn w:val="Normal"/>
    <w:next w:val="Normal"/>
    <w:link w:val="Heading1Char"/>
    <w:uiPriority w:val="9"/>
    <w:qFormat/>
    <w:rsid w:val="00D90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E7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35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C58"/>
    <w:pPr>
      <w:ind w:left="720"/>
      <w:contextualSpacing/>
    </w:pPr>
  </w:style>
  <w:style w:type="paragraph" w:styleId="Header">
    <w:name w:val="header"/>
    <w:basedOn w:val="Normal"/>
    <w:link w:val="HeaderChar"/>
    <w:uiPriority w:val="99"/>
    <w:unhideWhenUsed/>
    <w:rsid w:val="00C14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97E"/>
  </w:style>
  <w:style w:type="paragraph" w:styleId="Footer">
    <w:name w:val="footer"/>
    <w:basedOn w:val="Normal"/>
    <w:link w:val="FooterChar"/>
    <w:uiPriority w:val="99"/>
    <w:unhideWhenUsed/>
    <w:rsid w:val="00C14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97E"/>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75184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E562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3C0D"/>
    <w:rPr>
      <w:color w:val="605E5C"/>
      <w:shd w:val="clear" w:color="auto" w:fill="E1DFDD"/>
    </w:rPr>
  </w:style>
  <w:style w:type="paragraph" w:styleId="Title">
    <w:name w:val="Title"/>
    <w:basedOn w:val="Normal"/>
    <w:next w:val="Normal"/>
    <w:link w:val="TitleChar"/>
    <w:uiPriority w:val="1"/>
    <w:qFormat/>
    <w:rsid w:val="00F1115F"/>
    <w:pPr>
      <w:autoSpaceDE w:val="0"/>
      <w:autoSpaceDN w:val="0"/>
      <w:adjustRightInd w:val="0"/>
      <w:spacing w:after="0" w:line="240" w:lineRule="auto"/>
      <w:ind w:left="103"/>
    </w:pPr>
    <w:rPr>
      <w:rFonts w:ascii="Times New Roman" w:hAnsi="Times New Roman" w:cs="Times New Roman"/>
      <w:sz w:val="24"/>
      <w:szCs w:val="24"/>
    </w:rPr>
  </w:style>
  <w:style w:type="character" w:customStyle="1" w:styleId="TitleChar">
    <w:name w:val="Title Char"/>
    <w:basedOn w:val="DefaultParagraphFont"/>
    <w:link w:val="Title"/>
    <w:uiPriority w:val="1"/>
    <w:rsid w:val="00F1115F"/>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AE75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9096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02481"/>
    <w:rPr>
      <w:b/>
      <w:bCs/>
    </w:rPr>
  </w:style>
  <w:style w:type="character" w:customStyle="1" w:styleId="Heading3Char">
    <w:name w:val="Heading 3 Char"/>
    <w:basedOn w:val="DefaultParagraphFont"/>
    <w:link w:val="Heading3"/>
    <w:uiPriority w:val="9"/>
    <w:semiHidden/>
    <w:rsid w:val="0013503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451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3950">
      <w:bodyDiv w:val="1"/>
      <w:marLeft w:val="0"/>
      <w:marRight w:val="0"/>
      <w:marTop w:val="0"/>
      <w:marBottom w:val="0"/>
      <w:divBdr>
        <w:top w:val="none" w:sz="0" w:space="0" w:color="auto"/>
        <w:left w:val="none" w:sz="0" w:space="0" w:color="auto"/>
        <w:bottom w:val="none" w:sz="0" w:space="0" w:color="auto"/>
        <w:right w:val="none" w:sz="0" w:space="0" w:color="auto"/>
      </w:divBdr>
    </w:div>
    <w:div w:id="205341203">
      <w:bodyDiv w:val="1"/>
      <w:marLeft w:val="0"/>
      <w:marRight w:val="0"/>
      <w:marTop w:val="0"/>
      <w:marBottom w:val="0"/>
      <w:divBdr>
        <w:top w:val="none" w:sz="0" w:space="0" w:color="auto"/>
        <w:left w:val="none" w:sz="0" w:space="0" w:color="auto"/>
        <w:bottom w:val="none" w:sz="0" w:space="0" w:color="auto"/>
        <w:right w:val="none" w:sz="0" w:space="0" w:color="auto"/>
      </w:divBdr>
    </w:div>
    <w:div w:id="250625272">
      <w:bodyDiv w:val="1"/>
      <w:marLeft w:val="0"/>
      <w:marRight w:val="0"/>
      <w:marTop w:val="0"/>
      <w:marBottom w:val="0"/>
      <w:divBdr>
        <w:top w:val="none" w:sz="0" w:space="0" w:color="auto"/>
        <w:left w:val="none" w:sz="0" w:space="0" w:color="auto"/>
        <w:bottom w:val="none" w:sz="0" w:space="0" w:color="auto"/>
        <w:right w:val="none" w:sz="0" w:space="0" w:color="auto"/>
      </w:divBdr>
    </w:div>
    <w:div w:id="303239313">
      <w:bodyDiv w:val="1"/>
      <w:marLeft w:val="0"/>
      <w:marRight w:val="0"/>
      <w:marTop w:val="0"/>
      <w:marBottom w:val="0"/>
      <w:divBdr>
        <w:top w:val="none" w:sz="0" w:space="0" w:color="auto"/>
        <w:left w:val="none" w:sz="0" w:space="0" w:color="auto"/>
        <w:bottom w:val="none" w:sz="0" w:space="0" w:color="auto"/>
        <w:right w:val="none" w:sz="0" w:space="0" w:color="auto"/>
      </w:divBdr>
    </w:div>
    <w:div w:id="345181420">
      <w:bodyDiv w:val="1"/>
      <w:marLeft w:val="0"/>
      <w:marRight w:val="0"/>
      <w:marTop w:val="0"/>
      <w:marBottom w:val="0"/>
      <w:divBdr>
        <w:top w:val="none" w:sz="0" w:space="0" w:color="auto"/>
        <w:left w:val="none" w:sz="0" w:space="0" w:color="auto"/>
        <w:bottom w:val="none" w:sz="0" w:space="0" w:color="auto"/>
        <w:right w:val="none" w:sz="0" w:space="0" w:color="auto"/>
      </w:divBdr>
    </w:div>
    <w:div w:id="550575986">
      <w:bodyDiv w:val="1"/>
      <w:marLeft w:val="0"/>
      <w:marRight w:val="0"/>
      <w:marTop w:val="0"/>
      <w:marBottom w:val="0"/>
      <w:divBdr>
        <w:top w:val="none" w:sz="0" w:space="0" w:color="auto"/>
        <w:left w:val="none" w:sz="0" w:space="0" w:color="auto"/>
        <w:bottom w:val="none" w:sz="0" w:space="0" w:color="auto"/>
        <w:right w:val="none" w:sz="0" w:space="0" w:color="auto"/>
      </w:divBdr>
    </w:div>
    <w:div w:id="565334355">
      <w:bodyDiv w:val="1"/>
      <w:marLeft w:val="0"/>
      <w:marRight w:val="0"/>
      <w:marTop w:val="0"/>
      <w:marBottom w:val="0"/>
      <w:divBdr>
        <w:top w:val="none" w:sz="0" w:space="0" w:color="auto"/>
        <w:left w:val="none" w:sz="0" w:space="0" w:color="auto"/>
        <w:bottom w:val="none" w:sz="0" w:space="0" w:color="auto"/>
        <w:right w:val="none" w:sz="0" w:space="0" w:color="auto"/>
      </w:divBdr>
      <w:divsChild>
        <w:div w:id="17125756">
          <w:marLeft w:val="0"/>
          <w:marRight w:val="0"/>
          <w:marTop w:val="0"/>
          <w:marBottom w:val="0"/>
          <w:divBdr>
            <w:top w:val="none" w:sz="0" w:space="0" w:color="auto"/>
            <w:left w:val="none" w:sz="0" w:space="0" w:color="auto"/>
            <w:bottom w:val="none" w:sz="0" w:space="0" w:color="auto"/>
            <w:right w:val="none" w:sz="0" w:space="0" w:color="auto"/>
          </w:divBdr>
        </w:div>
      </w:divsChild>
    </w:div>
    <w:div w:id="568997718">
      <w:bodyDiv w:val="1"/>
      <w:marLeft w:val="0"/>
      <w:marRight w:val="0"/>
      <w:marTop w:val="0"/>
      <w:marBottom w:val="0"/>
      <w:divBdr>
        <w:top w:val="none" w:sz="0" w:space="0" w:color="auto"/>
        <w:left w:val="none" w:sz="0" w:space="0" w:color="auto"/>
        <w:bottom w:val="none" w:sz="0" w:space="0" w:color="auto"/>
        <w:right w:val="none" w:sz="0" w:space="0" w:color="auto"/>
      </w:divBdr>
    </w:div>
    <w:div w:id="620258776">
      <w:bodyDiv w:val="1"/>
      <w:marLeft w:val="0"/>
      <w:marRight w:val="0"/>
      <w:marTop w:val="0"/>
      <w:marBottom w:val="0"/>
      <w:divBdr>
        <w:top w:val="none" w:sz="0" w:space="0" w:color="auto"/>
        <w:left w:val="none" w:sz="0" w:space="0" w:color="auto"/>
        <w:bottom w:val="none" w:sz="0" w:space="0" w:color="auto"/>
        <w:right w:val="none" w:sz="0" w:space="0" w:color="auto"/>
      </w:divBdr>
    </w:div>
    <w:div w:id="682122711">
      <w:bodyDiv w:val="1"/>
      <w:marLeft w:val="0"/>
      <w:marRight w:val="0"/>
      <w:marTop w:val="0"/>
      <w:marBottom w:val="0"/>
      <w:divBdr>
        <w:top w:val="none" w:sz="0" w:space="0" w:color="auto"/>
        <w:left w:val="none" w:sz="0" w:space="0" w:color="auto"/>
        <w:bottom w:val="none" w:sz="0" w:space="0" w:color="auto"/>
        <w:right w:val="none" w:sz="0" w:space="0" w:color="auto"/>
      </w:divBdr>
    </w:div>
    <w:div w:id="684286438">
      <w:bodyDiv w:val="1"/>
      <w:marLeft w:val="0"/>
      <w:marRight w:val="0"/>
      <w:marTop w:val="0"/>
      <w:marBottom w:val="0"/>
      <w:divBdr>
        <w:top w:val="none" w:sz="0" w:space="0" w:color="auto"/>
        <w:left w:val="none" w:sz="0" w:space="0" w:color="auto"/>
        <w:bottom w:val="none" w:sz="0" w:space="0" w:color="auto"/>
        <w:right w:val="none" w:sz="0" w:space="0" w:color="auto"/>
      </w:divBdr>
    </w:div>
    <w:div w:id="694623948">
      <w:bodyDiv w:val="1"/>
      <w:marLeft w:val="0"/>
      <w:marRight w:val="0"/>
      <w:marTop w:val="0"/>
      <w:marBottom w:val="0"/>
      <w:divBdr>
        <w:top w:val="none" w:sz="0" w:space="0" w:color="auto"/>
        <w:left w:val="none" w:sz="0" w:space="0" w:color="auto"/>
        <w:bottom w:val="none" w:sz="0" w:space="0" w:color="auto"/>
        <w:right w:val="none" w:sz="0" w:space="0" w:color="auto"/>
      </w:divBdr>
    </w:div>
    <w:div w:id="705371894">
      <w:bodyDiv w:val="1"/>
      <w:marLeft w:val="0"/>
      <w:marRight w:val="0"/>
      <w:marTop w:val="0"/>
      <w:marBottom w:val="0"/>
      <w:divBdr>
        <w:top w:val="none" w:sz="0" w:space="0" w:color="auto"/>
        <w:left w:val="none" w:sz="0" w:space="0" w:color="auto"/>
        <w:bottom w:val="none" w:sz="0" w:space="0" w:color="auto"/>
        <w:right w:val="none" w:sz="0" w:space="0" w:color="auto"/>
      </w:divBdr>
    </w:div>
    <w:div w:id="777405635">
      <w:bodyDiv w:val="1"/>
      <w:marLeft w:val="0"/>
      <w:marRight w:val="0"/>
      <w:marTop w:val="0"/>
      <w:marBottom w:val="0"/>
      <w:divBdr>
        <w:top w:val="none" w:sz="0" w:space="0" w:color="auto"/>
        <w:left w:val="none" w:sz="0" w:space="0" w:color="auto"/>
        <w:bottom w:val="none" w:sz="0" w:space="0" w:color="auto"/>
        <w:right w:val="none" w:sz="0" w:space="0" w:color="auto"/>
      </w:divBdr>
    </w:div>
    <w:div w:id="919753279">
      <w:bodyDiv w:val="1"/>
      <w:marLeft w:val="0"/>
      <w:marRight w:val="0"/>
      <w:marTop w:val="0"/>
      <w:marBottom w:val="0"/>
      <w:divBdr>
        <w:top w:val="none" w:sz="0" w:space="0" w:color="auto"/>
        <w:left w:val="none" w:sz="0" w:space="0" w:color="auto"/>
        <w:bottom w:val="none" w:sz="0" w:space="0" w:color="auto"/>
        <w:right w:val="none" w:sz="0" w:space="0" w:color="auto"/>
      </w:divBdr>
    </w:div>
    <w:div w:id="967396687">
      <w:bodyDiv w:val="1"/>
      <w:marLeft w:val="0"/>
      <w:marRight w:val="0"/>
      <w:marTop w:val="0"/>
      <w:marBottom w:val="0"/>
      <w:divBdr>
        <w:top w:val="none" w:sz="0" w:space="0" w:color="auto"/>
        <w:left w:val="none" w:sz="0" w:space="0" w:color="auto"/>
        <w:bottom w:val="none" w:sz="0" w:space="0" w:color="auto"/>
        <w:right w:val="none" w:sz="0" w:space="0" w:color="auto"/>
      </w:divBdr>
    </w:div>
    <w:div w:id="1000698727">
      <w:bodyDiv w:val="1"/>
      <w:marLeft w:val="0"/>
      <w:marRight w:val="0"/>
      <w:marTop w:val="0"/>
      <w:marBottom w:val="0"/>
      <w:divBdr>
        <w:top w:val="none" w:sz="0" w:space="0" w:color="auto"/>
        <w:left w:val="none" w:sz="0" w:space="0" w:color="auto"/>
        <w:bottom w:val="none" w:sz="0" w:space="0" w:color="auto"/>
        <w:right w:val="none" w:sz="0" w:space="0" w:color="auto"/>
      </w:divBdr>
    </w:div>
    <w:div w:id="1018385932">
      <w:bodyDiv w:val="1"/>
      <w:marLeft w:val="0"/>
      <w:marRight w:val="0"/>
      <w:marTop w:val="0"/>
      <w:marBottom w:val="0"/>
      <w:divBdr>
        <w:top w:val="none" w:sz="0" w:space="0" w:color="auto"/>
        <w:left w:val="none" w:sz="0" w:space="0" w:color="auto"/>
        <w:bottom w:val="none" w:sz="0" w:space="0" w:color="auto"/>
        <w:right w:val="none" w:sz="0" w:space="0" w:color="auto"/>
      </w:divBdr>
    </w:div>
    <w:div w:id="1034842702">
      <w:bodyDiv w:val="1"/>
      <w:marLeft w:val="0"/>
      <w:marRight w:val="0"/>
      <w:marTop w:val="0"/>
      <w:marBottom w:val="0"/>
      <w:divBdr>
        <w:top w:val="none" w:sz="0" w:space="0" w:color="auto"/>
        <w:left w:val="none" w:sz="0" w:space="0" w:color="auto"/>
        <w:bottom w:val="none" w:sz="0" w:space="0" w:color="auto"/>
        <w:right w:val="none" w:sz="0" w:space="0" w:color="auto"/>
      </w:divBdr>
    </w:div>
    <w:div w:id="1098214976">
      <w:bodyDiv w:val="1"/>
      <w:marLeft w:val="0"/>
      <w:marRight w:val="0"/>
      <w:marTop w:val="0"/>
      <w:marBottom w:val="0"/>
      <w:divBdr>
        <w:top w:val="none" w:sz="0" w:space="0" w:color="auto"/>
        <w:left w:val="none" w:sz="0" w:space="0" w:color="auto"/>
        <w:bottom w:val="none" w:sz="0" w:space="0" w:color="auto"/>
        <w:right w:val="none" w:sz="0" w:space="0" w:color="auto"/>
      </w:divBdr>
    </w:div>
    <w:div w:id="1143304555">
      <w:bodyDiv w:val="1"/>
      <w:marLeft w:val="0"/>
      <w:marRight w:val="0"/>
      <w:marTop w:val="0"/>
      <w:marBottom w:val="0"/>
      <w:divBdr>
        <w:top w:val="none" w:sz="0" w:space="0" w:color="auto"/>
        <w:left w:val="none" w:sz="0" w:space="0" w:color="auto"/>
        <w:bottom w:val="none" w:sz="0" w:space="0" w:color="auto"/>
        <w:right w:val="none" w:sz="0" w:space="0" w:color="auto"/>
      </w:divBdr>
    </w:div>
    <w:div w:id="1143817697">
      <w:bodyDiv w:val="1"/>
      <w:marLeft w:val="0"/>
      <w:marRight w:val="0"/>
      <w:marTop w:val="0"/>
      <w:marBottom w:val="0"/>
      <w:divBdr>
        <w:top w:val="none" w:sz="0" w:space="0" w:color="auto"/>
        <w:left w:val="none" w:sz="0" w:space="0" w:color="auto"/>
        <w:bottom w:val="none" w:sz="0" w:space="0" w:color="auto"/>
        <w:right w:val="none" w:sz="0" w:space="0" w:color="auto"/>
      </w:divBdr>
    </w:div>
    <w:div w:id="1237518307">
      <w:bodyDiv w:val="1"/>
      <w:marLeft w:val="0"/>
      <w:marRight w:val="0"/>
      <w:marTop w:val="0"/>
      <w:marBottom w:val="0"/>
      <w:divBdr>
        <w:top w:val="none" w:sz="0" w:space="0" w:color="auto"/>
        <w:left w:val="none" w:sz="0" w:space="0" w:color="auto"/>
        <w:bottom w:val="none" w:sz="0" w:space="0" w:color="auto"/>
        <w:right w:val="none" w:sz="0" w:space="0" w:color="auto"/>
      </w:divBdr>
    </w:div>
    <w:div w:id="1326981383">
      <w:bodyDiv w:val="1"/>
      <w:marLeft w:val="0"/>
      <w:marRight w:val="0"/>
      <w:marTop w:val="0"/>
      <w:marBottom w:val="0"/>
      <w:divBdr>
        <w:top w:val="none" w:sz="0" w:space="0" w:color="auto"/>
        <w:left w:val="none" w:sz="0" w:space="0" w:color="auto"/>
        <w:bottom w:val="none" w:sz="0" w:space="0" w:color="auto"/>
        <w:right w:val="none" w:sz="0" w:space="0" w:color="auto"/>
      </w:divBdr>
    </w:div>
    <w:div w:id="1334182973">
      <w:bodyDiv w:val="1"/>
      <w:marLeft w:val="0"/>
      <w:marRight w:val="0"/>
      <w:marTop w:val="0"/>
      <w:marBottom w:val="0"/>
      <w:divBdr>
        <w:top w:val="none" w:sz="0" w:space="0" w:color="auto"/>
        <w:left w:val="none" w:sz="0" w:space="0" w:color="auto"/>
        <w:bottom w:val="none" w:sz="0" w:space="0" w:color="auto"/>
        <w:right w:val="none" w:sz="0" w:space="0" w:color="auto"/>
      </w:divBdr>
    </w:div>
    <w:div w:id="1405490407">
      <w:bodyDiv w:val="1"/>
      <w:marLeft w:val="0"/>
      <w:marRight w:val="0"/>
      <w:marTop w:val="0"/>
      <w:marBottom w:val="0"/>
      <w:divBdr>
        <w:top w:val="none" w:sz="0" w:space="0" w:color="auto"/>
        <w:left w:val="none" w:sz="0" w:space="0" w:color="auto"/>
        <w:bottom w:val="none" w:sz="0" w:space="0" w:color="auto"/>
        <w:right w:val="none" w:sz="0" w:space="0" w:color="auto"/>
      </w:divBdr>
    </w:div>
    <w:div w:id="1490514219">
      <w:bodyDiv w:val="1"/>
      <w:marLeft w:val="0"/>
      <w:marRight w:val="0"/>
      <w:marTop w:val="0"/>
      <w:marBottom w:val="0"/>
      <w:divBdr>
        <w:top w:val="none" w:sz="0" w:space="0" w:color="auto"/>
        <w:left w:val="none" w:sz="0" w:space="0" w:color="auto"/>
        <w:bottom w:val="none" w:sz="0" w:space="0" w:color="auto"/>
        <w:right w:val="none" w:sz="0" w:space="0" w:color="auto"/>
      </w:divBdr>
    </w:div>
    <w:div w:id="1606229996">
      <w:bodyDiv w:val="1"/>
      <w:marLeft w:val="0"/>
      <w:marRight w:val="0"/>
      <w:marTop w:val="0"/>
      <w:marBottom w:val="0"/>
      <w:divBdr>
        <w:top w:val="none" w:sz="0" w:space="0" w:color="auto"/>
        <w:left w:val="none" w:sz="0" w:space="0" w:color="auto"/>
        <w:bottom w:val="none" w:sz="0" w:space="0" w:color="auto"/>
        <w:right w:val="none" w:sz="0" w:space="0" w:color="auto"/>
      </w:divBdr>
    </w:div>
    <w:div w:id="1716351313">
      <w:bodyDiv w:val="1"/>
      <w:marLeft w:val="0"/>
      <w:marRight w:val="0"/>
      <w:marTop w:val="0"/>
      <w:marBottom w:val="0"/>
      <w:divBdr>
        <w:top w:val="none" w:sz="0" w:space="0" w:color="auto"/>
        <w:left w:val="none" w:sz="0" w:space="0" w:color="auto"/>
        <w:bottom w:val="none" w:sz="0" w:space="0" w:color="auto"/>
        <w:right w:val="none" w:sz="0" w:space="0" w:color="auto"/>
      </w:divBdr>
    </w:div>
    <w:div w:id="1743062178">
      <w:bodyDiv w:val="1"/>
      <w:marLeft w:val="0"/>
      <w:marRight w:val="0"/>
      <w:marTop w:val="0"/>
      <w:marBottom w:val="0"/>
      <w:divBdr>
        <w:top w:val="none" w:sz="0" w:space="0" w:color="auto"/>
        <w:left w:val="none" w:sz="0" w:space="0" w:color="auto"/>
        <w:bottom w:val="none" w:sz="0" w:space="0" w:color="auto"/>
        <w:right w:val="none" w:sz="0" w:space="0" w:color="auto"/>
      </w:divBdr>
    </w:div>
    <w:div w:id="1820808390">
      <w:bodyDiv w:val="1"/>
      <w:marLeft w:val="0"/>
      <w:marRight w:val="0"/>
      <w:marTop w:val="0"/>
      <w:marBottom w:val="0"/>
      <w:divBdr>
        <w:top w:val="none" w:sz="0" w:space="0" w:color="auto"/>
        <w:left w:val="none" w:sz="0" w:space="0" w:color="auto"/>
        <w:bottom w:val="none" w:sz="0" w:space="0" w:color="auto"/>
        <w:right w:val="none" w:sz="0" w:space="0" w:color="auto"/>
      </w:divBdr>
    </w:div>
    <w:div w:id="1837264347">
      <w:bodyDiv w:val="1"/>
      <w:marLeft w:val="0"/>
      <w:marRight w:val="0"/>
      <w:marTop w:val="0"/>
      <w:marBottom w:val="0"/>
      <w:divBdr>
        <w:top w:val="none" w:sz="0" w:space="0" w:color="auto"/>
        <w:left w:val="none" w:sz="0" w:space="0" w:color="auto"/>
        <w:bottom w:val="none" w:sz="0" w:space="0" w:color="auto"/>
        <w:right w:val="none" w:sz="0" w:space="0" w:color="auto"/>
      </w:divBdr>
    </w:div>
    <w:div w:id="1963805410">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sChild>
        <w:div w:id="2018579062">
          <w:marLeft w:val="0"/>
          <w:marRight w:val="0"/>
          <w:marTop w:val="0"/>
          <w:marBottom w:val="0"/>
          <w:divBdr>
            <w:top w:val="none" w:sz="0" w:space="0" w:color="auto"/>
            <w:left w:val="none" w:sz="0" w:space="0" w:color="auto"/>
            <w:bottom w:val="none" w:sz="0" w:space="0" w:color="auto"/>
            <w:right w:val="none" w:sz="0" w:space="0" w:color="auto"/>
          </w:divBdr>
          <w:divsChild>
            <w:div w:id="930042615">
              <w:marLeft w:val="0"/>
              <w:marRight w:val="0"/>
              <w:marTop w:val="0"/>
              <w:marBottom w:val="0"/>
              <w:divBdr>
                <w:top w:val="none" w:sz="0" w:space="0" w:color="auto"/>
                <w:left w:val="none" w:sz="0" w:space="0" w:color="auto"/>
                <w:bottom w:val="none" w:sz="0" w:space="0" w:color="auto"/>
                <w:right w:val="none" w:sz="0" w:space="0" w:color="auto"/>
              </w:divBdr>
              <w:divsChild>
                <w:div w:id="968628909">
                  <w:marLeft w:val="0"/>
                  <w:marRight w:val="0"/>
                  <w:marTop w:val="0"/>
                  <w:marBottom w:val="0"/>
                  <w:divBdr>
                    <w:top w:val="none" w:sz="0" w:space="0" w:color="auto"/>
                    <w:left w:val="none" w:sz="0" w:space="0" w:color="auto"/>
                    <w:bottom w:val="none" w:sz="0" w:space="0" w:color="auto"/>
                    <w:right w:val="none" w:sz="0" w:space="0" w:color="auto"/>
                  </w:divBdr>
                  <w:divsChild>
                    <w:div w:id="117456410">
                      <w:marLeft w:val="0"/>
                      <w:marRight w:val="0"/>
                      <w:marTop w:val="0"/>
                      <w:marBottom w:val="375"/>
                      <w:divBdr>
                        <w:top w:val="none" w:sz="0" w:space="0" w:color="auto"/>
                        <w:left w:val="none" w:sz="0" w:space="0" w:color="auto"/>
                        <w:bottom w:val="none" w:sz="0" w:space="0" w:color="auto"/>
                        <w:right w:val="none" w:sz="0" w:space="0" w:color="auto"/>
                      </w:divBdr>
                    </w:div>
                    <w:div w:id="296840271">
                      <w:marLeft w:val="0"/>
                      <w:marRight w:val="0"/>
                      <w:marTop w:val="0"/>
                      <w:marBottom w:val="0"/>
                      <w:divBdr>
                        <w:top w:val="none" w:sz="0" w:space="0" w:color="auto"/>
                        <w:left w:val="none" w:sz="0" w:space="0" w:color="auto"/>
                        <w:bottom w:val="none" w:sz="0" w:space="0" w:color="auto"/>
                        <w:right w:val="none" w:sz="0" w:space="0" w:color="auto"/>
                      </w:divBdr>
                    </w:div>
                  </w:divsChild>
                </w:div>
                <w:div w:id="16557923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50223447">
          <w:marLeft w:val="0"/>
          <w:marRight w:val="0"/>
          <w:marTop w:val="0"/>
          <w:marBottom w:val="0"/>
          <w:divBdr>
            <w:top w:val="none" w:sz="0" w:space="0" w:color="auto"/>
            <w:left w:val="none" w:sz="0" w:space="0" w:color="auto"/>
            <w:bottom w:val="none" w:sz="0" w:space="0" w:color="auto"/>
            <w:right w:val="none" w:sz="0" w:space="0" w:color="auto"/>
          </w:divBdr>
          <w:divsChild>
            <w:div w:id="664936194">
              <w:marLeft w:val="0"/>
              <w:marRight w:val="0"/>
              <w:marTop w:val="0"/>
              <w:marBottom w:val="0"/>
              <w:divBdr>
                <w:top w:val="none" w:sz="0" w:space="0" w:color="auto"/>
                <w:left w:val="none" w:sz="0" w:space="0" w:color="auto"/>
                <w:bottom w:val="none" w:sz="0" w:space="0" w:color="auto"/>
                <w:right w:val="none" w:sz="0" w:space="0" w:color="auto"/>
              </w:divBdr>
              <w:divsChild>
                <w:div w:id="1250695798">
                  <w:marLeft w:val="0"/>
                  <w:marRight w:val="0"/>
                  <w:marTop w:val="0"/>
                  <w:marBottom w:val="0"/>
                  <w:divBdr>
                    <w:top w:val="none" w:sz="0" w:space="0" w:color="auto"/>
                    <w:left w:val="none" w:sz="0" w:space="0" w:color="auto"/>
                    <w:bottom w:val="none" w:sz="0" w:space="0" w:color="auto"/>
                    <w:right w:val="none" w:sz="0" w:space="0" w:color="auto"/>
                  </w:divBdr>
                </w:div>
              </w:divsChild>
            </w:div>
            <w:div w:id="811140007">
              <w:marLeft w:val="0"/>
              <w:marRight w:val="0"/>
              <w:marTop w:val="0"/>
              <w:marBottom w:val="0"/>
              <w:divBdr>
                <w:top w:val="none" w:sz="0" w:space="0" w:color="auto"/>
                <w:left w:val="none" w:sz="0" w:space="0" w:color="auto"/>
                <w:bottom w:val="none" w:sz="0" w:space="0" w:color="auto"/>
                <w:right w:val="none" w:sz="0" w:space="0" w:color="auto"/>
              </w:divBdr>
              <w:divsChild>
                <w:div w:id="1595554619">
                  <w:marLeft w:val="0"/>
                  <w:marRight w:val="0"/>
                  <w:marTop w:val="0"/>
                  <w:marBottom w:val="0"/>
                  <w:divBdr>
                    <w:top w:val="none" w:sz="0" w:space="0" w:color="auto"/>
                    <w:left w:val="none" w:sz="0" w:space="0" w:color="auto"/>
                    <w:bottom w:val="none" w:sz="0" w:space="0" w:color="auto"/>
                    <w:right w:val="none" w:sz="0" w:space="0" w:color="auto"/>
                  </w:divBdr>
                  <w:divsChild>
                    <w:div w:id="2126074027">
                      <w:marLeft w:val="0"/>
                      <w:marRight w:val="0"/>
                      <w:marTop w:val="0"/>
                      <w:marBottom w:val="0"/>
                      <w:divBdr>
                        <w:top w:val="none" w:sz="0" w:space="0" w:color="auto"/>
                        <w:left w:val="none" w:sz="0" w:space="0" w:color="auto"/>
                        <w:bottom w:val="none" w:sz="0" w:space="0" w:color="auto"/>
                        <w:right w:val="none" w:sz="0" w:space="0" w:color="auto"/>
                      </w:divBdr>
                      <w:divsChild>
                        <w:div w:id="745996329">
                          <w:marLeft w:val="0"/>
                          <w:marRight w:val="0"/>
                          <w:marTop w:val="0"/>
                          <w:marBottom w:val="0"/>
                          <w:divBdr>
                            <w:top w:val="none" w:sz="0" w:space="0" w:color="auto"/>
                            <w:left w:val="none" w:sz="0" w:space="0" w:color="auto"/>
                            <w:bottom w:val="none" w:sz="0" w:space="0" w:color="auto"/>
                            <w:right w:val="none" w:sz="0" w:space="0" w:color="auto"/>
                          </w:divBdr>
                          <w:divsChild>
                            <w:div w:id="1983343418">
                              <w:marLeft w:val="0"/>
                              <w:marRight w:val="0"/>
                              <w:marTop w:val="0"/>
                              <w:marBottom w:val="0"/>
                              <w:divBdr>
                                <w:top w:val="none" w:sz="0" w:space="0" w:color="auto"/>
                                <w:left w:val="none" w:sz="0" w:space="0" w:color="auto"/>
                                <w:bottom w:val="none" w:sz="0" w:space="0" w:color="auto"/>
                                <w:right w:val="none" w:sz="0" w:space="0" w:color="auto"/>
                              </w:divBdr>
                              <w:divsChild>
                                <w:div w:id="3263700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02915595">
                          <w:marLeft w:val="300"/>
                          <w:marRight w:val="0"/>
                          <w:marTop w:val="300"/>
                          <w:marBottom w:val="0"/>
                          <w:divBdr>
                            <w:top w:val="none" w:sz="0" w:space="0" w:color="auto"/>
                            <w:left w:val="none" w:sz="0" w:space="0" w:color="auto"/>
                            <w:bottom w:val="none" w:sz="0" w:space="0" w:color="auto"/>
                            <w:right w:val="none" w:sz="0" w:space="0" w:color="auto"/>
                          </w:divBdr>
                          <w:divsChild>
                            <w:div w:id="5749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2886">
                  <w:marLeft w:val="0"/>
                  <w:marRight w:val="0"/>
                  <w:marTop w:val="0"/>
                  <w:marBottom w:val="0"/>
                  <w:divBdr>
                    <w:top w:val="none" w:sz="0" w:space="0" w:color="auto"/>
                    <w:left w:val="none" w:sz="0" w:space="0" w:color="auto"/>
                    <w:bottom w:val="none" w:sz="0" w:space="0" w:color="auto"/>
                    <w:right w:val="none" w:sz="0" w:space="0" w:color="auto"/>
                  </w:divBdr>
                  <w:divsChild>
                    <w:div w:id="1001542512">
                      <w:marLeft w:val="0"/>
                      <w:marRight w:val="0"/>
                      <w:marTop w:val="0"/>
                      <w:marBottom w:val="0"/>
                      <w:divBdr>
                        <w:top w:val="none" w:sz="0" w:space="0" w:color="auto"/>
                        <w:left w:val="none" w:sz="0" w:space="0" w:color="auto"/>
                        <w:bottom w:val="none" w:sz="0" w:space="0" w:color="auto"/>
                        <w:right w:val="none" w:sz="0" w:space="0" w:color="auto"/>
                      </w:divBdr>
                      <w:divsChild>
                        <w:div w:id="1776441794">
                          <w:marLeft w:val="0"/>
                          <w:marRight w:val="0"/>
                          <w:marTop w:val="0"/>
                          <w:marBottom w:val="0"/>
                          <w:divBdr>
                            <w:top w:val="none" w:sz="0" w:space="0" w:color="auto"/>
                            <w:left w:val="none" w:sz="0" w:space="0" w:color="auto"/>
                            <w:bottom w:val="none" w:sz="0" w:space="0" w:color="auto"/>
                            <w:right w:val="none" w:sz="0" w:space="0" w:color="auto"/>
                          </w:divBdr>
                          <w:divsChild>
                            <w:div w:id="1908109209">
                              <w:marLeft w:val="0"/>
                              <w:marRight w:val="0"/>
                              <w:marTop w:val="0"/>
                              <w:marBottom w:val="0"/>
                              <w:divBdr>
                                <w:top w:val="none" w:sz="0" w:space="0" w:color="auto"/>
                                <w:left w:val="none" w:sz="0" w:space="0" w:color="auto"/>
                                <w:bottom w:val="none" w:sz="0" w:space="0" w:color="auto"/>
                                <w:right w:val="none" w:sz="0" w:space="0" w:color="auto"/>
                              </w:divBdr>
                              <w:divsChild>
                                <w:div w:id="16851342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65240820">
                          <w:marLeft w:val="300"/>
                          <w:marRight w:val="0"/>
                          <w:marTop w:val="300"/>
                          <w:marBottom w:val="0"/>
                          <w:divBdr>
                            <w:top w:val="none" w:sz="0" w:space="0" w:color="auto"/>
                            <w:left w:val="none" w:sz="0" w:space="0" w:color="auto"/>
                            <w:bottom w:val="none" w:sz="0" w:space="0" w:color="auto"/>
                            <w:right w:val="none" w:sz="0" w:space="0" w:color="auto"/>
                          </w:divBdr>
                          <w:divsChild>
                            <w:div w:id="3645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1418">
                  <w:marLeft w:val="0"/>
                  <w:marRight w:val="0"/>
                  <w:marTop w:val="0"/>
                  <w:marBottom w:val="0"/>
                  <w:divBdr>
                    <w:top w:val="none" w:sz="0" w:space="0" w:color="auto"/>
                    <w:left w:val="none" w:sz="0" w:space="0" w:color="auto"/>
                    <w:bottom w:val="none" w:sz="0" w:space="0" w:color="auto"/>
                    <w:right w:val="none" w:sz="0" w:space="0" w:color="auto"/>
                  </w:divBdr>
                  <w:divsChild>
                    <w:div w:id="145631145">
                      <w:marLeft w:val="0"/>
                      <w:marRight w:val="0"/>
                      <w:marTop w:val="0"/>
                      <w:marBottom w:val="0"/>
                      <w:divBdr>
                        <w:top w:val="none" w:sz="0" w:space="0" w:color="auto"/>
                        <w:left w:val="none" w:sz="0" w:space="0" w:color="auto"/>
                        <w:bottom w:val="none" w:sz="0" w:space="0" w:color="auto"/>
                        <w:right w:val="none" w:sz="0" w:space="0" w:color="auto"/>
                      </w:divBdr>
                      <w:divsChild>
                        <w:div w:id="96218212">
                          <w:marLeft w:val="0"/>
                          <w:marRight w:val="0"/>
                          <w:marTop w:val="0"/>
                          <w:marBottom w:val="0"/>
                          <w:divBdr>
                            <w:top w:val="none" w:sz="0" w:space="0" w:color="auto"/>
                            <w:left w:val="none" w:sz="0" w:space="0" w:color="auto"/>
                            <w:bottom w:val="none" w:sz="0" w:space="0" w:color="auto"/>
                            <w:right w:val="none" w:sz="0" w:space="0" w:color="auto"/>
                          </w:divBdr>
                          <w:divsChild>
                            <w:div w:id="459036211">
                              <w:marLeft w:val="0"/>
                              <w:marRight w:val="0"/>
                              <w:marTop w:val="0"/>
                              <w:marBottom w:val="0"/>
                              <w:divBdr>
                                <w:top w:val="none" w:sz="0" w:space="0" w:color="auto"/>
                                <w:left w:val="none" w:sz="0" w:space="0" w:color="auto"/>
                                <w:bottom w:val="none" w:sz="0" w:space="0" w:color="auto"/>
                                <w:right w:val="none" w:sz="0" w:space="0" w:color="auto"/>
                              </w:divBdr>
                              <w:divsChild>
                                <w:div w:id="8647079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77835490">
                          <w:marLeft w:val="300"/>
                          <w:marRight w:val="0"/>
                          <w:marTop w:val="300"/>
                          <w:marBottom w:val="0"/>
                          <w:divBdr>
                            <w:top w:val="none" w:sz="0" w:space="0" w:color="auto"/>
                            <w:left w:val="none" w:sz="0" w:space="0" w:color="auto"/>
                            <w:bottom w:val="none" w:sz="0" w:space="0" w:color="auto"/>
                            <w:right w:val="none" w:sz="0" w:space="0" w:color="auto"/>
                          </w:divBdr>
                          <w:divsChild>
                            <w:div w:id="5393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3066">
                  <w:marLeft w:val="0"/>
                  <w:marRight w:val="0"/>
                  <w:marTop w:val="0"/>
                  <w:marBottom w:val="0"/>
                  <w:divBdr>
                    <w:top w:val="none" w:sz="0" w:space="0" w:color="auto"/>
                    <w:left w:val="none" w:sz="0" w:space="0" w:color="auto"/>
                    <w:bottom w:val="none" w:sz="0" w:space="0" w:color="auto"/>
                    <w:right w:val="none" w:sz="0" w:space="0" w:color="auto"/>
                  </w:divBdr>
                  <w:divsChild>
                    <w:div w:id="2080904399">
                      <w:marLeft w:val="0"/>
                      <w:marRight w:val="0"/>
                      <w:marTop w:val="0"/>
                      <w:marBottom w:val="0"/>
                      <w:divBdr>
                        <w:top w:val="none" w:sz="0" w:space="0" w:color="auto"/>
                        <w:left w:val="none" w:sz="0" w:space="0" w:color="auto"/>
                        <w:bottom w:val="none" w:sz="0" w:space="0" w:color="auto"/>
                        <w:right w:val="none" w:sz="0" w:space="0" w:color="auto"/>
                      </w:divBdr>
                      <w:divsChild>
                        <w:div w:id="1724987037">
                          <w:marLeft w:val="0"/>
                          <w:marRight w:val="0"/>
                          <w:marTop w:val="0"/>
                          <w:marBottom w:val="0"/>
                          <w:divBdr>
                            <w:top w:val="none" w:sz="0" w:space="0" w:color="auto"/>
                            <w:left w:val="none" w:sz="0" w:space="0" w:color="auto"/>
                            <w:bottom w:val="none" w:sz="0" w:space="0" w:color="auto"/>
                            <w:right w:val="none" w:sz="0" w:space="0" w:color="auto"/>
                          </w:divBdr>
                          <w:divsChild>
                            <w:div w:id="2101363276">
                              <w:marLeft w:val="0"/>
                              <w:marRight w:val="0"/>
                              <w:marTop w:val="0"/>
                              <w:marBottom w:val="0"/>
                              <w:divBdr>
                                <w:top w:val="none" w:sz="0" w:space="0" w:color="auto"/>
                                <w:left w:val="none" w:sz="0" w:space="0" w:color="auto"/>
                                <w:bottom w:val="none" w:sz="0" w:space="0" w:color="auto"/>
                                <w:right w:val="none" w:sz="0" w:space="0" w:color="auto"/>
                              </w:divBdr>
                              <w:divsChild>
                                <w:div w:id="942498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2572475">
                          <w:marLeft w:val="300"/>
                          <w:marRight w:val="0"/>
                          <w:marTop w:val="300"/>
                          <w:marBottom w:val="0"/>
                          <w:divBdr>
                            <w:top w:val="none" w:sz="0" w:space="0" w:color="auto"/>
                            <w:left w:val="none" w:sz="0" w:space="0" w:color="auto"/>
                            <w:bottom w:val="none" w:sz="0" w:space="0" w:color="auto"/>
                            <w:right w:val="none" w:sz="0" w:space="0" w:color="auto"/>
                          </w:divBdr>
                          <w:divsChild>
                            <w:div w:id="7703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0743">
                  <w:marLeft w:val="0"/>
                  <w:marRight w:val="0"/>
                  <w:marTop w:val="0"/>
                  <w:marBottom w:val="0"/>
                  <w:divBdr>
                    <w:top w:val="none" w:sz="0" w:space="0" w:color="auto"/>
                    <w:left w:val="none" w:sz="0" w:space="0" w:color="auto"/>
                    <w:bottom w:val="none" w:sz="0" w:space="0" w:color="auto"/>
                    <w:right w:val="none" w:sz="0" w:space="0" w:color="auto"/>
                  </w:divBdr>
                  <w:divsChild>
                    <w:div w:id="1020745003">
                      <w:marLeft w:val="0"/>
                      <w:marRight w:val="0"/>
                      <w:marTop w:val="0"/>
                      <w:marBottom w:val="0"/>
                      <w:divBdr>
                        <w:top w:val="none" w:sz="0" w:space="0" w:color="auto"/>
                        <w:left w:val="none" w:sz="0" w:space="0" w:color="auto"/>
                        <w:bottom w:val="none" w:sz="0" w:space="0" w:color="auto"/>
                        <w:right w:val="none" w:sz="0" w:space="0" w:color="auto"/>
                      </w:divBdr>
                      <w:divsChild>
                        <w:div w:id="1162089416">
                          <w:marLeft w:val="0"/>
                          <w:marRight w:val="0"/>
                          <w:marTop w:val="0"/>
                          <w:marBottom w:val="0"/>
                          <w:divBdr>
                            <w:top w:val="none" w:sz="0" w:space="0" w:color="auto"/>
                            <w:left w:val="none" w:sz="0" w:space="0" w:color="auto"/>
                            <w:bottom w:val="none" w:sz="0" w:space="0" w:color="auto"/>
                            <w:right w:val="none" w:sz="0" w:space="0" w:color="auto"/>
                          </w:divBdr>
                          <w:divsChild>
                            <w:div w:id="89393424">
                              <w:marLeft w:val="0"/>
                              <w:marRight w:val="0"/>
                              <w:marTop w:val="0"/>
                              <w:marBottom w:val="0"/>
                              <w:divBdr>
                                <w:top w:val="none" w:sz="0" w:space="0" w:color="auto"/>
                                <w:left w:val="none" w:sz="0" w:space="0" w:color="auto"/>
                                <w:bottom w:val="none" w:sz="0" w:space="0" w:color="auto"/>
                                <w:right w:val="none" w:sz="0" w:space="0" w:color="auto"/>
                              </w:divBdr>
                              <w:divsChild>
                                <w:div w:id="3676121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79055900">
                          <w:marLeft w:val="300"/>
                          <w:marRight w:val="0"/>
                          <w:marTop w:val="300"/>
                          <w:marBottom w:val="0"/>
                          <w:divBdr>
                            <w:top w:val="none" w:sz="0" w:space="0" w:color="auto"/>
                            <w:left w:val="none" w:sz="0" w:space="0" w:color="auto"/>
                            <w:bottom w:val="none" w:sz="0" w:space="0" w:color="auto"/>
                            <w:right w:val="none" w:sz="0" w:space="0" w:color="auto"/>
                          </w:divBdr>
                          <w:divsChild>
                            <w:div w:id="17139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80155">
                  <w:marLeft w:val="0"/>
                  <w:marRight w:val="0"/>
                  <w:marTop w:val="0"/>
                  <w:marBottom w:val="0"/>
                  <w:divBdr>
                    <w:top w:val="none" w:sz="0" w:space="0" w:color="auto"/>
                    <w:left w:val="none" w:sz="0" w:space="0" w:color="auto"/>
                    <w:bottom w:val="none" w:sz="0" w:space="0" w:color="auto"/>
                    <w:right w:val="none" w:sz="0" w:space="0" w:color="auto"/>
                  </w:divBdr>
                  <w:divsChild>
                    <w:div w:id="888030233">
                      <w:marLeft w:val="0"/>
                      <w:marRight w:val="0"/>
                      <w:marTop w:val="0"/>
                      <w:marBottom w:val="0"/>
                      <w:divBdr>
                        <w:top w:val="none" w:sz="0" w:space="0" w:color="auto"/>
                        <w:left w:val="none" w:sz="0" w:space="0" w:color="auto"/>
                        <w:bottom w:val="none" w:sz="0" w:space="0" w:color="auto"/>
                        <w:right w:val="none" w:sz="0" w:space="0" w:color="auto"/>
                      </w:divBdr>
                      <w:divsChild>
                        <w:div w:id="1599555700">
                          <w:marLeft w:val="0"/>
                          <w:marRight w:val="0"/>
                          <w:marTop w:val="0"/>
                          <w:marBottom w:val="0"/>
                          <w:divBdr>
                            <w:top w:val="none" w:sz="0" w:space="0" w:color="auto"/>
                            <w:left w:val="none" w:sz="0" w:space="0" w:color="auto"/>
                            <w:bottom w:val="none" w:sz="0" w:space="0" w:color="auto"/>
                            <w:right w:val="none" w:sz="0" w:space="0" w:color="auto"/>
                          </w:divBdr>
                          <w:divsChild>
                            <w:div w:id="1894350302">
                              <w:marLeft w:val="0"/>
                              <w:marRight w:val="0"/>
                              <w:marTop w:val="0"/>
                              <w:marBottom w:val="0"/>
                              <w:divBdr>
                                <w:top w:val="none" w:sz="0" w:space="0" w:color="auto"/>
                                <w:left w:val="none" w:sz="0" w:space="0" w:color="auto"/>
                                <w:bottom w:val="none" w:sz="0" w:space="0" w:color="auto"/>
                                <w:right w:val="none" w:sz="0" w:space="0" w:color="auto"/>
                              </w:divBdr>
                              <w:divsChild>
                                <w:div w:id="13982825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49332056">
                          <w:marLeft w:val="300"/>
                          <w:marRight w:val="0"/>
                          <w:marTop w:val="300"/>
                          <w:marBottom w:val="0"/>
                          <w:divBdr>
                            <w:top w:val="none" w:sz="0" w:space="0" w:color="auto"/>
                            <w:left w:val="none" w:sz="0" w:space="0" w:color="auto"/>
                            <w:bottom w:val="none" w:sz="0" w:space="0" w:color="auto"/>
                            <w:right w:val="none" w:sz="0" w:space="0" w:color="auto"/>
                          </w:divBdr>
                          <w:divsChild>
                            <w:div w:id="9577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4719">
                  <w:marLeft w:val="0"/>
                  <w:marRight w:val="0"/>
                  <w:marTop w:val="0"/>
                  <w:marBottom w:val="0"/>
                  <w:divBdr>
                    <w:top w:val="none" w:sz="0" w:space="0" w:color="auto"/>
                    <w:left w:val="none" w:sz="0" w:space="0" w:color="auto"/>
                    <w:bottom w:val="none" w:sz="0" w:space="0" w:color="auto"/>
                    <w:right w:val="none" w:sz="0" w:space="0" w:color="auto"/>
                  </w:divBdr>
                  <w:divsChild>
                    <w:div w:id="877396188">
                      <w:marLeft w:val="0"/>
                      <w:marRight w:val="0"/>
                      <w:marTop w:val="0"/>
                      <w:marBottom w:val="0"/>
                      <w:divBdr>
                        <w:top w:val="none" w:sz="0" w:space="0" w:color="auto"/>
                        <w:left w:val="none" w:sz="0" w:space="0" w:color="auto"/>
                        <w:bottom w:val="none" w:sz="0" w:space="0" w:color="auto"/>
                        <w:right w:val="none" w:sz="0" w:space="0" w:color="auto"/>
                      </w:divBdr>
                      <w:divsChild>
                        <w:div w:id="912739727">
                          <w:marLeft w:val="0"/>
                          <w:marRight w:val="0"/>
                          <w:marTop w:val="0"/>
                          <w:marBottom w:val="0"/>
                          <w:divBdr>
                            <w:top w:val="none" w:sz="0" w:space="0" w:color="auto"/>
                            <w:left w:val="none" w:sz="0" w:space="0" w:color="auto"/>
                            <w:bottom w:val="none" w:sz="0" w:space="0" w:color="auto"/>
                            <w:right w:val="none" w:sz="0" w:space="0" w:color="auto"/>
                          </w:divBdr>
                          <w:divsChild>
                            <w:div w:id="1313023777">
                              <w:marLeft w:val="0"/>
                              <w:marRight w:val="0"/>
                              <w:marTop w:val="0"/>
                              <w:marBottom w:val="0"/>
                              <w:divBdr>
                                <w:top w:val="none" w:sz="0" w:space="0" w:color="auto"/>
                                <w:left w:val="none" w:sz="0" w:space="0" w:color="auto"/>
                                <w:bottom w:val="none" w:sz="0" w:space="0" w:color="auto"/>
                                <w:right w:val="none" w:sz="0" w:space="0" w:color="auto"/>
                              </w:divBdr>
                              <w:divsChild>
                                <w:div w:id="203293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78775716">
                          <w:marLeft w:val="300"/>
                          <w:marRight w:val="0"/>
                          <w:marTop w:val="300"/>
                          <w:marBottom w:val="0"/>
                          <w:divBdr>
                            <w:top w:val="none" w:sz="0" w:space="0" w:color="auto"/>
                            <w:left w:val="none" w:sz="0" w:space="0" w:color="auto"/>
                            <w:bottom w:val="none" w:sz="0" w:space="0" w:color="auto"/>
                            <w:right w:val="none" w:sz="0" w:space="0" w:color="auto"/>
                          </w:divBdr>
                          <w:divsChild>
                            <w:div w:id="407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5854">
                  <w:marLeft w:val="0"/>
                  <w:marRight w:val="0"/>
                  <w:marTop w:val="0"/>
                  <w:marBottom w:val="0"/>
                  <w:divBdr>
                    <w:top w:val="none" w:sz="0" w:space="0" w:color="auto"/>
                    <w:left w:val="none" w:sz="0" w:space="0" w:color="auto"/>
                    <w:bottom w:val="none" w:sz="0" w:space="0" w:color="auto"/>
                    <w:right w:val="none" w:sz="0" w:space="0" w:color="auto"/>
                  </w:divBdr>
                  <w:divsChild>
                    <w:div w:id="1076592044">
                      <w:marLeft w:val="0"/>
                      <w:marRight w:val="0"/>
                      <w:marTop w:val="0"/>
                      <w:marBottom w:val="0"/>
                      <w:divBdr>
                        <w:top w:val="none" w:sz="0" w:space="0" w:color="auto"/>
                        <w:left w:val="none" w:sz="0" w:space="0" w:color="auto"/>
                        <w:bottom w:val="none" w:sz="0" w:space="0" w:color="auto"/>
                        <w:right w:val="none" w:sz="0" w:space="0" w:color="auto"/>
                      </w:divBdr>
                      <w:divsChild>
                        <w:div w:id="30083124">
                          <w:marLeft w:val="0"/>
                          <w:marRight w:val="0"/>
                          <w:marTop w:val="0"/>
                          <w:marBottom w:val="0"/>
                          <w:divBdr>
                            <w:top w:val="none" w:sz="0" w:space="0" w:color="auto"/>
                            <w:left w:val="none" w:sz="0" w:space="0" w:color="auto"/>
                            <w:bottom w:val="none" w:sz="0" w:space="0" w:color="auto"/>
                            <w:right w:val="none" w:sz="0" w:space="0" w:color="auto"/>
                          </w:divBdr>
                          <w:divsChild>
                            <w:div w:id="1442652169">
                              <w:marLeft w:val="0"/>
                              <w:marRight w:val="0"/>
                              <w:marTop w:val="0"/>
                              <w:marBottom w:val="0"/>
                              <w:divBdr>
                                <w:top w:val="none" w:sz="0" w:space="0" w:color="auto"/>
                                <w:left w:val="none" w:sz="0" w:space="0" w:color="auto"/>
                                <w:bottom w:val="none" w:sz="0" w:space="0" w:color="auto"/>
                                <w:right w:val="none" w:sz="0" w:space="0" w:color="auto"/>
                              </w:divBdr>
                              <w:divsChild>
                                <w:div w:id="8139125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04549293">
                          <w:marLeft w:val="300"/>
                          <w:marRight w:val="0"/>
                          <w:marTop w:val="300"/>
                          <w:marBottom w:val="0"/>
                          <w:divBdr>
                            <w:top w:val="none" w:sz="0" w:space="0" w:color="auto"/>
                            <w:left w:val="none" w:sz="0" w:space="0" w:color="auto"/>
                            <w:bottom w:val="none" w:sz="0" w:space="0" w:color="auto"/>
                            <w:right w:val="none" w:sz="0" w:space="0" w:color="auto"/>
                          </w:divBdr>
                          <w:divsChild>
                            <w:div w:id="9026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26429">
                  <w:marLeft w:val="0"/>
                  <w:marRight w:val="0"/>
                  <w:marTop w:val="0"/>
                  <w:marBottom w:val="0"/>
                  <w:divBdr>
                    <w:top w:val="none" w:sz="0" w:space="0" w:color="auto"/>
                    <w:left w:val="none" w:sz="0" w:space="0" w:color="auto"/>
                    <w:bottom w:val="none" w:sz="0" w:space="0" w:color="auto"/>
                    <w:right w:val="none" w:sz="0" w:space="0" w:color="auto"/>
                  </w:divBdr>
                  <w:divsChild>
                    <w:div w:id="627901209">
                      <w:marLeft w:val="0"/>
                      <w:marRight w:val="0"/>
                      <w:marTop w:val="0"/>
                      <w:marBottom w:val="0"/>
                      <w:divBdr>
                        <w:top w:val="none" w:sz="0" w:space="0" w:color="auto"/>
                        <w:left w:val="none" w:sz="0" w:space="0" w:color="auto"/>
                        <w:bottom w:val="none" w:sz="0" w:space="0" w:color="auto"/>
                        <w:right w:val="none" w:sz="0" w:space="0" w:color="auto"/>
                      </w:divBdr>
                      <w:divsChild>
                        <w:div w:id="1685395123">
                          <w:marLeft w:val="0"/>
                          <w:marRight w:val="0"/>
                          <w:marTop w:val="0"/>
                          <w:marBottom w:val="0"/>
                          <w:divBdr>
                            <w:top w:val="none" w:sz="0" w:space="0" w:color="auto"/>
                            <w:left w:val="none" w:sz="0" w:space="0" w:color="auto"/>
                            <w:bottom w:val="none" w:sz="0" w:space="0" w:color="auto"/>
                            <w:right w:val="none" w:sz="0" w:space="0" w:color="auto"/>
                          </w:divBdr>
                          <w:divsChild>
                            <w:div w:id="1961259806">
                              <w:marLeft w:val="0"/>
                              <w:marRight w:val="0"/>
                              <w:marTop w:val="0"/>
                              <w:marBottom w:val="0"/>
                              <w:divBdr>
                                <w:top w:val="none" w:sz="0" w:space="0" w:color="auto"/>
                                <w:left w:val="none" w:sz="0" w:space="0" w:color="auto"/>
                                <w:bottom w:val="none" w:sz="0" w:space="0" w:color="auto"/>
                                <w:right w:val="none" w:sz="0" w:space="0" w:color="auto"/>
                              </w:divBdr>
                              <w:divsChild>
                                <w:div w:id="9739440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13856126">
                          <w:marLeft w:val="300"/>
                          <w:marRight w:val="0"/>
                          <w:marTop w:val="300"/>
                          <w:marBottom w:val="0"/>
                          <w:divBdr>
                            <w:top w:val="none" w:sz="0" w:space="0" w:color="auto"/>
                            <w:left w:val="none" w:sz="0" w:space="0" w:color="auto"/>
                            <w:bottom w:val="none" w:sz="0" w:space="0" w:color="auto"/>
                            <w:right w:val="none" w:sz="0" w:space="0" w:color="auto"/>
                          </w:divBdr>
                          <w:divsChild>
                            <w:div w:id="15031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590">
                  <w:marLeft w:val="0"/>
                  <w:marRight w:val="0"/>
                  <w:marTop w:val="0"/>
                  <w:marBottom w:val="0"/>
                  <w:divBdr>
                    <w:top w:val="none" w:sz="0" w:space="0" w:color="auto"/>
                    <w:left w:val="none" w:sz="0" w:space="0" w:color="auto"/>
                    <w:bottom w:val="none" w:sz="0" w:space="0" w:color="auto"/>
                    <w:right w:val="none" w:sz="0" w:space="0" w:color="auto"/>
                  </w:divBdr>
                  <w:divsChild>
                    <w:div w:id="2143302916">
                      <w:marLeft w:val="0"/>
                      <w:marRight w:val="0"/>
                      <w:marTop w:val="0"/>
                      <w:marBottom w:val="0"/>
                      <w:divBdr>
                        <w:top w:val="none" w:sz="0" w:space="0" w:color="auto"/>
                        <w:left w:val="none" w:sz="0" w:space="0" w:color="auto"/>
                        <w:bottom w:val="none" w:sz="0" w:space="0" w:color="auto"/>
                        <w:right w:val="none" w:sz="0" w:space="0" w:color="auto"/>
                      </w:divBdr>
                      <w:divsChild>
                        <w:div w:id="1968197058">
                          <w:marLeft w:val="0"/>
                          <w:marRight w:val="0"/>
                          <w:marTop w:val="0"/>
                          <w:marBottom w:val="0"/>
                          <w:divBdr>
                            <w:top w:val="none" w:sz="0" w:space="0" w:color="auto"/>
                            <w:left w:val="none" w:sz="0" w:space="0" w:color="auto"/>
                            <w:bottom w:val="none" w:sz="0" w:space="0" w:color="auto"/>
                            <w:right w:val="none" w:sz="0" w:space="0" w:color="auto"/>
                          </w:divBdr>
                          <w:divsChild>
                            <w:div w:id="572353453">
                              <w:marLeft w:val="0"/>
                              <w:marRight w:val="0"/>
                              <w:marTop w:val="0"/>
                              <w:marBottom w:val="0"/>
                              <w:divBdr>
                                <w:top w:val="none" w:sz="0" w:space="0" w:color="auto"/>
                                <w:left w:val="none" w:sz="0" w:space="0" w:color="auto"/>
                                <w:bottom w:val="none" w:sz="0" w:space="0" w:color="auto"/>
                                <w:right w:val="none" w:sz="0" w:space="0" w:color="auto"/>
                              </w:divBdr>
                              <w:divsChild>
                                <w:div w:id="1543054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45644543">
                          <w:marLeft w:val="300"/>
                          <w:marRight w:val="0"/>
                          <w:marTop w:val="300"/>
                          <w:marBottom w:val="0"/>
                          <w:divBdr>
                            <w:top w:val="none" w:sz="0" w:space="0" w:color="auto"/>
                            <w:left w:val="none" w:sz="0" w:space="0" w:color="auto"/>
                            <w:bottom w:val="none" w:sz="0" w:space="0" w:color="auto"/>
                            <w:right w:val="none" w:sz="0" w:space="0" w:color="auto"/>
                          </w:divBdr>
                          <w:divsChild>
                            <w:div w:id="4511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321">
                  <w:marLeft w:val="0"/>
                  <w:marRight w:val="0"/>
                  <w:marTop w:val="0"/>
                  <w:marBottom w:val="0"/>
                  <w:divBdr>
                    <w:top w:val="none" w:sz="0" w:space="0" w:color="auto"/>
                    <w:left w:val="none" w:sz="0" w:space="0" w:color="auto"/>
                    <w:bottom w:val="none" w:sz="0" w:space="0" w:color="auto"/>
                    <w:right w:val="none" w:sz="0" w:space="0" w:color="auto"/>
                  </w:divBdr>
                  <w:divsChild>
                    <w:div w:id="1616214534">
                      <w:marLeft w:val="0"/>
                      <w:marRight w:val="0"/>
                      <w:marTop w:val="0"/>
                      <w:marBottom w:val="0"/>
                      <w:divBdr>
                        <w:top w:val="none" w:sz="0" w:space="0" w:color="auto"/>
                        <w:left w:val="none" w:sz="0" w:space="0" w:color="auto"/>
                        <w:bottom w:val="none" w:sz="0" w:space="0" w:color="auto"/>
                        <w:right w:val="none" w:sz="0" w:space="0" w:color="auto"/>
                      </w:divBdr>
                      <w:divsChild>
                        <w:div w:id="1007827542">
                          <w:marLeft w:val="0"/>
                          <w:marRight w:val="0"/>
                          <w:marTop w:val="0"/>
                          <w:marBottom w:val="0"/>
                          <w:divBdr>
                            <w:top w:val="none" w:sz="0" w:space="0" w:color="auto"/>
                            <w:left w:val="none" w:sz="0" w:space="0" w:color="auto"/>
                            <w:bottom w:val="none" w:sz="0" w:space="0" w:color="auto"/>
                            <w:right w:val="none" w:sz="0" w:space="0" w:color="auto"/>
                          </w:divBdr>
                          <w:divsChild>
                            <w:div w:id="628164263">
                              <w:marLeft w:val="0"/>
                              <w:marRight w:val="0"/>
                              <w:marTop w:val="0"/>
                              <w:marBottom w:val="0"/>
                              <w:divBdr>
                                <w:top w:val="none" w:sz="0" w:space="0" w:color="auto"/>
                                <w:left w:val="none" w:sz="0" w:space="0" w:color="auto"/>
                                <w:bottom w:val="none" w:sz="0" w:space="0" w:color="auto"/>
                                <w:right w:val="none" w:sz="0" w:space="0" w:color="auto"/>
                              </w:divBdr>
                              <w:divsChild>
                                <w:div w:id="952905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91552945">
                          <w:marLeft w:val="300"/>
                          <w:marRight w:val="0"/>
                          <w:marTop w:val="300"/>
                          <w:marBottom w:val="0"/>
                          <w:divBdr>
                            <w:top w:val="none" w:sz="0" w:space="0" w:color="auto"/>
                            <w:left w:val="none" w:sz="0" w:space="0" w:color="auto"/>
                            <w:bottom w:val="none" w:sz="0" w:space="0" w:color="auto"/>
                            <w:right w:val="none" w:sz="0" w:space="0" w:color="auto"/>
                          </w:divBdr>
                          <w:divsChild>
                            <w:div w:id="3673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75075">
                  <w:marLeft w:val="0"/>
                  <w:marRight w:val="0"/>
                  <w:marTop w:val="0"/>
                  <w:marBottom w:val="0"/>
                  <w:divBdr>
                    <w:top w:val="none" w:sz="0" w:space="0" w:color="auto"/>
                    <w:left w:val="none" w:sz="0" w:space="0" w:color="auto"/>
                    <w:bottom w:val="none" w:sz="0" w:space="0" w:color="auto"/>
                    <w:right w:val="none" w:sz="0" w:space="0" w:color="auto"/>
                  </w:divBdr>
                  <w:divsChild>
                    <w:div w:id="1445807213">
                      <w:marLeft w:val="0"/>
                      <w:marRight w:val="0"/>
                      <w:marTop w:val="0"/>
                      <w:marBottom w:val="0"/>
                      <w:divBdr>
                        <w:top w:val="none" w:sz="0" w:space="0" w:color="auto"/>
                        <w:left w:val="none" w:sz="0" w:space="0" w:color="auto"/>
                        <w:bottom w:val="none" w:sz="0" w:space="0" w:color="auto"/>
                        <w:right w:val="none" w:sz="0" w:space="0" w:color="auto"/>
                      </w:divBdr>
                      <w:divsChild>
                        <w:div w:id="2139299249">
                          <w:marLeft w:val="0"/>
                          <w:marRight w:val="0"/>
                          <w:marTop w:val="0"/>
                          <w:marBottom w:val="0"/>
                          <w:divBdr>
                            <w:top w:val="none" w:sz="0" w:space="0" w:color="auto"/>
                            <w:left w:val="none" w:sz="0" w:space="0" w:color="auto"/>
                            <w:bottom w:val="none" w:sz="0" w:space="0" w:color="auto"/>
                            <w:right w:val="none" w:sz="0" w:space="0" w:color="auto"/>
                          </w:divBdr>
                          <w:divsChild>
                            <w:div w:id="576129525">
                              <w:marLeft w:val="0"/>
                              <w:marRight w:val="0"/>
                              <w:marTop w:val="0"/>
                              <w:marBottom w:val="0"/>
                              <w:divBdr>
                                <w:top w:val="none" w:sz="0" w:space="0" w:color="auto"/>
                                <w:left w:val="none" w:sz="0" w:space="0" w:color="auto"/>
                                <w:bottom w:val="none" w:sz="0" w:space="0" w:color="auto"/>
                                <w:right w:val="none" w:sz="0" w:space="0" w:color="auto"/>
                              </w:divBdr>
                              <w:divsChild>
                                <w:div w:id="13214226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20243874">
                          <w:marLeft w:val="300"/>
                          <w:marRight w:val="0"/>
                          <w:marTop w:val="300"/>
                          <w:marBottom w:val="0"/>
                          <w:divBdr>
                            <w:top w:val="none" w:sz="0" w:space="0" w:color="auto"/>
                            <w:left w:val="none" w:sz="0" w:space="0" w:color="auto"/>
                            <w:bottom w:val="none" w:sz="0" w:space="0" w:color="auto"/>
                            <w:right w:val="none" w:sz="0" w:space="0" w:color="auto"/>
                          </w:divBdr>
                          <w:divsChild>
                            <w:div w:id="2407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930">
                  <w:marLeft w:val="0"/>
                  <w:marRight w:val="0"/>
                  <w:marTop w:val="0"/>
                  <w:marBottom w:val="0"/>
                  <w:divBdr>
                    <w:top w:val="none" w:sz="0" w:space="0" w:color="auto"/>
                    <w:left w:val="none" w:sz="0" w:space="0" w:color="auto"/>
                    <w:bottom w:val="none" w:sz="0" w:space="0" w:color="auto"/>
                    <w:right w:val="none" w:sz="0" w:space="0" w:color="auto"/>
                  </w:divBdr>
                  <w:divsChild>
                    <w:div w:id="1070421999">
                      <w:marLeft w:val="0"/>
                      <w:marRight w:val="0"/>
                      <w:marTop w:val="0"/>
                      <w:marBottom w:val="0"/>
                      <w:divBdr>
                        <w:top w:val="none" w:sz="0" w:space="0" w:color="auto"/>
                        <w:left w:val="none" w:sz="0" w:space="0" w:color="auto"/>
                        <w:bottom w:val="none" w:sz="0" w:space="0" w:color="auto"/>
                        <w:right w:val="none" w:sz="0" w:space="0" w:color="auto"/>
                      </w:divBdr>
                      <w:divsChild>
                        <w:div w:id="1623001498">
                          <w:marLeft w:val="0"/>
                          <w:marRight w:val="0"/>
                          <w:marTop w:val="0"/>
                          <w:marBottom w:val="0"/>
                          <w:divBdr>
                            <w:top w:val="none" w:sz="0" w:space="0" w:color="auto"/>
                            <w:left w:val="none" w:sz="0" w:space="0" w:color="auto"/>
                            <w:bottom w:val="none" w:sz="0" w:space="0" w:color="auto"/>
                            <w:right w:val="none" w:sz="0" w:space="0" w:color="auto"/>
                          </w:divBdr>
                          <w:divsChild>
                            <w:div w:id="8459304">
                              <w:marLeft w:val="0"/>
                              <w:marRight w:val="0"/>
                              <w:marTop w:val="0"/>
                              <w:marBottom w:val="0"/>
                              <w:divBdr>
                                <w:top w:val="none" w:sz="0" w:space="0" w:color="auto"/>
                                <w:left w:val="none" w:sz="0" w:space="0" w:color="auto"/>
                                <w:bottom w:val="none" w:sz="0" w:space="0" w:color="auto"/>
                                <w:right w:val="none" w:sz="0" w:space="0" w:color="auto"/>
                              </w:divBdr>
                              <w:divsChild>
                                <w:div w:id="12188623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41461551">
                          <w:marLeft w:val="300"/>
                          <w:marRight w:val="0"/>
                          <w:marTop w:val="300"/>
                          <w:marBottom w:val="0"/>
                          <w:divBdr>
                            <w:top w:val="none" w:sz="0" w:space="0" w:color="auto"/>
                            <w:left w:val="none" w:sz="0" w:space="0" w:color="auto"/>
                            <w:bottom w:val="none" w:sz="0" w:space="0" w:color="auto"/>
                            <w:right w:val="none" w:sz="0" w:space="0" w:color="auto"/>
                          </w:divBdr>
                          <w:divsChild>
                            <w:div w:id="1533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57579">
                  <w:marLeft w:val="0"/>
                  <w:marRight w:val="0"/>
                  <w:marTop w:val="0"/>
                  <w:marBottom w:val="0"/>
                  <w:divBdr>
                    <w:top w:val="none" w:sz="0" w:space="0" w:color="auto"/>
                    <w:left w:val="none" w:sz="0" w:space="0" w:color="auto"/>
                    <w:bottom w:val="none" w:sz="0" w:space="0" w:color="auto"/>
                    <w:right w:val="none" w:sz="0" w:space="0" w:color="auto"/>
                  </w:divBdr>
                  <w:divsChild>
                    <w:div w:id="1776944826">
                      <w:marLeft w:val="0"/>
                      <w:marRight w:val="0"/>
                      <w:marTop w:val="0"/>
                      <w:marBottom w:val="0"/>
                      <w:divBdr>
                        <w:top w:val="none" w:sz="0" w:space="0" w:color="auto"/>
                        <w:left w:val="none" w:sz="0" w:space="0" w:color="auto"/>
                        <w:bottom w:val="none" w:sz="0" w:space="0" w:color="auto"/>
                        <w:right w:val="none" w:sz="0" w:space="0" w:color="auto"/>
                      </w:divBdr>
                      <w:divsChild>
                        <w:div w:id="1388652412">
                          <w:marLeft w:val="0"/>
                          <w:marRight w:val="0"/>
                          <w:marTop w:val="0"/>
                          <w:marBottom w:val="0"/>
                          <w:divBdr>
                            <w:top w:val="none" w:sz="0" w:space="0" w:color="auto"/>
                            <w:left w:val="none" w:sz="0" w:space="0" w:color="auto"/>
                            <w:bottom w:val="none" w:sz="0" w:space="0" w:color="auto"/>
                            <w:right w:val="none" w:sz="0" w:space="0" w:color="auto"/>
                          </w:divBdr>
                          <w:divsChild>
                            <w:div w:id="1148980504">
                              <w:marLeft w:val="0"/>
                              <w:marRight w:val="0"/>
                              <w:marTop w:val="0"/>
                              <w:marBottom w:val="0"/>
                              <w:divBdr>
                                <w:top w:val="none" w:sz="0" w:space="0" w:color="auto"/>
                                <w:left w:val="none" w:sz="0" w:space="0" w:color="auto"/>
                                <w:bottom w:val="none" w:sz="0" w:space="0" w:color="auto"/>
                                <w:right w:val="none" w:sz="0" w:space="0" w:color="auto"/>
                              </w:divBdr>
                              <w:divsChild>
                                <w:div w:id="11729869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80218600">
                          <w:marLeft w:val="300"/>
                          <w:marRight w:val="0"/>
                          <w:marTop w:val="300"/>
                          <w:marBottom w:val="0"/>
                          <w:divBdr>
                            <w:top w:val="none" w:sz="0" w:space="0" w:color="auto"/>
                            <w:left w:val="none" w:sz="0" w:space="0" w:color="auto"/>
                            <w:bottom w:val="none" w:sz="0" w:space="0" w:color="auto"/>
                            <w:right w:val="none" w:sz="0" w:space="0" w:color="auto"/>
                          </w:divBdr>
                          <w:divsChild>
                            <w:div w:id="11095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8832">
                  <w:marLeft w:val="0"/>
                  <w:marRight w:val="0"/>
                  <w:marTop w:val="0"/>
                  <w:marBottom w:val="0"/>
                  <w:divBdr>
                    <w:top w:val="none" w:sz="0" w:space="0" w:color="auto"/>
                    <w:left w:val="none" w:sz="0" w:space="0" w:color="auto"/>
                    <w:bottom w:val="none" w:sz="0" w:space="0" w:color="auto"/>
                    <w:right w:val="none" w:sz="0" w:space="0" w:color="auto"/>
                  </w:divBdr>
                  <w:divsChild>
                    <w:div w:id="1569028762">
                      <w:marLeft w:val="0"/>
                      <w:marRight w:val="0"/>
                      <w:marTop w:val="0"/>
                      <w:marBottom w:val="0"/>
                      <w:divBdr>
                        <w:top w:val="none" w:sz="0" w:space="0" w:color="auto"/>
                        <w:left w:val="none" w:sz="0" w:space="0" w:color="auto"/>
                        <w:bottom w:val="none" w:sz="0" w:space="0" w:color="auto"/>
                        <w:right w:val="none" w:sz="0" w:space="0" w:color="auto"/>
                      </w:divBdr>
                      <w:divsChild>
                        <w:div w:id="1731810527">
                          <w:marLeft w:val="0"/>
                          <w:marRight w:val="0"/>
                          <w:marTop w:val="0"/>
                          <w:marBottom w:val="0"/>
                          <w:divBdr>
                            <w:top w:val="none" w:sz="0" w:space="0" w:color="auto"/>
                            <w:left w:val="none" w:sz="0" w:space="0" w:color="auto"/>
                            <w:bottom w:val="none" w:sz="0" w:space="0" w:color="auto"/>
                            <w:right w:val="none" w:sz="0" w:space="0" w:color="auto"/>
                          </w:divBdr>
                          <w:divsChild>
                            <w:div w:id="910236513">
                              <w:marLeft w:val="0"/>
                              <w:marRight w:val="0"/>
                              <w:marTop w:val="0"/>
                              <w:marBottom w:val="0"/>
                              <w:divBdr>
                                <w:top w:val="none" w:sz="0" w:space="0" w:color="auto"/>
                                <w:left w:val="none" w:sz="0" w:space="0" w:color="auto"/>
                                <w:bottom w:val="none" w:sz="0" w:space="0" w:color="auto"/>
                                <w:right w:val="none" w:sz="0" w:space="0" w:color="auto"/>
                              </w:divBdr>
                              <w:divsChild>
                                <w:div w:id="3767092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88810224">
                          <w:marLeft w:val="300"/>
                          <w:marRight w:val="0"/>
                          <w:marTop w:val="300"/>
                          <w:marBottom w:val="0"/>
                          <w:divBdr>
                            <w:top w:val="none" w:sz="0" w:space="0" w:color="auto"/>
                            <w:left w:val="none" w:sz="0" w:space="0" w:color="auto"/>
                            <w:bottom w:val="none" w:sz="0" w:space="0" w:color="auto"/>
                            <w:right w:val="none" w:sz="0" w:space="0" w:color="auto"/>
                          </w:divBdr>
                          <w:divsChild>
                            <w:div w:id="1835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72">
                  <w:marLeft w:val="0"/>
                  <w:marRight w:val="0"/>
                  <w:marTop w:val="0"/>
                  <w:marBottom w:val="0"/>
                  <w:divBdr>
                    <w:top w:val="none" w:sz="0" w:space="0" w:color="auto"/>
                    <w:left w:val="none" w:sz="0" w:space="0" w:color="auto"/>
                    <w:bottom w:val="none" w:sz="0" w:space="0" w:color="auto"/>
                    <w:right w:val="none" w:sz="0" w:space="0" w:color="auto"/>
                  </w:divBdr>
                  <w:divsChild>
                    <w:div w:id="1997956493">
                      <w:marLeft w:val="0"/>
                      <w:marRight w:val="0"/>
                      <w:marTop w:val="0"/>
                      <w:marBottom w:val="0"/>
                      <w:divBdr>
                        <w:top w:val="none" w:sz="0" w:space="0" w:color="auto"/>
                        <w:left w:val="none" w:sz="0" w:space="0" w:color="auto"/>
                        <w:bottom w:val="none" w:sz="0" w:space="0" w:color="auto"/>
                        <w:right w:val="none" w:sz="0" w:space="0" w:color="auto"/>
                      </w:divBdr>
                      <w:divsChild>
                        <w:div w:id="1458404726">
                          <w:marLeft w:val="0"/>
                          <w:marRight w:val="0"/>
                          <w:marTop w:val="0"/>
                          <w:marBottom w:val="0"/>
                          <w:divBdr>
                            <w:top w:val="none" w:sz="0" w:space="0" w:color="auto"/>
                            <w:left w:val="none" w:sz="0" w:space="0" w:color="auto"/>
                            <w:bottom w:val="none" w:sz="0" w:space="0" w:color="auto"/>
                            <w:right w:val="none" w:sz="0" w:space="0" w:color="auto"/>
                          </w:divBdr>
                          <w:divsChild>
                            <w:div w:id="1590114840">
                              <w:marLeft w:val="0"/>
                              <w:marRight w:val="0"/>
                              <w:marTop w:val="0"/>
                              <w:marBottom w:val="0"/>
                              <w:divBdr>
                                <w:top w:val="none" w:sz="0" w:space="0" w:color="auto"/>
                                <w:left w:val="none" w:sz="0" w:space="0" w:color="auto"/>
                                <w:bottom w:val="none" w:sz="0" w:space="0" w:color="auto"/>
                                <w:right w:val="none" w:sz="0" w:space="0" w:color="auto"/>
                              </w:divBdr>
                              <w:divsChild>
                                <w:div w:id="104479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45834911">
                          <w:marLeft w:val="300"/>
                          <w:marRight w:val="0"/>
                          <w:marTop w:val="300"/>
                          <w:marBottom w:val="0"/>
                          <w:divBdr>
                            <w:top w:val="none" w:sz="0" w:space="0" w:color="auto"/>
                            <w:left w:val="none" w:sz="0" w:space="0" w:color="auto"/>
                            <w:bottom w:val="none" w:sz="0" w:space="0" w:color="auto"/>
                            <w:right w:val="none" w:sz="0" w:space="0" w:color="auto"/>
                          </w:divBdr>
                          <w:divsChild>
                            <w:div w:id="1438522098">
                              <w:marLeft w:val="0"/>
                              <w:marRight w:val="0"/>
                              <w:marTop w:val="0"/>
                              <w:marBottom w:val="0"/>
                              <w:divBdr>
                                <w:top w:val="none" w:sz="0" w:space="0" w:color="auto"/>
                                <w:left w:val="none" w:sz="0" w:space="0" w:color="auto"/>
                                <w:bottom w:val="none" w:sz="0" w:space="0" w:color="auto"/>
                                <w:right w:val="none" w:sz="0" w:space="0" w:color="auto"/>
                              </w:divBdr>
                              <w:divsChild>
                                <w:div w:id="1090736032">
                                  <w:marLeft w:val="0"/>
                                  <w:marRight w:val="450"/>
                                  <w:marTop w:val="0"/>
                                  <w:marBottom w:val="0"/>
                                  <w:divBdr>
                                    <w:top w:val="none" w:sz="0" w:space="0" w:color="auto"/>
                                    <w:left w:val="none" w:sz="0" w:space="0" w:color="auto"/>
                                    <w:bottom w:val="none" w:sz="0" w:space="0" w:color="auto"/>
                                    <w:right w:val="none" w:sz="0" w:space="0" w:color="auto"/>
                                  </w:divBdr>
                                  <w:divsChild>
                                    <w:div w:id="1232422625">
                                      <w:marLeft w:val="0"/>
                                      <w:marRight w:val="0"/>
                                      <w:marTop w:val="0"/>
                                      <w:marBottom w:val="0"/>
                                      <w:divBdr>
                                        <w:top w:val="none" w:sz="0" w:space="0" w:color="auto"/>
                                        <w:left w:val="none" w:sz="0" w:space="0" w:color="auto"/>
                                        <w:bottom w:val="none" w:sz="0" w:space="0" w:color="auto"/>
                                        <w:right w:val="none" w:sz="0" w:space="0" w:color="auto"/>
                                      </w:divBdr>
                                    </w:div>
                                  </w:divsChild>
                                </w:div>
                                <w:div w:id="773521877">
                                  <w:marLeft w:val="0"/>
                                  <w:marRight w:val="450"/>
                                  <w:marTop w:val="300"/>
                                  <w:marBottom w:val="0"/>
                                  <w:divBdr>
                                    <w:top w:val="none" w:sz="0" w:space="0" w:color="auto"/>
                                    <w:left w:val="none" w:sz="0" w:space="0" w:color="auto"/>
                                    <w:bottom w:val="none" w:sz="0" w:space="0" w:color="auto"/>
                                    <w:right w:val="none" w:sz="0" w:space="0" w:color="auto"/>
                                  </w:divBdr>
                                  <w:divsChild>
                                    <w:div w:id="1509903773">
                                      <w:marLeft w:val="0"/>
                                      <w:marRight w:val="0"/>
                                      <w:marTop w:val="0"/>
                                      <w:marBottom w:val="0"/>
                                      <w:divBdr>
                                        <w:top w:val="none" w:sz="0" w:space="0" w:color="auto"/>
                                        <w:left w:val="none" w:sz="0" w:space="0" w:color="auto"/>
                                        <w:bottom w:val="none" w:sz="0" w:space="0" w:color="auto"/>
                                        <w:right w:val="none" w:sz="0" w:space="0" w:color="auto"/>
                                      </w:divBdr>
                                    </w:div>
                                  </w:divsChild>
                                </w:div>
                                <w:div w:id="2068801312">
                                  <w:marLeft w:val="0"/>
                                  <w:marRight w:val="450"/>
                                  <w:marTop w:val="300"/>
                                  <w:marBottom w:val="0"/>
                                  <w:divBdr>
                                    <w:top w:val="none" w:sz="0" w:space="0" w:color="auto"/>
                                    <w:left w:val="none" w:sz="0" w:space="0" w:color="auto"/>
                                    <w:bottom w:val="none" w:sz="0" w:space="0" w:color="auto"/>
                                    <w:right w:val="none" w:sz="0" w:space="0" w:color="auto"/>
                                  </w:divBdr>
                                  <w:divsChild>
                                    <w:div w:id="1316228390">
                                      <w:marLeft w:val="0"/>
                                      <w:marRight w:val="0"/>
                                      <w:marTop w:val="0"/>
                                      <w:marBottom w:val="0"/>
                                      <w:divBdr>
                                        <w:top w:val="none" w:sz="0" w:space="0" w:color="auto"/>
                                        <w:left w:val="none" w:sz="0" w:space="0" w:color="auto"/>
                                        <w:bottom w:val="none" w:sz="0" w:space="0" w:color="auto"/>
                                        <w:right w:val="none" w:sz="0" w:space="0" w:color="auto"/>
                                      </w:divBdr>
                                    </w:div>
                                  </w:divsChild>
                                </w:div>
                                <w:div w:id="1712725366">
                                  <w:marLeft w:val="0"/>
                                  <w:marRight w:val="450"/>
                                  <w:marTop w:val="300"/>
                                  <w:marBottom w:val="0"/>
                                  <w:divBdr>
                                    <w:top w:val="none" w:sz="0" w:space="0" w:color="auto"/>
                                    <w:left w:val="none" w:sz="0" w:space="0" w:color="auto"/>
                                    <w:bottom w:val="none" w:sz="0" w:space="0" w:color="auto"/>
                                    <w:right w:val="none" w:sz="0" w:space="0" w:color="auto"/>
                                  </w:divBdr>
                                  <w:divsChild>
                                    <w:div w:id="14564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40007">
                  <w:marLeft w:val="0"/>
                  <w:marRight w:val="0"/>
                  <w:marTop w:val="0"/>
                  <w:marBottom w:val="0"/>
                  <w:divBdr>
                    <w:top w:val="none" w:sz="0" w:space="0" w:color="auto"/>
                    <w:left w:val="none" w:sz="0" w:space="0" w:color="auto"/>
                    <w:bottom w:val="none" w:sz="0" w:space="0" w:color="auto"/>
                    <w:right w:val="none" w:sz="0" w:space="0" w:color="auto"/>
                  </w:divBdr>
                  <w:divsChild>
                    <w:div w:id="1093475899">
                      <w:marLeft w:val="0"/>
                      <w:marRight w:val="0"/>
                      <w:marTop w:val="0"/>
                      <w:marBottom w:val="0"/>
                      <w:divBdr>
                        <w:top w:val="none" w:sz="0" w:space="0" w:color="auto"/>
                        <w:left w:val="none" w:sz="0" w:space="0" w:color="auto"/>
                        <w:bottom w:val="none" w:sz="0" w:space="0" w:color="auto"/>
                        <w:right w:val="none" w:sz="0" w:space="0" w:color="auto"/>
                      </w:divBdr>
                      <w:divsChild>
                        <w:div w:id="279069317">
                          <w:marLeft w:val="0"/>
                          <w:marRight w:val="0"/>
                          <w:marTop w:val="0"/>
                          <w:marBottom w:val="0"/>
                          <w:divBdr>
                            <w:top w:val="none" w:sz="0" w:space="0" w:color="auto"/>
                            <w:left w:val="none" w:sz="0" w:space="0" w:color="auto"/>
                            <w:bottom w:val="none" w:sz="0" w:space="0" w:color="auto"/>
                            <w:right w:val="none" w:sz="0" w:space="0" w:color="auto"/>
                          </w:divBdr>
                          <w:divsChild>
                            <w:div w:id="332925329">
                              <w:marLeft w:val="0"/>
                              <w:marRight w:val="0"/>
                              <w:marTop w:val="0"/>
                              <w:marBottom w:val="0"/>
                              <w:divBdr>
                                <w:top w:val="none" w:sz="0" w:space="0" w:color="auto"/>
                                <w:left w:val="none" w:sz="0" w:space="0" w:color="auto"/>
                                <w:bottom w:val="none" w:sz="0" w:space="0" w:color="auto"/>
                                <w:right w:val="none" w:sz="0" w:space="0" w:color="auto"/>
                              </w:divBdr>
                              <w:divsChild>
                                <w:div w:id="11407298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20397942">
                          <w:marLeft w:val="300"/>
                          <w:marRight w:val="0"/>
                          <w:marTop w:val="300"/>
                          <w:marBottom w:val="0"/>
                          <w:divBdr>
                            <w:top w:val="none" w:sz="0" w:space="0" w:color="auto"/>
                            <w:left w:val="none" w:sz="0" w:space="0" w:color="auto"/>
                            <w:bottom w:val="none" w:sz="0" w:space="0" w:color="auto"/>
                            <w:right w:val="none" w:sz="0" w:space="0" w:color="auto"/>
                          </w:divBdr>
                          <w:divsChild>
                            <w:div w:id="1125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3598">
                  <w:marLeft w:val="0"/>
                  <w:marRight w:val="0"/>
                  <w:marTop w:val="0"/>
                  <w:marBottom w:val="0"/>
                  <w:divBdr>
                    <w:top w:val="none" w:sz="0" w:space="0" w:color="auto"/>
                    <w:left w:val="none" w:sz="0" w:space="0" w:color="auto"/>
                    <w:bottom w:val="none" w:sz="0" w:space="0" w:color="auto"/>
                    <w:right w:val="none" w:sz="0" w:space="0" w:color="auto"/>
                  </w:divBdr>
                  <w:divsChild>
                    <w:div w:id="850875141">
                      <w:marLeft w:val="0"/>
                      <w:marRight w:val="0"/>
                      <w:marTop w:val="0"/>
                      <w:marBottom w:val="0"/>
                      <w:divBdr>
                        <w:top w:val="none" w:sz="0" w:space="0" w:color="auto"/>
                        <w:left w:val="none" w:sz="0" w:space="0" w:color="auto"/>
                        <w:bottom w:val="none" w:sz="0" w:space="0" w:color="auto"/>
                        <w:right w:val="none" w:sz="0" w:space="0" w:color="auto"/>
                      </w:divBdr>
                      <w:divsChild>
                        <w:div w:id="1304962230">
                          <w:marLeft w:val="0"/>
                          <w:marRight w:val="0"/>
                          <w:marTop w:val="0"/>
                          <w:marBottom w:val="0"/>
                          <w:divBdr>
                            <w:top w:val="none" w:sz="0" w:space="0" w:color="auto"/>
                            <w:left w:val="none" w:sz="0" w:space="0" w:color="auto"/>
                            <w:bottom w:val="none" w:sz="0" w:space="0" w:color="auto"/>
                            <w:right w:val="none" w:sz="0" w:space="0" w:color="auto"/>
                          </w:divBdr>
                          <w:divsChild>
                            <w:div w:id="1944650290">
                              <w:marLeft w:val="0"/>
                              <w:marRight w:val="0"/>
                              <w:marTop w:val="0"/>
                              <w:marBottom w:val="0"/>
                              <w:divBdr>
                                <w:top w:val="none" w:sz="0" w:space="0" w:color="auto"/>
                                <w:left w:val="none" w:sz="0" w:space="0" w:color="auto"/>
                                <w:bottom w:val="none" w:sz="0" w:space="0" w:color="auto"/>
                                <w:right w:val="none" w:sz="0" w:space="0" w:color="auto"/>
                              </w:divBdr>
                              <w:divsChild>
                                <w:div w:id="6425442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92423076">
                          <w:marLeft w:val="300"/>
                          <w:marRight w:val="0"/>
                          <w:marTop w:val="300"/>
                          <w:marBottom w:val="0"/>
                          <w:divBdr>
                            <w:top w:val="none" w:sz="0" w:space="0" w:color="auto"/>
                            <w:left w:val="none" w:sz="0" w:space="0" w:color="auto"/>
                            <w:bottom w:val="none" w:sz="0" w:space="0" w:color="auto"/>
                            <w:right w:val="none" w:sz="0" w:space="0" w:color="auto"/>
                          </w:divBdr>
                          <w:divsChild>
                            <w:div w:id="18964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7234">
                  <w:marLeft w:val="0"/>
                  <w:marRight w:val="0"/>
                  <w:marTop w:val="0"/>
                  <w:marBottom w:val="0"/>
                  <w:divBdr>
                    <w:top w:val="none" w:sz="0" w:space="0" w:color="auto"/>
                    <w:left w:val="none" w:sz="0" w:space="0" w:color="auto"/>
                    <w:bottom w:val="none" w:sz="0" w:space="0" w:color="auto"/>
                    <w:right w:val="none" w:sz="0" w:space="0" w:color="auto"/>
                  </w:divBdr>
                  <w:divsChild>
                    <w:div w:id="1831632600">
                      <w:marLeft w:val="0"/>
                      <w:marRight w:val="0"/>
                      <w:marTop w:val="0"/>
                      <w:marBottom w:val="0"/>
                      <w:divBdr>
                        <w:top w:val="none" w:sz="0" w:space="0" w:color="auto"/>
                        <w:left w:val="none" w:sz="0" w:space="0" w:color="auto"/>
                        <w:bottom w:val="none" w:sz="0" w:space="0" w:color="auto"/>
                        <w:right w:val="none" w:sz="0" w:space="0" w:color="auto"/>
                      </w:divBdr>
                      <w:divsChild>
                        <w:div w:id="1878737270">
                          <w:marLeft w:val="0"/>
                          <w:marRight w:val="0"/>
                          <w:marTop w:val="0"/>
                          <w:marBottom w:val="0"/>
                          <w:divBdr>
                            <w:top w:val="none" w:sz="0" w:space="0" w:color="auto"/>
                            <w:left w:val="none" w:sz="0" w:space="0" w:color="auto"/>
                            <w:bottom w:val="none" w:sz="0" w:space="0" w:color="auto"/>
                            <w:right w:val="none" w:sz="0" w:space="0" w:color="auto"/>
                          </w:divBdr>
                          <w:divsChild>
                            <w:div w:id="350452597">
                              <w:marLeft w:val="0"/>
                              <w:marRight w:val="0"/>
                              <w:marTop w:val="0"/>
                              <w:marBottom w:val="0"/>
                              <w:divBdr>
                                <w:top w:val="none" w:sz="0" w:space="0" w:color="auto"/>
                                <w:left w:val="none" w:sz="0" w:space="0" w:color="auto"/>
                                <w:bottom w:val="none" w:sz="0" w:space="0" w:color="auto"/>
                                <w:right w:val="none" w:sz="0" w:space="0" w:color="auto"/>
                              </w:divBdr>
                              <w:divsChild>
                                <w:div w:id="11817742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53792971">
                          <w:marLeft w:val="300"/>
                          <w:marRight w:val="0"/>
                          <w:marTop w:val="300"/>
                          <w:marBottom w:val="0"/>
                          <w:divBdr>
                            <w:top w:val="none" w:sz="0" w:space="0" w:color="auto"/>
                            <w:left w:val="none" w:sz="0" w:space="0" w:color="auto"/>
                            <w:bottom w:val="none" w:sz="0" w:space="0" w:color="auto"/>
                            <w:right w:val="none" w:sz="0" w:space="0" w:color="auto"/>
                          </w:divBdr>
                          <w:divsChild>
                            <w:div w:id="14855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8848">
                  <w:marLeft w:val="0"/>
                  <w:marRight w:val="0"/>
                  <w:marTop w:val="0"/>
                  <w:marBottom w:val="0"/>
                  <w:divBdr>
                    <w:top w:val="none" w:sz="0" w:space="0" w:color="auto"/>
                    <w:left w:val="none" w:sz="0" w:space="0" w:color="auto"/>
                    <w:bottom w:val="none" w:sz="0" w:space="0" w:color="auto"/>
                    <w:right w:val="none" w:sz="0" w:space="0" w:color="auto"/>
                  </w:divBdr>
                  <w:divsChild>
                    <w:div w:id="1572043086">
                      <w:marLeft w:val="0"/>
                      <w:marRight w:val="0"/>
                      <w:marTop w:val="0"/>
                      <w:marBottom w:val="0"/>
                      <w:divBdr>
                        <w:top w:val="none" w:sz="0" w:space="0" w:color="auto"/>
                        <w:left w:val="none" w:sz="0" w:space="0" w:color="auto"/>
                        <w:bottom w:val="none" w:sz="0" w:space="0" w:color="auto"/>
                        <w:right w:val="none" w:sz="0" w:space="0" w:color="auto"/>
                      </w:divBdr>
                      <w:divsChild>
                        <w:div w:id="1325932240">
                          <w:marLeft w:val="0"/>
                          <w:marRight w:val="0"/>
                          <w:marTop w:val="0"/>
                          <w:marBottom w:val="0"/>
                          <w:divBdr>
                            <w:top w:val="none" w:sz="0" w:space="0" w:color="auto"/>
                            <w:left w:val="none" w:sz="0" w:space="0" w:color="auto"/>
                            <w:bottom w:val="none" w:sz="0" w:space="0" w:color="auto"/>
                            <w:right w:val="none" w:sz="0" w:space="0" w:color="auto"/>
                          </w:divBdr>
                          <w:divsChild>
                            <w:div w:id="2084377830">
                              <w:marLeft w:val="0"/>
                              <w:marRight w:val="0"/>
                              <w:marTop w:val="0"/>
                              <w:marBottom w:val="0"/>
                              <w:divBdr>
                                <w:top w:val="none" w:sz="0" w:space="0" w:color="auto"/>
                                <w:left w:val="none" w:sz="0" w:space="0" w:color="auto"/>
                                <w:bottom w:val="none" w:sz="0" w:space="0" w:color="auto"/>
                                <w:right w:val="none" w:sz="0" w:space="0" w:color="auto"/>
                              </w:divBdr>
                              <w:divsChild>
                                <w:div w:id="1329671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68337158">
                          <w:marLeft w:val="300"/>
                          <w:marRight w:val="0"/>
                          <w:marTop w:val="300"/>
                          <w:marBottom w:val="0"/>
                          <w:divBdr>
                            <w:top w:val="none" w:sz="0" w:space="0" w:color="auto"/>
                            <w:left w:val="none" w:sz="0" w:space="0" w:color="auto"/>
                            <w:bottom w:val="none" w:sz="0" w:space="0" w:color="auto"/>
                            <w:right w:val="none" w:sz="0" w:space="0" w:color="auto"/>
                          </w:divBdr>
                          <w:divsChild>
                            <w:div w:id="4103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39703">
                  <w:marLeft w:val="0"/>
                  <w:marRight w:val="0"/>
                  <w:marTop w:val="0"/>
                  <w:marBottom w:val="0"/>
                  <w:divBdr>
                    <w:top w:val="none" w:sz="0" w:space="0" w:color="auto"/>
                    <w:left w:val="none" w:sz="0" w:space="0" w:color="auto"/>
                    <w:bottom w:val="none" w:sz="0" w:space="0" w:color="auto"/>
                    <w:right w:val="none" w:sz="0" w:space="0" w:color="auto"/>
                  </w:divBdr>
                  <w:divsChild>
                    <w:div w:id="765004500">
                      <w:marLeft w:val="0"/>
                      <w:marRight w:val="0"/>
                      <w:marTop w:val="0"/>
                      <w:marBottom w:val="0"/>
                      <w:divBdr>
                        <w:top w:val="none" w:sz="0" w:space="0" w:color="auto"/>
                        <w:left w:val="none" w:sz="0" w:space="0" w:color="auto"/>
                        <w:bottom w:val="none" w:sz="0" w:space="0" w:color="auto"/>
                        <w:right w:val="none" w:sz="0" w:space="0" w:color="auto"/>
                      </w:divBdr>
                      <w:divsChild>
                        <w:div w:id="1335524798">
                          <w:marLeft w:val="0"/>
                          <w:marRight w:val="0"/>
                          <w:marTop w:val="0"/>
                          <w:marBottom w:val="0"/>
                          <w:divBdr>
                            <w:top w:val="none" w:sz="0" w:space="0" w:color="auto"/>
                            <w:left w:val="none" w:sz="0" w:space="0" w:color="auto"/>
                            <w:bottom w:val="none" w:sz="0" w:space="0" w:color="auto"/>
                            <w:right w:val="none" w:sz="0" w:space="0" w:color="auto"/>
                          </w:divBdr>
                          <w:divsChild>
                            <w:div w:id="2029283758">
                              <w:marLeft w:val="0"/>
                              <w:marRight w:val="0"/>
                              <w:marTop w:val="0"/>
                              <w:marBottom w:val="0"/>
                              <w:divBdr>
                                <w:top w:val="none" w:sz="0" w:space="0" w:color="auto"/>
                                <w:left w:val="none" w:sz="0" w:space="0" w:color="auto"/>
                                <w:bottom w:val="none" w:sz="0" w:space="0" w:color="auto"/>
                                <w:right w:val="none" w:sz="0" w:space="0" w:color="auto"/>
                              </w:divBdr>
                              <w:divsChild>
                                <w:div w:id="8745794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0323644">
                          <w:marLeft w:val="300"/>
                          <w:marRight w:val="0"/>
                          <w:marTop w:val="300"/>
                          <w:marBottom w:val="0"/>
                          <w:divBdr>
                            <w:top w:val="none" w:sz="0" w:space="0" w:color="auto"/>
                            <w:left w:val="none" w:sz="0" w:space="0" w:color="auto"/>
                            <w:bottom w:val="none" w:sz="0" w:space="0" w:color="auto"/>
                            <w:right w:val="none" w:sz="0" w:space="0" w:color="auto"/>
                          </w:divBdr>
                          <w:divsChild>
                            <w:div w:id="1903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27670">
                  <w:marLeft w:val="0"/>
                  <w:marRight w:val="0"/>
                  <w:marTop w:val="0"/>
                  <w:marBottom w:val="0"/>
                  <w:divBdr>
                    <w:top w:val="none" w:sz="0" w:space="0" w:color="auto"/>
                    <w:left w:val="none" w:sz="0" w:space="0" w:color="auto"/>
                    <w:bottom w:val="none" w:sz="0" w:space="0" w:color="auto"/>
                    <w:right w:val="none" w:sz="0" w:space="0" w:color="auto"/>
                  </w:divBdr>
                  <w:divsChild>
                    <w:div w:id="296449219">
                      <w:marLeft w:val="0"/>
                      <w:marRight w:val="0"/>
                      <w:marTop w:val="0"/>
                      <w:marBottom w:val="0"/>
                      <w:divBdr>
                        <w:top w:val="none" w:sz="0" w:space="0" w:color="auto"/>
                        <w:left w:val="none" w:sz="0" w:space="0" w:color="auto"/>
                        <w:bottom w:val="none" w:sz="0" w:space="0" w:color="auto"/>
                        <w:right w:val="none" w:sz="0" w:space="0" w:color="auto"/>
                      </w:divBdr>
                      <w:divsChild>
                        <w:div w:id="390005697">
                          <w:marLeft w:val="0"/>
                          <w:marRight w:val="0"/>
                          <w:marTop w:val="0"/>
                          <w:marBottom w:val="0"/>
                          <w:divBdr>
                            <w:top w:val="none" w:sz="0" w:space="0" w:color="auto"/>
                            <w:left w:val="none" w:sz="0" w:space="0" w:color="auto"/>
                            <w:bottom w:val="none" w:sz="0" w:space="0" w:color="auto"/>
                            <w:right w:val="none" w:sz="0" w:space="0" w:color="auto"/>
                          </w:divBdr>
                          <w:divsChild>
                            <w:div w:id="474490156">
                              <w:marLeft w:val="0"/>
                              <w:marRight w:val="0"/>
                              <w:marTop w:val="0"/>
                              <w:marBottom w:val="0"/>
                              <w:divBdr>
                                <w:top w:val="none" w:sz="0" w:space="0" w:color="auto"/>
                                <w:left w:val="none" w:sz="0" w:space="0" w:color="auto"/>
                                <w:bottom w:val="none" w:sz="0" w:space="0" w:color="auto"/>
                                <w:right w:val="none" w:sz="0" w:space="0" w:color="auto"/>
                              </w:divBdr>
                              <w:divsChild>
                                <w:div w:id="2966912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31788692">
                          <w:marLeft w:val="300"/>
                          <w:marRight w:val="0"/>
                          <w:marTop w:val="300"/>
                          <w:marBottom w:val="0"/>
                          <w:divBdr>
                            <w:top w:val="none" w:sz="0" w:space="0" w:color="auto"/>
                            <w:left w:val="none" w:sz="0" w:space="0" w:color="auto"/>
                            <w:bottom w:val="none" w:sz="0" w:space="0" w:color="auto"/>
                            <w:right w:val="none" w:sz="0" w:space="0" w:color="auto"/>
                          </w:divBdr>
                          <w:divsChild>
                            <w:div w:id="168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3086">
                  <w:marLeft w:val="0"/>
                  <w:marRight w:val="0"/>
                  <w:marTop w:val="0"/>
                  <w:marBottom w:val="0"/>
                  <w:divBdr>
                    <w:top w:val="none" w:sz="0" w:space="0" w:color="auto"/>
                    <w:left w:val="none" w:sz="0" w:space="0" w:color="auto"/>
                    <w:bottom w:val="none" w:sz="0" w:space="0" w:color="auto"/>
                    <w:right w:val="none" w:sz="0" w:space="0" w:color="auto"/>
                  </w:divBdr>
                  <w:divsChild>
                    <w:div w:id="747926865">
                      <w:marLeft w:val="0"/>
                      <w:marRight w:val="0"/>
                      <w:marTop w:val="0"/>
                      <w:marBottom w:val="0"/>
                      <w:divBdr>
                        <w:top w:val="none" w:sz="0" w:space="0" w:color="auto"/>
                        <w:left w:val="none" w:sz="0" w:space="0" w:color="auto"/>
                        <w:bottom w:val="none" w:sz="0" w:space="0" w:color="auto"/>
                        <w:right w:val="none" w:sz="0" w:space="0" w:color="auto"/>
                      </w:divBdr>
                      <w:divsChild>
                        <w:div w:id="519320442">
                          <w:marLeft w:val="0"/>
                          <w:marRight w:val="0"/>
                          <w:marTop w:val="0"/>
                          <w:marBottom w:val="0"/>
                          <w:divBdr>
                            <w:top w:val="none" w:sz="0" w:space="0" w:color="auto"/>
                            <w:left w:val="none" w:sz="0" w:space="0" w:color="auto"/>
                            <w:bottom w:val="none" w:sz="0" w:space="0" w:color="auto"/>
                            <w:right w:val="none" w:sz="0" w:space="0" w:color="auto"/>
                          </w:divBdr>
                          <w:divsChild>
                            <w:div w:id="300110935">
                              <w:marLeft w:val="0"/>
                              <w:marRight w:val="0"/>
                              <w:marTop w:val="0"/>
                              <w:marBottom w:val="0"/>
                              <w:divBdr>
                                <w:top w:val="none" w:sz="0" w:space="0" w:color="auto"/>
                                <w:left w:val="none" w:sz="0" w:space="0" w:color="auto"/>
                                <w:bottom w:val="none" w:sz="0" w:space="0" w:color="auto"/>
                                <w:right w:val="none" w:sz="0" w:space="0" w:color="auto"/>
                              </w:divBdr>
                              <w:divsChild>
                                <w:div w:id="13268628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54705035">
                          <w:marLeft w:val="300"/>
                          <w:marRight w:val="0"/>
                          <w:marTop w:val="300"/>
                          <w:marBottom w:val="0"/>
                          <w:divBdr>
                            <w:top w:val="none" w:sz="0" w:space="0" w:color="auto"/>
                            <w:left w:val="none" w:sz="0" w:space="0" w:color="auto"/>
                            <w:bottom w:val="none" w:sz="0" w:space="0" w:color="auto"/>
                            <w:right w:val="none" w:sz="0" w:space="0" w:color="auto"/>
                          </w:divBdr>
                          <w:divsChild>
                            <w:div w:id="18426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1337">
                  <w:marLeft w:val="0"/>
                  <w:marRight w:val="0"/>
                  <w:marTop w:val="0"/>
                  <w:marBottom w:val="0"/>
                  <w:divBdr>
                    <w:top w:val="none" w:sz="0" w:space="0" w:color="auto"/>
                    <w:left w:val="none" w:sz="0" w:space="0" w:color="auto"/>
                    <w:bottom w:val="none" w:sz="0" w:space="0" w:color="auto"/>
                    <w:right w:val="none" w:sz="0" w:space="0" w:color="auto"/>
                  </w:divBdr>
                  <w:divsChild>
                    <w:div w:id="793183142">
                      <w:marLeft w:val="0"/>
                      <w:marRight w:val="0"/>
                      <w:marTop w:val="0"/>
                      <w:marBottom w:val="0"/>
                      <w:divBdr>
                        <w:top w:val="none" w:sz="0" w:space="0" w:color="auto"/>
                        <w:left w:val="none" w:sz="0" w:space="0" w:color="auto"/>
                        <w:bottom w:val="none" w:sz="0" w:space="0" w:color="auto"/>
                        <w:right w:val="none" w:sz="0" w:space="0" w:color="auto"/>
                      </w:divBdr>
                      <w:divsChild>
                        <w:div w:id="1441223428">
                          <w:marLeft w:val="0"/>
                          <w:marRight w:val="0"/>
                          <w:marTop w:val="0"/>
                          <w:marBottom w:val="0"/>
                          <w:divBdr>
                            <w:top w:val="none" w:sz="0" w:space="0" w:color="auto"/>
                            <w:left w:val="none" w:sz="0" w:space="0" w:color="auto"/>
                            <w:bottom w:val="none" w:sz="0" w:space="0" w:color="auto"/>
                            <w:right w:val="none" w:sz="0" w:space="0" w:color="auto"/>
                          </w:divBdr>
                          <w:divsChild>
                            <w:div w:id="1847819301">
                              <w:marLeft w:val="0"/>
                              <w:marRight w:val="0"/>
                              <w:marTop w:val="0"/>
                              <w:marBottom w:val="0"/>
                              <w:divBdr>
                                <w:top w:val="none" w:sz="0" w:space="0" w:color="auto"/>
                                <w:left w:val="none" w:sz="0" w:space="0" w:color="auto"/>
                                <w:bottom w:val="none" w:sz="0" w:space="0" w:color="auto"/>
                                <w:right w:val="none" w:sz="0" w:space="0" w:color="auto"/>
                              </w:divBdr>
                              <w:divsChild>
                                <w:div w:id="14895214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919533">
                          <w:marLeft w:val="300"/>
                          <w:marRight w:val="0"/>
                          <w:marTop w:val="300"/>
                          <w:marBottom w:val="0"/>
                          <w:divBdr>
                            <w:top w:val="none" w:sz="0" w:space="0" w:color="auto"/>
                            <w:left w:val="none" w:sz="0" w:space="0" w:color="auto"/>
                            <w:bottom w:val="none" w:sz="0" w:space="0" w:color="auto"/>
                            <w:right w:val="none" w:sz="0" w:space="0" w:color="auto"/>
                          </w:divBdr>
                          <w:divsChild>
                            <w:div w:id="388384292">
                              <w:marLeft w:val="0"/>
                              <w:marRight w:val="0"/>
                              <w:marTop w:val="0"/>
                              <w:marBottom w:val="0"/>
                              <w:divBdr>
                                <w:top w:val="none" w:sz="0" w:space="0" w:color="auto"/>
                                <w:left w:val="none" w:sz="0" w:space="0" w:color="auto"/>
                                <w:bottom w:val="none" w:sz="0" w:space="0" w:color="auto"/>
                                <w:right w:val="none" w:sz="0" w:space="0" w:color="auto"/>
                              </w:divBdr>
                              <w:divsChild>
                                <w:div w:id="456141507">
                                  <w:marLeft w:val="0"/>
                                  <w:marRight w:val="0"/>
                                  <w:marTop w:val="0"/>
                                  <w:marBottom w:val="0"/>
                                  <w:divBdr>
                                    <w:top w:val="none" w:sz="0" w:space="0" w:color="auto"/>
                                    <w:left w:val="none" w:sz="0" w:space="0" w:color="auto"/>
                                    <w:bottom w:val="none" w:sz="0" w:space="0" w:color="auto"/>
                                    <w:right w:val="none" w:sz="0" w:space="0" w:color="auto"/>
                                  </w:divBdr>
                                  <w:divsChild>
                                    <w:div w:id="1914312933">
                                      <w:marLeft w:val="0"/>
                                      <w:marRight w:val="0"/>
                                      <w:marTop w:val="0"/>
                                      <w:marBottom w:val="0"/>
                                      <w:divBdr>
                                        <w:top w:val="none" w:sz="0" w:space="0" w:color="auto"/>
                                        <w:left w:val="none" w:sz="0" w:space="0" w:color="auto"/>
                                        <w:bottom w:val="none" w:sz="0" w:space="0" w:color="auto"/>
                                        <w:right w:val="none" w:sz="0" w:space="0" w:color="auto"/>
                                      </w:divBdr>
                                      <w:divsChild>
                                        <w:div w:id="845830547">
                                          <w:marLeft w:val="0"/>
                                          <w:marRight w:val="0"/>
                                          <w:marTop w:val="0"/>
                                          <w:marBottom w:val="0"/>
                                          <w:divBdr>
                                            <w:top w:val="none" w:sz="0" w:space="0" w:color="auto"/>
                                            <w:left w:val="none" w:sz="0" w:space="0" w:color="auto"/>
                                            <w:bottom w:val="none" w:sz="0" w:space="0" w:color="auto"/>
                                            <w:right w:val="none" w:sz="0" w:space="0" w:color="auto"/>
                                          </w:divBdr>
                                          <w:divsChild>
                                            <w:div w:id="14701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329245">
                  <w:marLeft w:val="0"/>
                  <w:marRight w:val="0"/>
                  <w:marTop w:val="0"/>
                  <w:marBottom w:val="0"/>
                  <w:divBdr>
                    <w:top w:val="none" w:sz="0" w:space="0" w:color="auto"/>
                    <w:left w:val="none" w:sz="0" w:space="0" w:color="auto"/>
                    <w:bottom w:val="none" w:sz="0" w:space="0" w:color="auto"/>
                    <w:right w:val="none" w:sz="0" w:space="0" w:color="auto"/>
                  </w:divBdr>
                  <w:divsChild>
                    <w:div w:id="1709721821">
                      <w:marLeft w:val="0"/>
                      <w:marRight w:val="0"/>
                      <w:marTop w:val="0"/>
                      <w:marBottom w:val="0"/>
                      <w:divBdr>
                        <w:top w:val="none" w:sz="0" w:space="0" w:color="auto"/>
                        <w:left w:val="none" w:sz="0" w:space="0" w:color="auto"/>
                        <w:bottom w:val="none" w:sz="0" w:space="0" w:color="auto"/>
                        <w:right w:val="none" w:sz="0" w:space="0" w:color="auto"/>
                      </w:divBdr>
                      <w:divsChild>
                        <w:div w:id="1109662429">
                          <w:marLeft w:val="0"/>
                          <w:marRight w:val="0"/>
                          <w:marTop w:val="0"/>
                          <w:marBottom w:val="0"/>
                          <w:divBdr>
                            <w:top w:val="none" w:sz="0" w:space="0" w:color="auto"/>
                            <w:left w:val="none" w:sz="0" w:space="0" w:color="auto"/>
                            <w:bottom w:val="none" w:sz="0" w:space="0" w:color="auto"/>
                            <w:right w:val="none" w:sz="0" w:space="0" w:color="auto"/>
                          </w:divBdr>
                          <w:divsChild>
                            <w:div w:id="182480085">
                              <w:marLeft w:val="0"/>
                              <w:marRight w:val="0"/>
                              <w:marTop w:val="0"/>
                              <w:marBottom w:val="0"/>
                              <w:divBdr>
                                <w:top w:val="none" w:sz="0" w:space="0" w:color="auto"/>
                                <w:left w:val="none" w:sz="0" w:space="0" w:color="auto"/>
                                <w:bottom w:val="none" w:sz="0" w:space="0" w:color="auto"/>
                                <w:right w:val="none" w:sz="0" w:space="0" w:color="auto"/>
                              </w:divBdr>
                              <w:divsChild>
                                <w:div w:id="8573509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8645092">
                          <w:marLeft w:val="300"/>
                          <w:marRight w:val="0"/>
                          <w:marTop w:val="300"/>
                          <w:marBottom w:val="0"/>
                          <w:divBdr>
                            <w:top w:val="none" w:sz="0" w:space="0" w:color="auto"/>
                            <w:left w:val="none" w:sz="0" w:space="0" w:color="auto"/>
                            <w:bottom w:val="none" w:sz="0" w:space="0" w:color="auto"/>
                            <w:right w:val="none" w:sz="0" w:space="0" w:color="auto"/>
                          </w:divBdr>
                          <w:divsChild>
                            <w:div w:id="21981385">
                              <w:marLeft w:val="0"/>
                              <w:marRight w:val="0"/>
                              <w:marTop w:val="0"/>
                              <w:marBottom w:val="0"/>
                              <w:divBdr>
                                <w:top w:val="none" w:sz="0" w:space="0" w:color="auto"/>
                                <w:left w:val="none" w:sz="0" w:space="0" w:color="auto"/>
                                <w:bottom w:val="none" w:sz="0" w:space="0" w:color="auto"/>
                                <w:right w:val="none" w:sz="0" w:space="0" w:color="auto"/>
                              </w:divBdr>
                              <w:divsChild>
                                <w:div w:id="1286037624">
                                  <w:marLeft w:val="0"/>
                                  <w:marRight w:val="0"/>
                                  <w:marTop w:val="0"/>
                                  <w:marBottom w:val="0"/>
                                  <w:divBdr>
                                    <w:top w:val="none" w:sz="0" w:space="0" w:color="auto"/>
                                    <w:left w:val="none" w:sz="0" w:space="0" w:color="auto"/>
                                    <w:bottom w:val="none" w:sz="0" w:space="0" w:color="auto"/>
                                    <w:right w:val="none" w:sz="0" w:space="0" w:color="auto"/>
                                  </w:divBdr>
                                  <w:divsChild>
                                    <w:div w:id="1722830121">
                                      <w:marLeft w:val="0"/>
                                      <w:marRight w:val="0"/>
                                      <w:marTop w:val="0"/>
                                      <w:marBottom w:val="0"/>
                                      <w:divBdr>
                                        <w:top w:val="none" w:sz="0" w:space="0" w:color="auto"/>
                                        <w:left w:val="none" w:sz="0" w:space="0" w:color="auto"/>
                                        <w:bottom w:val="none" w:sz="0" w:space="0" w:color="auto"/>
                                        <w:right w:val="none" w:sz="0" w:space="0" w:color="auto"/>
                                      </w:divBdr>
                                      <w:divsChild>
                                        <w:div w:id="1597516869">
                                          <w:marLeft w:val="0"/>
                                          <w:marRight w:val="0"/>
                                          <w:marTop w:val="0"/>
                                          <w:marBottom w:val="0"/>
                                          <w:divBdr>
                                            <w:top w:val="none" w:sz="0" w:space="0" w:color="auto"/>
                                            <w:left w:val="none" w:sz="0" w:space="0" w:color="auto"/>
                                            <w:bottom w:val="none" w:sz="0" w:space="0" w:color="auto"/>
                                            <w:right w:val="none" w:sz="0" w:space="0" w:color="auto"/>
                                          </w:divBdr>
                                          <w:divsChild>
                                            <w:div w:id="3178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812713">
                  <w:marLeft w:val="0"/>
                  <w:marRight w:val="0"/>
                  <w:marTop w:val="0"/>
                  <w:marBottom w:val="0"/>
                  <w:divBdr>
                    <w:top w:val="none" w:sz="0" w:space="0" w:color="auto"/>
                    <w:left w:val="none" w:sz="0" w:space="0" w:color="auto"/>
                    <w:bottom w:val="none" w:sz="0" w:space="0" w:color="auto"/>
                    <w:right w:val="none" w:sz="0" w:space="0" w:color="auto"/>
                  </w:divBdr>
                  <w:divsChild>
                    <w:div w:id="444616284">
                      <w:marLeft w:val="0"/>
                      <w:marRight w:val="0"/>
                      <w:marTop w:val="0"/>
                      <w:marBottom w:val="0"/>
                      <w:divBdr>
                        <w:top w:val="none" w:sz="0" w:space="0" w:color="auto"/>
                        <w:left w:val="none" w:sz="0" w:space="0" w:color="auto"/>
                        <w:bottom w:val="none" w:sz="0" w:space="0" w:color="auto"/>
                        <w:right w:val="none" w:sz="0" w:space="0" w:color="auto"/>
                      </w:divBdr>
                      <w:divsChild>
                        <w:div w:id="817962838">
                          <w:marLeft w:val="0"/>
                          <w:marRight w:val="0"/>
                          <w:marTop w:val="0"/>
                          <w:marBottom w:val="0"/>
                          <w:divBdr>
                            <w:top w:val="none" w:sz="0" w:space="0" w:color="auto"/>
                            <w:left w:val="none" w:sz="0" w:space="0" w:color="auto"/>
                            <w:bottom w:val="none" w:sz="0" w:space="0" w:color="auto"/>
                            <w:right w:val="none" w:sz="0" w:space="0" w:color="auto"/>
                          </w:divBdr>
                          <w:divsChild>
                            <w:div w:id="785196152">
                              <w:marLeft w:val="0"/>
                              <w:marRight w:val="0"/>
                              <w:marTop w:val="0"/>
                              <w:marBottom w:val="0"/>
                              <w:divBdr>
                                <w:top w:val="none" w:sz="0" w:space="0" w:color="auto"/>
                                <w:left w:val="none" w:sz="0" w:space="0" w:color="auto"/>
                                <w:bottom w:val="none" w:sz="0" w:space="0" w:color="auto"/>
                                <w:right w:val="none" w:sz="0" w:space="0" w:color="auto"/>
                              </w:divBdr>
                              <w:divsChild>
                                <w:div w:id="21227260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41658965">
                          <w:marLeft w:val="300"/>
                          <w:marRight w:val="0"/>
                          <w:marTop w:val="300"/>
                          <w:marBottom w:val="0"/>
                          <w:divBdr>
                            <w:top w:val="none" w:sz="0" w:space="0" w:color="auto"/>
                            <w:left w:val="none" w:sz="0" w:space="0" w:color="auto"/>
                            <w:bottom w:val="none" w:sz="0" w:space="0" w:color="auto"/>
                            <w:right w:val="none" w:sz="0" w:space="0" w:color="auto"/>
                          </w:divBdr>
                          <w:divsChild>
                            <w:div w:id="1181818661">
                              <w:marLeft w:val="0"/>
                              <w:marRight w:val="0"/>
                              <w:marTop w:val="0"/>
                              <w:marBottom w:val="0"/>
                              <w:divBdr>
                                <w:top w:val="none" w:sz="0" w:space="0" w:color="auto"/>
                                <w:left w:val="none" w:sz="0" w:space="0" w:color="auto"/>
                                <w:bottom w:val="none" w:sz="0" w:space="0" w:color="auto"/>
                                <w:right w:val="none" w:sz="0" w:space="0" w:color="auto"/>
                              </w:divBdr>
                              <w:divsChild>
                                <w:div w:id="235012828">
                                  <w:marLeft w:val="0"/>
                                  <w:marRight w:val="450"/>
                                  <w:marTop w:val="0"/>
                                  <w:marBottom w:val="0"/>
                                  <w:divBdr>
                                    <w:top w:val="none" w:sz="0" w:space="0" w:color="auto"/>
                                    <w:left w:val="none" w:sz="0" w:space="0" w:color="auto"/>
                                    <w:bottom w:val="none" w:sz="0" w:space="0" w:color="auto"/>
                                    <w:right w:val="none" w:sz="0" w:space="0" w:color="auto"/>
                                  </w:divBdr>
                                  <w:divsChild>
                                    <w:div w:id="1159031762">
                                      <w:marLeft w:val="0"/>
                                      <w:marRight w:val="0"/>
                                      <w:marTop w:val="0"/>
                                      <w:marBottom w:val="0"/>
                                      <w:divBdr>
                                        <w:top w:val="none" w:sz="0" w:space="0" w:color="auto"/>
                                        <w:left w:val="none" w:sz="0" w:space="0" w:color="auto"/>
                                        <w:bottom w:val="none" w:sz="0" w:space="0" w:color="auto"/>
                                        <w:right w:val="none" w:sz="0" w:space="0" w:color="auto"/>
                                      </w:divBdr>
                                    </w:div>
                                  </w:divsChild>
                                </w:div>
                                <w:div w:id="578442982">
                                  <w:marLeft w:val="0"/>
                                  <w:marRight w:val="450"/>
                                  <w:marTop w:val="300"/>
                                  <w:marBottom w:val="0"/>
                                  <w:divBdr>
                                    <w:top w:val="none" w:sz="0" w:space="0" w:color="auto"/>
                                    <w:left w:val="none" w:sz="0" w:space="0" w:color="auto"/>
                                    <w:bottom w:val="none" w:sz="0" w:space="0" w:color="auto"/>
                                    <w:right w:val="none" w:sz="0" w:space="0" w:color="auto"/>
                                  </w:divBdr>
                                  <w:divsChild>
                                    <w:div w:id="911503519">
                                      <w:marLeft w:val="0"/>
                                      <w:marRight w:val="0"/>
                                      <w:marTop w:val="0"/>
                                      <w:marBottom w:val="0"/>
                                      <w:divBdr>
                                        <w:top w:val="none" w:sz="0" w:space="0" w:color="auto"/>
                                        <w:left w:val="none" w:sz="0" w:space="0" w:color="auto"/>
                                        <w:bottom w:val="none" w:sz="0" w:space="0" w:color="auto"/>
                                        <w:right w:val="none" w:sz="0" w:space="0" w:color="auto"/>
                                      </w:divBdr>
                                    </w:div>
                                  </w:divsChild>
                                </w:div>
                                <w:div w:id="1685670386">
                                  <w:marLeft w:val="0"/>
                                  <w:marRight w:val="450"/>
                                  <w:marTop w:val="300"/>
                                  <w:marBottom w:val="0"/>
                                  <w:divBdr>
                                    <w:top w:val="none" w:sz="0" w:space="0" w:color="auto"/>
                                    <w:left w:val="none" w:sz="0" w:space="0" w:color="auto"/>
                                    <w:bottom w:val="none" w:sz="0" w:space="0" w:color="auto"/>
                                    <w:right w:val="none" w:sz="0" w:space="0" w:color="auto"/>
                                  </w:divBdr>
                                  <w:divsChild>
                                    <w:div w:id="1500999397">
                                      <w:marLeft w:val="0"/>
                                      <w:marRight w:val="0"/>
                                      <w:marTop w:val="0"/>
                                      <w:marBottom w:val="0"/>
                                      <w:divBdr>
                                        <w:top w:val="none" w:sz="0" w:space="0" w:color="auto"/>
                                        <w:left w:val="none" w:sz="0" w:space="0" w:color="auto"/>
                                        <w:bottom w:val="none" w:sz="0" w:space="0" w:color="auto"/>
                                        <w:right w:val="none" w:sz="0" w:space="0" w:color="auto"/>
                                      </w:divBdr>
                                    </w:div>
                                  </w:divsChild>
                                </w:div>
                                <w:div w:id="784620797">
                                  <w:marLeft w:val="0"/>
                                  <w:marRight w:val="450"/>
                                  <w:marTop w:val="300"/>
                                  <w:marBottom w:val="0"/>
                                  <w:divBdr>
                                    <w:top w:val="none" w:sz="0" w:space="0" w:color="auto"/>
                                    <w:left w:val="none" w:sz="0" w:space="0" w:color="auto"/>
                                    <w:bottom w:val="none" w:sz="0" w:space="0" w:color="auto"/>
                                    <w:right w:val="none" w:sz="0" w:space="0" w:color="auto"/>
                                  </w:divBdr>
                                  <w:divsChild>
                                    <w:div w:id="1762919272">
                                      <w:marLeft w:val="0"/>
                                      <w:marRight w:val="0"/>
                                      <w:marTop w:val="0"/>
                                      <w:marBottom w:val="0"/>
                                      <w:divBdr>
                                        <w:top w:val="none" w:sz="0" w:space="0" w:color="auto"/>
                                        <w:left w:val="none" w:sz="0" w:space="0" w:color="auto"/>
                                        <w:bottom w:val="none" w:sz="0" w:space="0" w:color="auto"/>
                                        <w:right w:val="none" w:sz="0" w:space="0" w:color="auto"/>
                                      </w:divBdr>
                                    </w:div>
                                  </w:divsChild>
                                </w:div>
                                <w:div w:id="339967914">
                                  <w:marLeft w:val="0"/>
                                  <w:marRight w:val="450"/>
                                  <w:marTop w:val="300"/>
                                  <w:marBottom w:val="0"/>
                                  <w:divBdr>
                                    <w:top w:val="none" w:sz="0" w:space="0" w:color="auto"/>
                                    <w:left w:val="none" w:sz="0" w:space="0" w:color="auto"/>
                                    <w:bottom w:val="none" w:sz="0" w:space="0" w:color="auto"/>
                                    <w:right w:val="none" w:sz="0" w:space="0" w:color="auto"/>
                                  </w:divBdr>
                                  <w:divsChild>
                                    <w:div w:id="2015567738">
                                      <w:marLeft w:val="0"/>
                                      <w:marRight w:val="0"/>
                                      <w:marTop w:val="0"/>
                                      <w:marBottom w:val="0"/>
                                      <w:divBdr>
                                        <w:top w:val="none" w:sz="0" w:space="0" w:color="auto"/>
                                        <w:left w:val="none" w:sz="0" w:space="0" w:color="auto"/>
                                        <w:bottom w:val="none" w:sz="0" w:space="0" w:color="auto"/>
                                        <w:right w:val="none" w:sz="0" w:space="0" w:color="auto"/>
                                      </w:divBdr>
                                    </w:div>
                                  </w:divsChild>
                                </w:div>
                                <w:div w:id="1515419449">
                                  <w:marLeft w:val="0"/>
                                  <w:marRight w:val="450"/>
                                  <w:marTop w:val="300"/>
                                  <w:marBottom w:val="0"/>
                                  <w:divBdr>
                                    <w:top w:val="none" w:sz="0" w:space="0" w:color="auto"/>
                                    <w:left w:val="none" w:sz="0" w:space="0" w:color="auto"/>
                                    <w:bottom w:val="none" w:sz="0" w:space="0" w:color="auto"/>
                                    <w:right w:val="none" w:sz="0" w:space="0" w:color="auto"/>
                                  </w:divBdr>
                                  <w:divsChild>
                                    <w:div w:id="1306350520">
                                      <w:marLeft w:val="0"/>
                                      <w:marRight w:val="0"/>
                                      <w:marTop w:val="0"/>
                                      <w:marBottom w:val="0"/>
                                      <w:divBdr>
                                        <w:top w:val="none" w:sz="0" w:space="0" w:color="auto"/>
                                        <w:left w:val="none" w:sz="0" w:space="0" w:color="auto"/>
                                        <w:bottom w:val="none" w:sz="0" w:space="0" w:color="auto"/>
                                        <w:right w:val="none" w:sz="0" w:space="0" w:color="auto"/>
                                      </w:divBdr>
                                    </w:div>
                                  </w:divsChild>
                                </w:div>
                                <w:div w:id="468984222">
                                  <w:marLeft w:val="0"/>
                                  <w:marRight w:val="450"/>
                                  <w:marTop w:val="300"/>
                                  <w:marBottom w:val="0"/>
                                  <w:divBdr>
                                    <w:top w:val="none" w:sz="0" w:space="0" w:color="auto"/>
                                    <w:left w:val="none" w:sz="0" w:space="0" w:color="auto"/>
                                    <w:bottom w:val="none" w:sz="0" w:space="0" w:color="auto"/>
                                    <w:right w:val="none" w:sz="0" w:space="0" w:color="auto"/>
                                  </w:divBdr>
                                  <w:divsChild>
                                    <w:div w:id="1619414936">
                                      <w:marLeft w:val="0"/>
                                      <w:marRight w:val="0"/>
                                      <w:marTop w:val="0"/>
                                      <w:marBottom w:val="0"/>
                                      <w:divBdr>
                                        <w:top w:val="none" w:sz="0" w:space="0" w:color="auto"/>
                                        <w:left w:val="none" w:sz="0" w:space="0" w:color="auto"/>
                                        <w:bottom w:val="none" w:sz="0" w:space="0" w:color="auto"/>
                                        <w:right w:val="none" w:sz="0" w:space="0" w:color="auto"/>
                                      </w:divBdr>
                                    </w:div>
                                  </w:divsChild>
                                </w:div>
                                <w:div w:id="2036466851">
                                  <w:marLeft w:val="0"/>
                                  <w:marRight w:val="450"/>
                                  <w:marTop w:val="300"/>
                                  <w:marBottom w:val="0"/>
                                  <w:divBdr>
                                    <w:top w:val="none" w:sz="0" w:space="0" w:color="auto"/>
                                    <w:left w:val="none" w:sz="0" w:space="0" w:color="auto"/>
                                    <w:bottom w:val="none" w:sz="0" w:space="0" w:color="auto"/>
                                    <w:right w:val="none" w:sz="0" w:space="0" w:color="auto"/>
                                  </w:divBdr>
                                  <w:divsChild>
                                    <w:div w:id="720177152">
                                      <w:marLeft w:val="0"/>
                                      <w:marRight w:val="0"/>
                                      <w:marTop w:val="0"/>
                                      <w:marBottom w:val="0"/>
                                      <w:divBdr>
                                        <w:top w:val="none" w:sz="0" w:space="0" w:color="auto"/>
                                        <w:left w:val="none" w:sz="0" w:space="0" w:color="auto"/>
                                        <w:bottom w:val="none" w:sz="0" w:space="0" w:color="auto"/>
                                        <w:right w:val="none" w:sz="0" w:space="0" w:color="auto"/>
                                      </w:divBdr>
                                    </w:div>
                                  </w:divsChild>
                                </w:div>
                                <w:div w:id="2036229524">
                                  <w:marLeft w:val="0"/>
                                  <w:marRight w:val="450"/>
                                  <w:marTop w:val="300"/>
                                  <w:marBottom w:val="0"/>
                                  <w:divBdr>
                                    <w:top w:val="none" w:sz="0" w:space="0" w:color="auto"/>
                                    <w:left w:val="none" w:sz="0" w:space="0" w:color="auto"/>
                                    <w:bottom w:val="none" w:sz="0" w:space="0" w:color="auto"/>
                                    <w:right w:val="none" w:sz="0" w:space="0" w:color="auto"/>
                                  </w:divBdr>
                                  <w:divsChild>
                                    <w:div w:id="1745377029">
                                      <w:marLeft w:val="0"/>
                                      <w:marRight w:val="0"/>
                                      <w:marTop w:val="0"/>
                                      <w:marBottom w:val="0"/>
                                      <w:divBdr>
                                        <w:top w:val="none" w:sz="0" w:space="0" w:color="auto"/>
                                        <w:left w:val="none" w:sz="0" w:space="0" w:color="auto"/>
                                        <w:bottom w:val="none" w:sz="0" w:space="0" w:color="auto"/>
                                        <w:right w:val="none" w:sz="0" w:space="0" w:color="auto"/>
                                      </w:divBdr>
                                    </w:div>
                                  </w:divsChild>
                                </w:div>
                                <w:div w:id="1458180958">
                                  <w:marLeft w:val="0"/>
                                  <w:marRight w:val="450"/>
                                  <w:marTop w:val="300"/>
                                  <w:marBottom w:val="0"/>
                                  <w:divBdr>
                                    <w:top w:val="none" w:sz="0" w:space="0" w:color="auto"/>
                                    <w:left w:val="none" w:sz="0" w:space="0" w:color="auto"/>
                                    <w:bottom w:val="none" w:sz="0" w:space="0" w:color="auto"/>
                                    <w:right w:val="none" w:sz="0" w:space="0" w:color="auto"/>
                                  </w:divBdr>
                                  <w:divsChild>
                                    <w:div w:id="391470726">
                                      <w:marLeft w:val="0"/>
                                      <w:marRight w:val="0"/>
                                      <w:marTop w:val="0"/>
                                      <w:marBottom w:val="0"/>
                                      <w:divBdr>
                                        <w:top w:val="none" w:sz="0" w:space="0" w:color="auto"/>
                                        <w:left w:val="none" w:sz="0" w:space="0" w:color="auto"/>
                                        <w:bottom w:val="none" w:sz="0" w:space="0" w:color="auto"/>
                                        <w:right w:val="none" w:sz="0" w:space="0" w:color="auto"/>
                                      </w:divBdr>
                                    </w:div>
                                  </w:divsChild>
                                </w:div>
                                <w:div w:id="1911770807">
                                  <w:marLeft w:val="0"/>
                                  <w:marRight w:val="450"/>
                                  <w:marTop w:val="300"/>
                                  <w:marBottom w:val="0"/>
                                  <w:divBdr>
                                    <w:top w:val="none" w:sz="0" w:space="0" w:color="auto"/>
                                    <w:left w:val="none" w:sz="0" w:space="0" w:color="auto"/>
                                    <w:bottom w:val="none" w:sz="0" w:space="0" w:color="auto"/>
                                    <w:right w:val="none" w:sz="0" w:space="0" w:color="auto"/>
                                  </w:divBdr>
                                  <w:divsChild>
                                    <w:div w:id="102114426">
                                      <w:marLeft w:val="0"/>
                                      <w:marRight w:val="0"/>
                                      <w:marTop w:val="0"/>
                                      <w:marBottom w:val="0"/>
                                      <w:divBdr>
                                        <w:top w:val="none" w:sz="0" w:space="0" w:color="auto"/>
                                        <w:left w:val="none" w:sz="0" w:space="0" w:color="auto"/>
                                        <w:bottom w:val="none" w:sz="0" w:space="0" w:color="auto"/>
                                        <w:right w:val="none" w:sz="0" w:space="0" w:color="auto"/>
                                      </w:divBdr>
                                    </w:div>
                                  </w:divsChild>
                                </w:div>
                                <w:div w:id="379131606">
                                  <w:marLeft w:val="0"/>
                                  <w:marRight w:val="450"/>
                                  <w:marTop w:val="300"/>
                                  <w:marBottom w:val="0"/>
                                  <w:divBdr>
                                    <w:top w:val="none" w:sz="0" w:space="0" w:color="auto"/>
                                    <w:left w:val="none" w:sz="0" w:space="0" w:color="auto"/>
                                    <w:bottom w:val="none" w:sz="0" w:space="0" w:color="auto"/>
                                    <w:right w:val="none" w:sz="0" w:space="0" w:color="auto"/>
                                  </w:divBdr>
                                  <w:divsChild>
                                    <w:div w:id="1458110975">
                                      <w:marLeft w:val="0"/>
                                      <w:marRight w:val="0"/>
                                      <w:marTop w:val="0"/>
                                      <w:marBottom w:val="0"/>
                                      <w:divBdr>
                                        <w:top w:val="none" w:sz="0" w:space="0" w:color="auto"/>
                                        <w:left w:val="none" w:sz="0" w:space="0" w:color="auto"/>
                                        <w:bottom w:val="none" w:sz="0" w:space="0" w:color="auto"/>
                                        <w:right w:val="none" w:sz="0" w:space="0" w:color="auto"/>
                                      </w:divBdr>
                                    </w:div>
                                  </w:divsChild>
                                </w:div>
                                <w:div w:id="213737291">
                                  <w:marLeft w:val="0"/>
                                  <w:marRight w:val="450"/>
                                  <w:marTop w:val="300"/>
                                  <w:marBottom w:val="0"/>
                                  <w:divBdr>
                                    <w:top w:val="none" w:sz="0" w:space="0" w:color="auto"/>
                                    <w:left w:val="none" w:sz="0" w:space="0" w:color="auto"/>
                                    <w:bottom w:val="none" w:sz="0" w:space="0" w:color="auto"/>
                                    <w:right w:val="none" w:sz="0" w:space="0" w:color="auto"/>
                                  </w:divBdr>
                                  <w:divsChild>
                                    <w:div w:id="619458513">
                                      <w:marLeft w:val="0"/>
                                      <w:marRight w:val="0"/>
                                      <w:marTop w:val="0"/>
                                      <w:marBottom w:val="0"/>
                                      <w:divBdr>
                                        <w:top w:val="none" w:sz="0" w:space="0" w:color="auto"/>
                                        <w:left w:val="none" w:sz="0" w:space="0" w:color="auto"/>
                                        <w:bottom w:val="none" w:sz="0" w:space="0" w:color="auto"/>
                                        <w:right w:val="none" w:sz="0" w:space="0" w:color="auto"/>
                                      </w:divBdr>
                                    </w:div>
                                  </w:divsChild>
                                </w:div>
                                <w:div w:id="1717968445">
                                  <w:marLeft w:val="0"/>
                                  <w:marRight w:val="450"/>
                                  <w:marTop w:val="300"/>
                                  <w:marBottom w:val="0"/>
                                  <w:divBdr>
                                    <w:top w:val="none" w:sz="0" w:space="0" w:color="auto"/>
                                    <w:left w:val="none" w:sz="0" w:space="0" w:color="auto"/>
                                    <w:bottom w:val="none" w:sz="0" w:space="0" w:color="auto"/>
                                    <w:right w:val="none" w:sz="0" w:space="0" w:color="auto"/>
                                  </w:divBdr>
                                  <w:divsChild>
                                    <w:div w:id="1975790858">
                                      <w:marLeft w:val="0"/>
                                      <w:marRight w:val="0"/>
                                      <w:marTop w:val="0"/>
                                      <w:marBottom w:val="0"/>
                                      <w:divBdr>
                                        <w:top w:val="none" w:sz="0" w:space="0" w:color="auto"/>
                                        <w:left w:val="none" w:sz="0" w:space="0" w:color="auto"/>
                                        <w:bottom w:val="none" w:sz="0" w:space="0" w:color="auto"/>
                                        <w:right w:val="none" w:sz="0" w:space="0" w:color="auto"/>
                                      </w:divBdr>
                                    </w:div>
                                  </w:divsChild>
                                </w:div>
                                <w:div w:id="1316106476">
                                  <w:marLeft w:val="0"/>
                                  <w:marRight w:val="450"/>
                                  <w:marTop w:val="300"/>
                                  <w:marBottom w:val="0"/>
                                  <w:divBdr>
                                    <w:top w:val="none" w:sz="0" w:space="0" w:color="auto"/>
                                    <w:left w:val="none" w:sz="0" w:space="0" w:color="auto"/>
                                    <w:bottom w:val="none" w:sz="0" w:space="0" w:color="auto"/>
                                    <w:right w:val="none" w:sz="0" w:space="0" w:color="auto"/>
                                  </w:divBdr>
                                  <w:divsChild>
                                    <w:div w:id="616109787">
                                      <w:marLeft w:val="0"/>
                                      <w:marRight w:val="0"/>
                                      <w:marTop w:val="0"/>
                                      <w:marBottom w:val="0"/>
                                      <w:divBdr>
                                        <w:top w:val="none" w:sz="0" w:space="0" w:color="auto"/>
                                        <w:left w:val="none" w:sz="0" w:space="0" w:color="auto"/>
                                        <w:bottom w:val="none" w:sz="0" w:space="0" w:color="auto"/>
                                        <w:right w:val="none" w:sz="0" w:space="0" w:color="auto"/>
                                      </w:divBdr>
                                    </w:div>
                                  </w:divsChild>
                                </w:div>
                                <w:div w:id="536553103">
                                  <w:marLeft w:val="0"/>
                                  <w:marRight w:val="450"/>
                                  <w:marTop w:val="300"/>
                                  <w:marBottom w:val="0"/>
                                  <w:divBdr>
                                    <w:top w:val="none" w:sz="0" w:space="0" w:color="auto"/>
                                    <w:left w:val="none" w:sz="0" w:space="0" w:color="auto"/>
                                    <w:bottom w:val="none" w:sz="0" w:space="0" w:color="auto"/>
                                    <w:right w:val="none" w:sz="0" w:space="0" w:color="auto"/>
                                  </w:divBdr>
                                  <w:divsChild>
                                    <w:div w:id="1680040370">
                                      <w:marLeft w:val="0"/>
                                      <w:marRight w:val="0"/>
                                      <w:marTop w:val="0"/>
                                      <w:marBottom w:val="0"/>
                                      <w:divBdr>
                                        <w:top w:val="none" w:sz="0" w:space="0" w:color="auto"/>
                                        <w:left w:val="none" w:sz="0" w:space="0" w:color="auto"/>
                                        <w:bottom w:val="none" w:sz="0" w:space="0" w:color="auto"/>
                                        <w:right w:val="none" w:sz="0" w:space="0" w:color="auto"/>
                                      </w:divBdr>
                                    </w:div>
                                  </w:divsChild>
                                </w:div>
                                <w:div w:id="1598440152">
                                  <w:marLeft w:val="0"/>
                                  <w:marRight w:val="450"/>
                                  <w:marTop w:val="300"/>
                                  <w:marBottom w:val="0"/>
                                  <w:divBdr>
                                    <w:top w:val="none" w:sz="0" w:space="0" w:color="auto"/>
                                    <w:left w:val="none" w:sz="0" w:space="0" w:color="auto"/>
                                    <w:bottom w:val="none" w:sz="0" w:space="0" w:color="auto"/>
                                    <w:right w:val="none" w:sz="0" w:space="0" w:color="auto"/>
                                  </w:divBdr>
                                  <w:divsChild>
                                    <w:div w:id="1116145050">
                                      <w:marLeft w:val="0"/>
                                      <w:marRight w:val="0"/>
                                      <w:marTop w:val="0"/>
                                      <w:marBottom w:val="0"/>
                                      <w:divBdr>
                                        <w:top w:val="none" w:sz="0" w:space="0" w:color="auto"/>
                                        <w:left w:val="none" w:sz="0" w:space="0" w:color="auto"/>
                                        <w:bottom w:val="none" w:sz="0" w:space="0" w:color="auto"/>
                                        <w:right w:val="none" w:sz="0" w:space="0" w:color="auto"/>
                                      </w:divBdr>
                                    </w:div>
                                  </w:divsChild>
                                </w:div>
                                <w:div w:id="1878619030">
                                  <w:marLeft w:val="0"/>
                                  <w:marRight w:val="450"/>
                                  <w:marTop w:val="300"/>
                                  <w:marBottom w:val="0"/>
                                  <w:divBdr>
                                    <w:top w:val="none" w:sz="0" w:space="0" w:color="auto"/>
                                    <w:left w:val="none" w:sz="0" w:space="0" w:color="auto"/>
                                    <w:bottom w:val="none" w:sz="0" w:space="0" w:color="auto"/>
                                    <w:right w:val="none" w:sz="0" w:space="0" w:color="auto"/>
                                  </w:divBdr>
                                  <w:divsChild>
                                    <w:div w:id="2101874478">
                                      <w:marLeft w:val="0"/>
                                      <w:marRight w:val="0"/>
                                      <w:marTop w:val="0"/>
                                      <w:marBottom w:val="0"/>
                                      <w:divBdr>
                                        <w:top w:val="none" w:sz="0" w:space="0" w:color="auto"/>
                                        <w:left w:val="none" w:sz="0" w:space="0" w:color="auto"/>
                                        <w:bottom w:val="none" w:sz="0" w:space="0" w:color="auto"/>
                                        <w:right w:val="none" w:sz="0" w:space="0" w:color="auto"/>
                                      </w:divBdr>
                                    </w:div>
                                  </w:divsChild>
                                </w:div>
                                <w:div w:id="1233076143">
                                  <w:marLeft w:val="0"/>
                                  <w:marRight w:val="450"/>
                                  <w:marTop w:val="300"/>
                                  <w:marBottom w:val="0"/>
                                  <w:divBdr>
                                    <w:top w:val="none" w:sz="0" w:space="0" w:color="auto"/>
                                    <w:left w:val="none" w:sz="0" w:space="0" w:color="auto"/>
                                    <w:bottom w:val="none" w:sz="0" w:space="0" w:color="auto"/>
                                    <w:right w:val="none" w:sz="0" w:space="0" w:color="auto"/>
                                  </w:divBdr>
                                  <w:divsChild>
                                    <w:div w:id="1929343369">
                                      <w:marLeft w:val="0"/>
                                      <w:marRight w:val="0"/>
                                      <w:marTop w:val="0"/>
                                      <w:marBottom w:val="0"/>
                                      <w:divBdr>
                                        <w:top w:val="none" w:sz="0" w:space="0" w:color="auto"/>
                                        <w:left w:val="none" w:sz="0" w:space="0" w:color="auto"/>
                                        <w:bottom w:val="none" w:sz="0" w:space="0" w:color="auto"/>
                                        <w:right w:val="none" w:sz="0" w:space="0" w:color="auto"/>
                                      </w:divBdr>
                                    </w:div>
                                  </w:divsChild>
                                </w:div>
                                <w:div w:id="1272014524">
                                  <w:marLeft w:val="0"/>
                                  <w:marRight w:val="450"/>
                                  <w:marTop w:val="300"/>
                                  <w:marBottom w:val="0"/>
                                  <w:divBdr>
                                    <w:top w:val="none" w:sz="0" w:space="0" w:color="auto"/>
                                    <w:left w:val="none" w:sz="0" w:space="0" w:color="auto"/>
                                    <w:bottom w:val="none" w:sz="0" w:space="0" w:color="auto"/>
                                    <w:right w:val="none" w:sz="0" w:space="0" w:color="auto"/>
                                  </w:divBdr>
                                  <w:divsChild>
                                    <w:div w:id="990401507">
                                      <w:marLeft w:val="0"/>
                                      <w:marRight w:val="0"/>
                                      <w:marTop w:val="0"/>
                                      <w:marBottom w:val="0"/>
                                      <w:divBdr>
                                        <w:top w:val="none" w:sz="0" w:space="0" w:color="auto"/>
                                        <w:left w:val="none" w:sz="0" w:space="0" w:color="auto"/>
                                        <w:bottom w:val="none" w:sz="0" w:space="0" w:color="auto"/>
                                        <w:right w:val="none" w:sz="0" w:space="0" w:color="auto"/>
                                      </w:divBdr>
                                    </w:div>
                                  </w:divsChild>
                                </w:div>
                                <w:div w:id="1328902666">
                                  <w:marLeft w:val="0"/>
                                  <w:marRight w:val="450"/>
                                  <w:marTop w:val="300"/>
                                  <w:marBottom w:val="0"/>
                                  <w:divBdr>
                                    <w:top w:val="none" w:sz="0" w:space="0" w:color="auto"/>
                                    <w:left w:val="none" w:sz="0" w:space="0" w:color="auto"/>
                                    <w:bottom w:val="none" w:sz="0" w:space="0" w:color="auto"/>
                                    <w:right w:val="none" w:sz="0" w:space="0" w:color="auto"/>
                                  </w:divBdr>
                                  <w:divsChild>
                                    <w:div w:id="1540361045">
                                      <w:marLeft w:val="0"/>
                                      <w:marRight w:val="0"/>
                                      <w:marTop w:val="0"/>
                                      <w:marBottom w:val="0"/>
                                      <w:divBdr>
                                        <w:top w:val="none" w:sz="0" w:space="0" w:color="auto"/>
                                        <w:left w:val="none" w:sz="0" w:space="0" w:color="auto"/>
                                        <w:bottom w:val="none" w:sz="0" w:space="0" w:color="auto"/>
                                        <w:right w:val="none" w:sz="0" w:space="0" w:color="auto"/>
                                      </w:divBdr>
                                    </w:div>
                                  </w:divsChild>
                                </w:div>
                                <w:div w:id="1815222866">
                                  <w:marLeft w:val="0"/>
                                  <w:marRight w:val="450"/>
                                  <w:marTop w:val="300"/>
                                  <w:marBottom w:val="0"/>
                                  <w:divBdr>
                                    <w:top w:val="none" w:sz="0" w:space="0" w:color="auto"/>
                                    <w:left w:val="none" w:sz="0" w:space="0" w:color="auto"/>
                                    <w:bottom w:val="none" w:sz="0" w:space="0" w:color="auto"/>
                                    <w:right w:val="none" w:sz="0" w:space="0" w:color="auto"/>
                                  </w:divBdr>
                                  <w:divsChild>
                                    <w:div w:id="3990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42551">
                  <w:marLeft w:val="0"/>
                  <w:marRight w:val="0"/>
                  <w:marTop w:val="0"/>
                  <w:marBottom w:val="0"/>
                  <w:divBdr>
                    <w:top w:val="none" w:sz="0" w:space="0" w:color="auto"/>
                    <w:left w:val="none" w:sz="0" w:space="0" w:color="auto"/>
                    <w:bottom w:val="none" w:sz="0" w:space="0" w:color="auto"/>
                    <w:right w:val="none" w:sz="0" w:space="0" w:color="auto"/>
                  </w:divBdr>
                  <w:divsChild>
                    <w:div w:id="2066486381">
                      <w:marLeft w:val="0"/>
                      <w:marRight w:val="0"/>
                      <w:marTop w:val="0"/>
                      <w:marBottom w:val="0"/>
                      <w:divBdr>
                        <w:top w:val="none" w:sz="0" w:space="0" w:color="auto"/>
                        <w:left w:val="none" w:sz="0" w:space="0" w:color="auto"/>
                        <w:bottom w:val="none" w:sz="0" w:space="0" w:color="auto"/>
                        <w:right w:val="none" w:sz="0" w:space="0" w:color="auto"/>
                      </w:divBdr>
                      <w:divsChild>
                        <w:div w:id="1667054983">
                          <w:marLeft w:val="0"/>
                          <w:marRight w:val="0"/>
                          <w:marTop w:val="0"/>
                          <w:marBottom w:val="0"/>
                          <w:divBdr>
                            <w:top w:val="none" w:sz="0" w:space="0" w:color="auto"/>
                            <w:left w:val="none" w:sz="0" w:space="0" w:color="auto"/>
                            <w:bottom w:val="none" w:sz="0" w:space="0" w:color="auto"/>
                            <w:right w:val="none" w:sz="0" w:space="0" w:color="auto"/>
                          </w:divBdr>
                          <w:divsChild>
                            <w:div w:id="1174802112">
                              <w:marLeft w:val="0"/>
                              <w:marRight w:val="0"/>
                              <w:marTop w:val="0"/>
                              <w:marBottom w:val="0"/>
                              <w:divBdr>
                                <w:top w:val="none" w:sz="0" w:space="0" w:color="auto"/>
                                <w:left w:val="none" w:sz="0" w:space="0" w:color="auto"/>
                                <w:bottom w:val="none" w:sz="0" w:space="0" w:color="auto"/>
                                <w:right w:val="none" w:sz="0" w:space="0" w:color="auto"/>
                              </w:divBdr>
                              <w:divsChild>
                                <w:div w:id="2407987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44850006">
                          <w:marLeft w:val="300"/>
                          <w:marRight w:val="0"/>
                          <w:marTop w:val="300"/>
                          <w:marBottom w:val="0"/>
                          <w:divBdr>
                            <w:top w:val="none" w:sz="0" w:space="0" w:color="auto"/>
                            <w:left w:val="none" w:sz="0" w:space="0" w:color="auto"/>
                            <w:bottom w:val="none" w:sz="0" w:space="0" w:color="auto"/>
                            <w:right w:val="none" w:sz="0" w:space="0" w:color="auto"/>
                          </w:divBdr>
                          <w:divsChild>
                            <w:div w:id="19584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1927">
                  <w:marLeft w:val="0"/>
                  <w:marRight w:val="0"/>
                  <w:marTop w:val="0"/>
                  <w:marBottom w:val="0"/>
                  <w:divBdr>
                    <w:top w:val="none" w:sz="0" w:space="0" w:color="auto"/>
                    <w:left w:val="none" w:sz="0" w:space="0" w:color="auto"/>
                    <w:bottom w:val="none" w:sz="0" w:space="0" w:color="auto"/>
                    <w:right w:val="none" w:sz="0" w:space="0" w:color="auto"/>
                  </w:divBdr>
                  <w:divsChild>
                    <w:div w:id="641496272">
                      <w:marLeft w:val="0"/>
                      <w:marRight w:val="0"/>
                      <w:marTop w:val="0"/>
                      <w:marBottom w:val="0"/>
                      <w:divBdr>
                        <w:top w:val="none" w:sz="0" w:space="0" w:color="auto"/>
                        <w:left w:val="none" w:sz="0" w:space="0" w:color="auto"/>
                        <w:bottom w:val="none" w:sz="0" w:space="0" w:color="auto"/>
                        <w:right w:val="none" w:sz="0" w:space="0" w:color="auto"/>
                      </w:divBdr>
                      <w:divsChild>
                        <w:div w:id="434130904">
                          <w:marLeft w:val="0"/>
                          <w:marRight w:val="0"/>
                          <w:marTop w:val="0"/>
                          <w:marBottom w:val="0"/>
                          <w:divBdr>
                            <w:top w:val="none" w:sz="0" w:space="0" w:color="auto"/>
                            <w:left w:val="none" w:sz="0" w:space="0" w:color="auto"/>
                            <w:bottom w:val="none" w:sz="0" w:space="0" w:color="auto"/>
                            <w:right w:val="none" w:sz="0" w:space="0" w:color="auto"/>
                          </w:divBdr>
                          <w:divsChild>
                            <w:div w:id="193084194">
                              <w:marLeft w:val="0"/>
                              <w:marRight w:val="0"/>
                              <w:marTop w:val="0"/>
                              <w:marBottom w:val="0"/>
                              <w:divBdr>
                                <w:top w:val="none" w:sz="0" w:space="0" w:color="auto"/>
                                <w:left w:val="none" w:sz="0" w:space="0" w:color="auto"/>
                                <w:bottom w:val="none" w:sz="0" w:space="0" w:color="auto"/>
                                <w:right w:val="none" w:sz="0" w:space="0" w:color="auto"/>
                              </w:divBdr>
                              <w:divsChild>
                                <w:div w:id="4453484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7666242">
                          <w:marLeft w:val="300"/>
                          <w:marRight w:val="0"/>
                          <w:marTop w:val="300"/>
                          <w:marBottom w:val="0"/>
                          <w:divBdr>
                            <w:top w:val="none" w:sz="0" w:space="0" w:color="auto"/>
                            <w:left w:val="none" w:sz="0" w:space="0" w:color="auto"/>
                            <w:bottom w:val="none" w:sz="0" w:space="0" w:color="auto"/>
                            <w:right w:val="none" w:sz="0" w:space="0" w:color="auto"/>
                          </w:divBdr>
                          <w:divsChild>
                            <w:div w:id="280112759">
                              <w:marLeft w:val="0"/>
                              <w:marRight w:val="0"/>
                              <w:marTop w:val="0"/>
                              <w:marBottom w:val="0"/>
                              <w:divBdr>
                                <w:top w:val="none" w:sz="0" w:space="0" w:color="auto"/>
                                <w:left w:val="none" w:sz="0" w:space="0" w:color="auto"/>
                                <w:bottom w:val="none" w:sz="0" w:space="0" w:color="auto"/>
                                <w:right w:val="none" w:sz="0" w:space="0" w:color="auto"/>
                              </w:divBdr>
                              <w:divsChild>
                                <w:div w:id="1554268703">
                                  <w:marLeft w:val="0"/>
                                  <w:marRight w:val="450"/>
                                  <w:marTop w:val="0"/>
                                  <w:marBottom w:val="0"/>
                                  <w:divBdr>
                                    <w:top w:val="none" w:sz="0" w:space="0" w:color="auto"/>
                                    <w:left w:val="none" w:sz="0" w:space="0" w:color="auto"/>
                                    <w:bottom w:val="none" w:sz="0" w:space="0" w:color="auto"/>
                                    <w:right w:val="none" w:sz="0" w:space="0" w:color="auto"/>
                                  </w:divBdr>
                                  <w:divsChild>
                                    <w:div w:id="1028066477">
                                      <w:marLeft w:val="0"/>
                                      <w:marRight w:val="0"/>
                                      <w:marTop w:val="0"/>
                                      <w:marBottom w:val="0"/>
                                      <w:divBdr>
                                        <w:top w:val="none" w:sz="0" w:space="0" w:color="auto"/>
                                        <w:left w:val="none" w:sz="0" w:space="0" w:color="auto"/>
                                        <w:bottom w:val="none" w:sz="0" w:space="0" w:color="auto"/>
                                        <w:right w:val="none" w:sz="0" w:space="0" w:color="auto"/>
                                      </w:divBdr>
                                    </w:div>
                                  </w:divsChild>
                                </w:div>
                                <w:div w:id="1329097039">
                                  <w:marLeft w:val="0"/>
                                  <w:marRight w:val="450"/>
                                  <w:marTop w:val="300"/>
                                  <w:marBottom w:val="0"/>
                                  <w:divBdr>
                                    <w:top w:val="none" w:sz="0" w:space="0" w:color="auto"/>
                                    <w:left w:val="none" w:sz="0" w:space="0" w:color="auto"/>
                                    <w:bottom w:val="none" w:sz="0" w:space="0" w:color="auto"/>
                                    <w:right w:val="none" w:sz="0" w:space="0" w:color="auto"/>
                                  </w:divBdr>
                                  <w:divsChild>
                                    <w:div w:id="88842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097414">
                  <w:marLeft w:val="0"/>
                  <w:marRight w:val="0"/>
                  <w:marTop w:val="0"/>
                  <w:marBottom w:val="0"/>
                  <w:divBdr>
                    <w:top w:val="none" w:sz="0" w:space="0" w:color="auto"/>
                    <w:left w:val="none" w:sz="0" w:space="0" w:color="auto"/>
                    <w:bottom w:val="none" w:sz="0" w:space="0" w:color="auto"/>
                    <w:right w:val="none" w:sz="0" w:space="0" w:color="auto"/>
                  </w:divBdr>
                  <w:divsChild>
                    <w:div w:id="305666291">
                      <w:marLeft w:val="0"/>
                      <w:marRight w:val="0"/>
                      <w:marTop w:val="0"/>
                      <w:marBottom w:val="0"/>
                      <w:divBdr>
                        <w:top w:val="none" w:sz="0" w:space="0" w:color="auto"/>
                        <w:left w:val="none" w:sz="0" w:space="0" w:color="auto"/>
                        <w:bottom w:val="none" w:sz="0" w:space="0" w:color="auto"/>
                        <w:right w:val="none" w:sz="0" w:space="0" w:color="auto"/>
                      </w:divBdr>
                      <w:divsChild>
                        <w:div w:id="174930269">
                          <w:marLeft w:val="0"/>
                          <w:marRight w:val="0"/>
                          <w:marTop w:val="0"/>
                          <w:marBottom w:val="0"/>
                          <w:divBdr>
                            <w:top w:val="none" w:sz="0" w:space="0" w:color="auto"/>
                            <w:left w:val="none" w:sz="0" w:space="0" w:color="auto"/>
                            <w:bottom w:val="none" w:sz="0" w:space="0" w:color="auto"/>
                            <w:right w:val="none" w:sz="0" w:space="0" w:color="auto"/>
                          </w:divBdr>
                          <w:divsChild>
                            <w:div w:id="1709258573">
                              <w:marLeft w:val="0"/>
                              <w:marRight w:val="0"/>
                              <w:marTop w:val="0"/>
                              <w:marBottom w:val="0"/>
                              <w:divBdr>
                                <w:top w:val="none" w:sz="0" w:space="0" w:color="auto"/>
                                <w:left w:val="none" w:sz="0" w:space="0" w:color="auto"/>
                                <w:bottom w:val="none" w:sz="0" w:space="0" w:color="auto"/>
                                <w:right w:val="none" w:sz="0" w:space="0" w:color="auto"/>
                              </w:divBdr>
                              <w:divsChild>
                                <w:div w:id="19711292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8659113">
                          <w:marLeft w:val="300"/>
                          <w:marRight w:val="0"/>
                          <w:marTop w:val="300"/>
                          <w:marBottom w:val="0"/>
                          <w:divBdr>
                            <w:top w:val="none" w:sz="0" w:space="0" w:color="auto"/>
                            <w:left w:val="none" w:sz="0" w:space="0" w:color="auto"/>
                            <w:bottom w:val="none" w:sz="0" w:space="0" w:color="auto"/>
                            <w:right w:val="none" w:sz="0" w:space="0" w:color="auto"/>
                          </w:divBdr>
                          <w:divsChild>
                            <w:div w:id="1166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7998">
                  <w:marLeft w:val="0"/>
                  <w:marRight w:val="0"/>
                  <w:marTop w:val="0"/>
                  <w:marBottom w:val="0"/>
                  <w:divBdr>
                    <w:top w:val="none" w:sz="0" w:space="0" w:color="auto"/>
                    <w:left w:val="none" w:sz="0" w:space="0" w:color="auto"/>
                    <w:bottom w:val="none" w:sz="0" w:space="0" w:color="auto"/>
                    <w:right w:val="none" w:sz="0" w:space="0" w:color="auto"/>
                  </w:divBdr>
                  <w:divsChild>
                    <w:div w:id="1790313956">
                      <w:marLeft w:val="0"/>
                      <w:marRight w:val="0"/>
                      <w:marTop w:val="0"/>
                      <w:marBottom w:val="0"/>
                      <w:divBdr>
                        <w:top w:val="none" w:sz="0" w:space="0" w:color="auto"/>
                        <w:left w:val="none" w:sz="0" w:space="0" w:color="auto"/>
                        <w:bottom w:val="none" w:sz="0" w:space="0" w:color="auto"/>
                        <w:right w:val="none" w:sz="0" w:space="0" w:color="auto"/>
                      </w:divBdr>
                      <w:divsChild>
                        <w:div w:id="15665768">
                          <w:marLeft w:val="0"/>
                          <w:marRight w:val="0"/>
                          <w:marTop w:val="0"/>
                          <w:marBottom w:val="0"/>
                          <w:divBdr>
                            <w:top w:val="none" w:sz="0" w:space="0" w:color="auto"/>
                            <w:left w:val="none" w:sz="0" w:space="0" w:color="auto"/>
                            <w:bottom w:val="none" w:sz="0" w:space="0" w:color="auto"/>
                            <w:right w:val="none" w:sz="0" w:space="0" w:color="auto"/>
                          </w:divBdr>
                          <w:divsChild>
                            <w:div w:id="1283609516">
                              <w:marLeft w:val="0"/>
                              <w:marRight w:val="0"/>
                              <w:marTop w:val="0"/>
                              <w:marBottom w:val="0"/>
                              <w:divBdr>
                                <w:top w:val="none" w:sz="0" w:space="0" w:color="auto"/>
                                <w:left w:val="none" w:sz="0" w:space="0" w:color="auto"/>
                                <w:bottom w:val="none" w:sz="0" w:space="0" w:color="auto"/>
                                <w:right w:val="none" w:sz="0" w:space="0" w:color="auto"/>
                              </w:divBdr>
                              <w:divsChild>
                                <w:div w:id="1869895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82176514">
                          <w:marLeft w:val="300"/>
                          <w:marRight w:val="0"/>
                          <w:marTop w:val="300"/>
                          <w:marBottom w:val="0"/>
                          <w:divBdr>
                            <w:top w:val="none" w:sz="0" w:space="0" w:color="auto"/>
                            <w:left w:val="none" w:sz="0" w:space="0" w:color="auto"/>
                            <w:bottom w:val="none" w:sz="0" w:space="0" w:color="auto"/>
                            <w:right w:val="none" w:sz="0" w:space="0" w:color="auto"/>
                          </w:divBdr>
                          <w:divsChild>
                            <w:div w:id="1267618998">
                              <w:marLeft w:val="0"/>
                              <w:marRight w:val="0"/>
                              <w:marTop w:val="0"/>
                              <w:marBottom w:val="0"/>
                              <w:divBdr>
                                <w:top w:val="none" w:sz="0" w:space="0" w:color="auto"/>
                                <w:left w:val="none" w:sz="0" w:space="0" w:color="auto"/>
                                <w:bottom w:val="none" w:sz="0" w:space="0" w:color="auto"/>
                                <w:right w:val="none" w:sz="0" w:space="0" w:color="auto"/>
                              </w:divBdr>
                              <w:divsChild>
                                <w:div w:id="41446167">
                                  <w:marLeft w:val="0"/>
                                  <w:marRight w:val="450"/>
                                  <w:marTop w:val="0"/>
                                  <w:marBottom w:val="0"/>
                                  <w:divBdr>
                                    <w:top w:val="none" w:sz="0" w:space="0" w:color="auto"/>
                                    <w:left w:val="none" w:sz="0" w:space="0" w:color="auto"/>
                                    <w:bottom w:val="none" w:sz="0" w:space="0" w:color="auto"/>
                                    <w:right w:val="none" w:sz="0" w:space="0" w:color="auto"/>
                                  </w:divBdr>
                                  <w:divsChild>
                                    <w:div w:id="1084690136">
                                      <w:marLeft w:val="0"/>
                                      <w:marRight w:val="0"/>
                                      <w:marTop w:val="0"/>
                                      <w:marBottom w:val="0"/>
                                      <w:divBdr>
                                        <w:top w:val="none" w:sz="0" w:space="0" w:color="auto"/>
                                        <w:left w:val="none" w:sz="0" w:space="0" w:color="auto"/>
                                        <w:bottom w:val="none" w:sz="0" w:space="0" w:color="auto"/>
                                        <w:right w:val="none" w:sz="0" w:space="0" w:color="auto"/>
                                      </w:divBdr>
                                    </w:div>
                                  </w:divsChild>
                                </w:div>
                                <w:div w:id="306011388">
                                  <w:marLeft w:val="0"/>
                                  <w:marRight w:val="450"/>
                                  <w:marTop w:val="300"/>
                                  <w:marBottom w:val="0"/>
                                  <w:divBdr>
                                    <w:top w:val="none" w:sz="0" w:space="0" w:color="auto"/>
                                    <w:left w:val="none" w:sz="0" w:space="0" w:color="auto"/>
                                    <w:bottom w:val="none" w:sz="0" w:space="0" w:color="auto"/>
                                    <w:right w:val="none" w:sz="0" w:space="0" w:color="auto"/>
                                  </w:divBdr>
                                  <w:divsChild>
                                    <w:div w:id="563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8003">
                  <w:marLeft w:val="0"/>
                  <w:marRight w:val="0"/>
                  <w:marTop w:val="0"/>
                  <w:marBottom w:val="0"/>
                  <w:divBdr>
                    <w:top w:val="none" w:sz="0" w:space="0" w:color="auto"/>
                    <w:left w:val="none" w:sz="0" w:space="0" w:color="auto"/>
                    <w:bottom w:val="none" w:sz="0" w:space="0" w:color="auto"/>
                    <w:right w:val="none" w:sz="0" w:space="0" w:color="auto"/>
                  </w:divBdr>
                  <w:divsChild>
                    <w:div w:id="263732260">
                      <w:marLeft w:val="0"/>
                      <w:marRight w:val="0"/>
                      <w:marTop w:val="0"/>
                      <w:marBottom w:val="0"/>
                      <w:divBdr>
                        <w:top w:val="none" w:sz="0" w:space="0" w:color="auto"/>
                        <w:left w:val="none" w:sz="0" w:space="0" w:color="auto"/>
                        <w:bottom w:val="none" w:sz="0" w:space="0" w:color="auto"/>
                        <w:right w:val="none" w:sz="0" w:space="0" w:color="auto"/>
                      </w:divBdr>
                      <w:divsChild>
                        <w:div w:id="188031994">
                          <w:marLeft w:val="0"/>
                          <w:marRight w:val="0"/>
                          <w:marTop w:val="0"/>
                          <w:marBottom w:val="0"/>
                          <w:divBdr>
                            <w:top w:val="none" w:sz="0" w:space="0" w:color="auto"/>
                            <w:left w:val="none" w:sz="0" w:space="0" w:color="auto"/>
                            <w:bottom w:val="none" w:sz="0" w:space="0" w:color="auto"/>
                            <w:right w:val="none" w:sz="0" w:space="0" w:color="auto"/>
                          </w:divBdr>
                          <w:divsChild>
                            <w:div w:id="1586526627">
                              <w:marLeft w:val="0"/>
                              <w:marRight w:val="0"/>
                              <w:marTop w:val="0"/>
                              <w:marBottom w:val="0"/>
                              <w:divBdr>
                                <w:top w:val="none" w:sz="0" w:space="0" w:color="auto"/>
                                <w:left w:val="none" w:sz="0" w:space="0" w:color="auto"/>
                                <w:bottom w:val="none" w:sz="0" w:space="0" w:color="auto"/>
                                <w:right w:val="none" w:sz="0" w:space="0" w:color="auto"/>
                              </w:divBdr>
                              <w:divsChild>
                                <w:div w:id="712454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88217458">
                          <w:marLeft w:val="300"/>
                          <w:marRight w:val="0"/>
                          <w:marTop w:val="300"/>
                          <w:marBottom w:val="0"/>
                          <w:divBdr>
                            <w:top w:val="none" w:sz="0" w:space="0" w:color="auto"/>
                            <w:left w:val="none" w:sz="0" w:space="0" w:color="auto"/>
                            <w:bottom w:val="none" w:sz="0" w:space="0" w:color="auto"/>
                            <w:right w:val="none" w:sz="0" w:space="0" w:color="auto"/>
                          </w:divBdr>
                          <w:divsChild>
                            <w:div w:id="1466238738">
                              <w:marLeft w:val="0"/>
                              <w:marRight w:val="0"/>
                              <w:marTop w:val="0"/>
                              <w:marBottom w:val="0"/>
                              <w:divBdr>
                                <w:top w:val="none" w:sz="0" w:space="0" w:color="auto"/>
                                <w:left w:val="none" w:sz="0" w:space="0" w:color="auto"/>
                                <w:bottom w:val="none" w:sz="0" w:space="0" w:color="auto"/>
                                <w:right w:val="none" w:sz="0" w:space="0" w:color="auto"/>
                              </w:divBdr>
                              <w:divsChild>
                                <w:div w:id="76097528">
                                  <w:marLeft w:val="0"/>
                                  <w:marRight w:val="450"/>
                                  <w:marTop w:val="0"/>
                                  <w:marBottom w:val="0"/>
                                  <w:divBdr>
                                    <w:top w:val="none" w:sz="0" w:space="0" w:color="auto"/>
                                    <w:left w:val="none" w:sz="0" w:space="0" w:color="auto"/>
                                    <w:bottom w:val="none" w:sz="0" w:space="0" w:color="auto"/>
                                    <w:right w:val="none" w:sz="0" w:space="0" w:color="auto"/>
                                  </w:divBdr>
                                  <w:divsChild>
                                    <w:div w:id="772474797">
                                      <w:marLeft w:val="0"/>
                                      <w:marRight w:val="0"/>
                                      <w:marTop w:val="0"/>
                                      <w:marBottom w:val="0"/>
                                      <w:divBdr>
                                        <w:top w:val="none" w:sz="0" w:space="0" w:color="auto"/>
                                        <w:left w:val="none" w:sz="0" w:space="0" w:color="auto"/>
                                        <w:bottom w:val="none" w:sz="0" w:space="0" w:color="auto"/>
                                        <w:right w:val="none" w:sz="0" w:space="0" w:color="auto"/>
                                      </w:divBdr>
                                    </w:div>
                                  </w:divsChild>
                                </w:div>
                                <w:div w:id="1089423577">
                                  <w:marLeft w:val="0"/>
                                  <w:marRight w:val="450"/>
                                  <w:marTop w:val="300"/>
                                  <w:marBottom w:val="0"/>
                                  <w:divBdr>
                                    <w:top w:val="none" w:sz="0" w:space="0" w:color="auto"/>
                                    <w:left w:val="none" w:sz="0" w:space="0" w:color="auto"/>
                                    <w:bottom w:val="none" w:sz="0" w:space="0" w:color="auto"/>
                                    <w:right w:val="none" w:sz="0" w:space="0" w:color="auto"/>
                                  </w:divBdr>
                                  <w:divsChild>
                                    <w:div w:id="168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195419">
                  <w:marLeft w:val="0"/>
                  <w:marRight w:val="0"/>
                  <w:marTop w:val="0"/>
                  <w:marBottom w:val="0"/>
                  <w:divBdr>
                    <w:top w:val="none" w:sz="0" w:space="0" w:color="auto"/>
                    <w:left w:val="none" w:sz="0" w:space="0" w:color="auto"/>
                    <w:bottom w:val="none" w:sz="0" w:space="0" w:color="auto"/>
                    <w:right w:val="none" w:sz="0" w:space="0" w:color="auto"/>
                  </w:divBdr>
                  <w:divsChild>
                    <w:div w:id="1946767905">
                      <w:marLeft w:val="0"/>
                      <w:marRight w:val="0"/>
                      <w:marTop w:val="0"/>
                      <w:marBottom w:val="0"/>
                      <w:divBdr>
                        <w:top w:val="none" w:sz="0" w:space="0" w:color="auto"/>
                        <w:left w:val="none" w:sz="0" w:space="0" w:color="auto"/>
                        <w:bottom w:val="none" w:sz="0" w:space="0" w:color="auto"/>
                        <w:right w:val="none" w:sz="0" w:space="0" w:color="auto"/>
                      </w:divBdr>
                      <w:divsChild>
                        <w:div w:id="625281144">
                          <w:marLeft w:val="0"/>
                          <w:marRight w:val="0"/>
                          <w:marTop w:val="0"/>
                          <w:marBottom w:val="0"/>
                          <w:divBdr>
                            <w:top w:val="none" w:sz="0" w:space="0" w:color="auto"/>
                            <w:left w:val="none" w:sz="0" w:space="0" w:color="auto"/>
                            <w:bottom w:val="none" w:sz="0" w:space="0" w:color="auto"/>
                            <w:right w:val="none" w:sz="0" w:space="0" w:color="auto"/>
                          </w:divBdr>
                          <w:divsChild>
                            <w:div w:id="735326319">
                              <w:marLeft w:val="0"/>
                              <w:marRight w:val="0"/>
                              <w:marTop w:val="0"/>
                              <w:marBottom w:val="0"/>
                              <w:divBdr>
                                <w:top w:val="none" w:sz="0" w:space="0" w:color="auto"/>
                                <w:left w:val="none" w:sz="0" w:space="0" w:color="auto"/>
                                <w:bottom w:val="none" w:sz="0" w:space="0" w:color="auto"/>
                                <w:right w:val="none" w:sz="0" w:space="0" w:color="auto"/>
                              </w:divBdr>
                              <w:divsChild>
                                <w:div w:id="8282567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22525743">
                          <w:marLeft w:val="300"/>
                          <w:marRight w:val="0"/>
                          <w:marTop w:val="300"/>
                          <w:marBottom w:val="0"/>
                          <w:divBdr>
                            <w:top w:val="none" w:sz="0" w:space="0" w:color="auto"/>
                            <w:left w:val="none" w:sz="0" w:space="0" w:color="auto"/>
                            <w:bottom w:val="none" w:sz="0" w:space="0" w:color="auto"/>
                            <w:right w:val="none" w:sz="0" w:space="0" w:color="auto"/>
                          </w:divBdr>
                          <w:divsChild>
                            <w:div w:id="668102039">
                              <w:marLeft w:val="0"/>
                              <w:marRight w:val="0"/>
                              <w:marTop w:val="0"/>
                              <w:marBottom w:val="0"/>
                              <w:divBdr>
                                <w:top w:val="none" w:sz="0" w:space="0" w:color="auto"/>
                                <w:left w:val="none" w:sz="0" w:space="0" w:color="auto"/>
                                <w:bottom w:val="none" w:sz="0" w:space="0" w:color="auto"/>
                                <w:right w:val="none" w:sz="0" w:space="0" w:color="auto"/>
                              </w:divBdr>
                              <w:divsChild>
                                <w:div w:id="1059017655">
                                  <w:marLeft w:val="0"/>
                                  <w:marRight w:val="450"/>
                                  <w:marTop w:val="0"/>
                                  <w:marBottom w:val="0"/>
                                  <w:divBdr>
                                    <w:top w:val="none" w:sz="0" w:space="0" w:color="auto"/>
                                    <w:left w:val="none" w:sz="0" w:space="0" w:color="auto"/>
                                    <w:bottom w:val="none" w:sz="0" w:space="0" w:color="auto"/>
                                    <w:right w:val="none" w:sz="0" w:space="0" w:color="auto"/>
                                  </w:divBdr>
                                  <w:divsChild>
                                    <w:div w:id="1881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540003">
              <w:marLeft w:val="0"/>
              <w:marRight w:val="0"/>
              <w:marTop w:val="0"/>
              <w:marBottom w:val="0"/>
              <w:divBdr>
                <w:top w:val="none" w:sz="0" w:space="0" w:color="auto"/>
                <w:left w:val="none" w:sz="0" w:space="0" w:color="auto"/>
                <w:bottom w:val="none" w:sz="0" w:space="0" w:color="auto"/>
                <w:right w:val="none" w:sz="0" w:space="0" w:color="auto"/>
              </w:divBdr>
              <w:divsChild>
                <w:div w:id="1267539358">
                  <w:marLeft w:val="0"/>
                  <w:marRight w:val="0"/>
                  <w:marTop w:val="0"/>
                  <w:marBottom w:val="0"/>
                  <w:divBdr>
                    <w:top w:val="none" w:sz="0" w:space="0" w:color="auto"/>
                    <w:left w:val="none" w:sz="0" w:space="0" w:color="auto"/>
                    <w:bottom w:val="none" w:sz="0" w:space="0" w:color="auto"/>
                    <w:right w:val="none" w:sz="0" w:space="0" w:color="auto"/>
                  </w:divBdr>
                  <w:divsChild>
                    <w:div w:id="4479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863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32.xml"/><Relationship Id="rId21" Type="http://schemas.openxmlformats.org/officeDocument/2006/relationships/image" Target="media/image10.emf"/><Relationship Id="rId42" Type="http://schemas.openxmlformats.org/officeDocument/2006/relationships/hyperlink" Target="mailto:bkmartin@iastate.edu" TargetMode="External"/><Relationship Id="rId63" Type="http://schemas.openxmlformats.org/officeDocument/2006/relationships/image" Target="media/image24.jpeg"/><Relationship Id="rId84" Type="http://schemas.openxmlformats.org/officeDocument/2006/relationships/control" Target="activeX/activeX6.xml"/><Relationship Id="rId138" Type="http://schemas.openxmlformats.org/officeDocument/2006/relationships/hyperlink" Target="mailto:Rebecca.Hattar@mail.house.gov" TargetMode="External"/><Relationship Id="rId107" Type="http://schemas.openxmlformats.org/officeDocument/2006/relationships/control" Target="activeX/activeX24.xml"/><Relationship Id="rId11" Type="http://schemas.openxmlformats.org/officeDocument/2006/relationships/image" Target="media/image1.jpeg"/><Relationship Id="rId32" Type="http://schemas.openxmlformats.org/officeDocument/2006/relationships/hyperlink" Target="https://attendee.gotowebinar.com/recording/6889040006387902216" TargetMode="External"/><Relationship Id="rId53" Type="http://schemas.openxmlformats.org/officeDocument/2006/relationships/oleObject" Target="embeddings/oleObject1.bin"/><Relationship Id="rId74" Type="http://schemas.openxmlformats.org/officeDocument/2006/relationships/image" Target="media/image29.jpeg"/><Relationship Id="rId128" Type="http://schemas.openxmlformats.org/officeDocument/2006/relationships/control" Target="activeX/activeX43.xml"/><Relationship Id="rId149" Type="http://schemas.openxmlformats.org/officeDocument/2006/relationships/hyperlink" Target="https://www.ecia.org/brownfields/index.php" TargetMode="External"/><Relationship Id="rId5" Type="http://schemas.openxmlformats.org/officeDocument/2006/relationships/numbering" Target="numbering.xml"/><Relationship Id="rId95" Type="http://schemas.openxmlformats.org/officeDocument/2006/relationships/hyperlink" Target="https://www.house.gov/representatives/find-your-representative" TargetMode="External"/><Relationship Id="rId22" Type="http://schemas.openxmlformats.org/officeDocument/2006/relationships/image" Target="media/image11.emf"/><Relationship Id="rId27" Type="http://schemas.openxmlformats.org/officeDocument/2006/relationships/hyperlink" Target="https://attendee.gotowebinar.com/recording/6069645454437627916" TargetMode="External"/><Relationship Id="rId43" Type="http://schemas.openxmlformats.org/officeDocument/2006/relationships/hyperlink" Target="https://events.blackthorn.io/en/6g82hT47/4a4w6gosIb/overview" TargetMode="External"/><Relationship Id="rId48" Type="http://schemas.openxmlformats.org/officeDocument/2006/relationships/hyperlink" Target="https://events.blackthorn.io/en/6g82hT47/ciras-digital-manufacturing-lab-tour-4a4w6gxoyJ/overview" TargetMode="External"/><Relationship Id="rId64" Type="http://schemas.openxmlformats.org/officeDocument/2006/relationships/hyperlink" Target="https://www.ciras.iastate.edu/manufacturing-4-0-assessment/" TargetMode="External"/><Relationship Id="rId69" Type="http://schemas.openxmlformats.org/officeDocument/2006/relationships/hyperlink" Target="https://www.facebook.com/GWMRR/" TargetMode="External"/><Relationship Id="rId113" Type="http://schemas.openxmlformats.org/officeDocument/2006/relationships/hyperlink" Target="mailto:Rebecca.Hattar@mail.house.gov" TargetMode="External"/><Relationship Id="rId118" Type="http://schemas.openxmlformats.org/officeDocument/2006/relationships/control" Target="activeX/activeX33.xml"/><Relationship Id="rId134" Type="http://schemas.openxmlformats.org/officeDocument/2006/relationships/control" Target="activeX/activeX49.xml"/><Relationship Id="rId139" Type="http://schemas.openxmlformats.org/officeDocument/2006/relationships/control" Target="activeX/activeX52.xml"/><Relationship Id="rId80" Type="http://schemas.openxmlformats.org/officeDocument/2006/relationships/control" Target="activeX/activeX2.xml"/><Relationship Id="rId85" Type="http://schemas.openxmlformats.org/officeDocument/2006/relationships/control" Target="activeX/activeX7.xml"/><Relationship Id="rId150" Type="http://schemas.openxmlformats.org/officeDocument/2006/relationships/hyperlink" Target="https://www.prestoniowa.com/CouncilMeetingVideos.aspx" TargetMode="External"/><Relationship Id="rId12" Type="http://schemas.openxmlformats.org/officeDocument/2006/relationships/image" Target="media/image2.emf"/><Relationship Id="rId17" Type="http://schemas.openxmlformats.org/officeDocument/2006/relationships/image" Target="media/image6.jpeg"/><Relationship Id="rId33" Type="http://schemas.openxmlformats.org/officeDocument/2006/relationships/hyperlink" Target="https://register.gotowebinar.com/recording/2230584062469121552" TargetMode="External"/><Relationship Id="rId38" Type="http://schemas.openxmlformats.org/officeDocument/2006/relationships/hyperlink" Target="https://events.blackthorn.io/en/6g82hT47/4a4w6gxqKU/overview" TargetMode="External"/><Relationship Id="rId59" Type="http://schemas.openxmlformats.org/officeDocument/2006/relationships/image" Target="media/image20.jpeg"/><Relationship Id="rId103" Type="http://schemas.openxmlformats.org/officeDocument/2006/relationships/control" Target="activeX/activeX20.xml"/><Relationship Id="rId108" Type="http://schemas.openxmlformats.org/officeDocument/2006/relationships/control" Target="activeX/activeX25.xml"/><Relationship Id="rId124" Type="http://schemas.openxmlformats.org/officeDocument/2006/relationships/control" Target="activeX/activeX39.xml"/><Relationship Id="rId129" Type="http://schemas.openxmlformats.org/officeDocument/2006/relationships/control" Target="activeX/activeX44.xml"/><Relationship Id="rId54" Type="http://schemas.openxmlformats.org/officeDocument/2006/relationships/image" Target="media/image15.jpeg"/><Relationship Id="rId70" Type="http://schemas.openxmlformats.org/officeDocument/2006/relationships/hyperlink" Target="https://us-west-2.protection.sophos.com?d=jonescountyiowa.gov&amp;u=aHR0cHM6Ly93d3cuam9uZXNjb3VudHlpb3dhLmdvdi9maWxlcy9jb25zZXJ2YXRpb24vZ3JhbnRfd29vZF9sb29wX21hc3Rlcl9wbGFuXzg5OTUyLnBkZg==&amp;i=NWY2MjY3MTkwYTc2YjQwZWM0NWY0ODQz&amp;t=clpEWUxvVTVhNWM0bUhjOGN2TjlhbkxsMHdDN2d1U0Z1MTJGTElYVXoxbz0=&amp;h=eb46d1af90e04d8cbdc22f8706e786b9" TargetMode="External"/><Relationship Id="rId75" Type="http://schemas.openxmlformats.org/officeDocument/2006/relationships/hyperlink" Target="https://appropriations.house.gov/fiscal-year-2024-member-request-guidance" TargetMode="External"/><Relationship Id="rId91" Type="http://schemas.openxmlformats.org/officeDocument/2006/relationships/control" Target="activeX/activeX10.xml"/><Relationship Id="rId96" Type="http://schemas.openxmlformats.org/officeDocument/2006/relationships/control" Target="activeX/activeX14.xml"/><Relationship Id="rId140" Type="http://schemas.openxmlformats.org/officeDocument/2006/relationships/control" Target="activeX/activeX53.xml"/><Relationship Id="rId145" Type="http://schemas.openxmlformats.org/officeDocument/2006/relationships/control" Target="activeX/activeX5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emf"/><Relationship Id="rId28" Type="http://schemas.openxmlformats.org/officeDocument/2006/relationships/hyperlink" Target="https://attendee.gotowebinar.com/recording/5413580060902513167" TargetMode="External"/><Relationship Id="rId49" Type="http://schemas.openxmlformats.org/officeDocument/2006/relationships/hyperlink" Target="https://events.blackthorn.io/en/6g82hT47/ciras-digital-manufacturing-lab-tour-4a4w6gxoyK/overview" TargetMode="External"/><Relationship Id="rId114" Type="http://schemas.openxmlformats.org/officeDocument/2006/relationships/control" Target="activeX/activeX29.xml"/><Relationship Id="rId119" Type="http://schemas.openxmlformats.org/officeDocument/2006/relationships/control" Target="activeX/activeX34.xml"/><Relationship Id="rId44" Type="http://schemas.openxmlformats.org/officeDocument/2006/relationships/hyperlink" Target="https://events.blackthorn.io/en/6g82hT47/ciras-digital-manufacturing-lab-tour-4a4w6gxoyF/overview" TargetMode="External"/><Relationship Id="rId60" Type="http://schemas.openxmlformats.org/officeDocument/2006/relationships/image" Target="media/image21.jpeg"/><Relationship Id="rId65" Type="http://schemas.openxmlformats.org/officeDocument/2006/relationships/image" Target="media/image25.jpeg"/><Relationship Id="rId81" Type="http://schemas.openxmlformats.org/officeDocument/2006/relationships/control" Target="activeX/activeX3.xml"/><Relationship Id="rId86" Type="http://schemas.openxmlformats.org/officeDocument/2006/relationships/control" Target="activeX/activeX8.xml"/><Relationship Id="rId130" Type="http://schemas.openxmlformats.org/officeDocument/2006/relationships/control" Target="activeX/activeX45.xml"/><Relationship Id="rId135" Type="http://schemas.openxmlformats.org/officeDocument/2006/relationships/control" Target="activeX/activeX50.xml"/><Relationship Id="rId151" Type="http://schemas.openxmlformats.org/officeDocument/2006/relationships/hyperlink" Target="https://sabulaia.com/minutes" TargetMode="External"/><Relationship Id="rId13" Type="http://schemas.openxmlformats.org/officeDocument/2006/relationships/hyperlink" Target="https://lnks.gd/l/eyJhbGciOiJIUzI1NiJ9.eyJidWxsZXRpbl9saW5rX2lkIjoxMDIsInVyaSI6ImJwMjpjbGljayIsImJ1bGxldGluX2lkIjoiMjAyMzAzMTMuNzMyMjQ0NjEiLCJ1cmwiOiJodHRwOi8vd3d3Lmlvd2FsbWkuZ292Lz91dG1fbWVkaXVtPWVtYWlsJnV0bV9zb3VyY2U9Z292ZGVsaXZlcnkifQ.bD8fju5m1A6VqfciagzgAiCWpS9pf8AFbh3HpY7TsHI/s/2129875354/br/156038777880-l" TargetMode="External"/><Relationship Id="rId18" Type="http://schemas.openxmlformats.org/officeDocument/2006/relationships/image" Target="media/image7.png"/><Relationship Id="rId39" Type="http://schemas.openxmlformats.org/officeDocument/2006/relationships/hyperlink" Target="https://events.blackthorn.io/en/6g82hT47/4a4w6gxqKV/overview" TargetMode="External"/><Relationship Id="rId109" Type="http://schemas.openxmlformats.org/officeDocument/2006/relationships/control" Target="activeX/activeX26.xml"/><Relationship Id="rId34" Type="http://schemas.openxmlformats.org/officeDocument/2006/relationships/hyperlink" Target="https://attendee.gotowebinar.com/recording/2174015289505811458" TargetMode="External"/><Relationship Id="rId50" Type="http://schemas.openxmlformats.org/officeDocument/2006/relationships/hyperlink" Target="https://events.blackthorn.io/en/6g82hT47/ciras-digital-manufacturing-lab-tour-4a4w6gxoyL/overview" TargetMode="External"/><Relationship Id="rId55" Type="http://schemas.openxmlformats.org/officeDocument/2006/relationships/image" Target="media/image16.jpeg"/><Relationship Id="rId76" Type="http://schemas.openxmlformats.org/officeDocument/2006/relationships/hyperlink" Target="mailto:kyle.jacobs@mail.house.gov" TargetMode="External"/><Relationship Id="rId97" Type="http://schemas.openxmlformats.org/officeDocument/2006/relationships/control" Target="activeX/activeX15.xml"/><Relationship Id="rId104" Type="http://schemas.openxmlformats.org/officeDocument/2006/relationships/control" Target="activeX/activeX21.xml"/><Relationship Id="rId120" Type="http://schemas.openxmlformats.org/officeDocument/2006/relationships/control" Target="activeX/activeX35.xml"/><Relationship Id="rId125" Type="http://schemas.openxmlformats.org/officeDocument/2006/relationships/control" Target="activeX/activeX40.xml"/><Relationship Id="rId141" Type="http://schemas.openxmlformats.org/officeDocument/2006/relationships/control" Target="activeX/activeX54.xml"/><Relationship Id="rId146" Type="http://schemas.openxmlformats.org/officeDocument/2006/relationships/hyperlink" Target="mailto:kyle.jacobs@mail.house.gov" TargetMode="External"/><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control" Target="activeX/activeX11.xml"/><Relationship Id="rId2" Type="http://schemas.openxmlformats.org/officeDocument/2006/relationships/customXml" Target="../customXml/item2.xml"/><Relationship Id="rId29" Type="http://schemas.openxmlformats.org/officeDocument/2006/relationships/hyperlink" Target="https://attendee.gotowebinar.com/recording/412527288884083463" TargetMode="External"/><Relationship Id="rId24" Type="http://schemas.openxmlformats.org/officeDocument/2006/relationships/hyperlink" Target="https://iisc.uiowa.edu/jackson-county" TargetMode="External"/><Relationship Id="rId40" Type="http://schemas.openxmlformats.org/officeDocument/2006/relationships/hyperlink" Target="https://events.blackthorn.io/en/6g82hT47/4a4w6gxqKW/overview" TargetMode="External"/><Relationship Id="rId45" Type="http://schemas.openxmlformats.org/officeDocument/2006/relationships/hyperlink" Target="https://events.blackthorn.io/en/6g82hT47/ciras-digital-manufacturing-lab-tour-4a4w6gxoyG/overview" TargetMode="External"/><Relationship Id="rId66" Type="http://schemas.openxmlformats.org/officeDocument/2006/relationships/image" Target="media/image26.jpeg"/><Relationship Id="rId87" Type="http://schemas.openxmlformats.org/officeDocument/2006/relationships/control" Target="activeX/activeX9.xml"/><Relationship Id="rId110" Type="http://schemas.openxmlformats.org/officeDocument/2006/relationships/control" Target="activeX/activeX27.xml"/><Relationship Id="rId115" Type="http://schemas.openxmlformats.org/officeDocument/2006/relationships/control" Target="activeX/activeX30.xml"/><Relationship Id="rId131" Type="http://schemas.openxmlformats.org/officeDocument/2006/relationships/control" Target="activeX/activeX46.xml"/><Relationship Id="rId136" Type="http://schemas.openxmlformats.org/officeDocument/2006/relationships/control" Target="activeX/activeX51.xml"/><Relationship Id="rId61" Type="http://schemas.openxmlformats.org/officeDocument/2006/relationships/image" Target="media/image22.jpeg"/><Relationship Id="rId82" Type="http://schemas.openxmlformats.org/officeDocument/2006/relationships/control" Target="activeX/activeX4.xml"/><Relationship Id="rId152" Type="http://schemas.openxmlformats.org/officeDocument/2006/relationships/header" Target="header1.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attendee.gotowebinar.com/recording/9027629702818030598" TargetMode="External"/><Relationship Id="rId35" Type="http://schemas.openxmlformats.org/officeDocument/2006/relationships/hyperlink" Target="https://attendee.gotowebinar.com/recording/1627245749818168078" TargetMode="External"/><Relationship Id="rId56" Type="http://schemas.openxmlformats.org/officeDocument/2006/relationships/image" Target="media/image17.jpeg"/><Relationship Id="rId77" Type="http://schemas.openxmlformats.org/officeDocument/2006/relationships/hyperlink" Target="mailto:rebecca.hattar@mail.house.gov" TargetMode="External"/><Relationship Id="rId100" Type="http://schemas.openxmlformats.org/officeDocument/2006/relationships/control" Target="activeX/activeX17.xml"/><Relationship Id="rId105" Type="http://schemas.openxmlformats.org/officeDocument/2006/relationships/control" Target="activeX/activeX22.xml"/><Relationship Id="rId126" Type="http://schemas.openxmlformats.org/officeDocument/2006/relationships/control" Target="activeX/activeX41.xml"/><Relationship Id="rId147" Type="http://schemas.openxmlformats.org/officeDocument/2006/relationships/hyperlink" Target="mailto:rebecca.hattar@mail.house.gov" TargetMode="External"/><Relationship Id="rId8" Type="http://schemas.openxmlformats.org/officeDocument/2006/relationships/webSettings" Target="webSettings.xml"/><Relationship Id="rId51" Type="http://schemas.openxmlformats.org/officeDocument/2006/relationships/hyperlink" Target="mailto:bkmartin@iastate.edu" TargetMode="External"/><Relationship Id="rId72" Type="http://schemas.openxmlformats.org/officeDocument/2006/relationships/oleObject" Target="embeddings/oleObject2.bin"/><Relationship Id="rId93" Type="http://schemas.openxmlformats.org/officeDocument/2006/relationships/control" Target="activeX/activeX12.xml"/><Relationship Id="rId98" Type="http://schemas.openxmlformats.org/officeDocument/2006/relationships/image" Target="media/image32.wmf"/><Relationship Id="rId121" Type="http://schemas.openxmlformats.org/officeDocument/2006/relationships/control" Target="activeX/activeX36.xml"/><Relationship Id="rId142" Type="http://schemas.openxmlformats.org/officeDocument/2006/relationships/control" Target="activeX/activeX55.xml"/><Relationship Id="rId3" Type="http://schemas.openxmlformats.org/officeDocument/2006/relationships/customXml" Target="../customXml/item3.xml"/><Relationship Id="rId25" Type="http://schemas.openxmlformats.org/officeDocument/2006/relationships/hyperlink" Target="https://events.blackthorn.io/en/6g82hT47/?search=&amp;sortBy=date&amp;category=&amp;date=TODAY&amp;keywords=" TargetMode="External"/><Relationship Id="rId46" Type="http://schemas.openxmlformats.org/officeDocument/2006/relationships/hyperlink" Target="https://events.blackthorn.io/en/6g82hT47/ciras-digital-manufacturing-lab-tour-4a4w6gxoyH/overview" TargetMode="External"/><Relationship Id="rId67" Type="http://schemas.openxmlformats.org/officeDocument/2006/relationships/hyperlink" Target="https://r20.rs6.net/tn.jsp?f=001XcFSjSpiKLYnC_5M4-h9SOXdym0R7la4n0OPGlLqM0sS9e1QZf15T9iJ3rzoKdfrVoU-c9e4POB2qkXBYTUMqOIfJyunhyxMHhX75cHeZfMn-X7NyloZlygKZMeROB80aXcfR3mAhY_1bhg6FYY98hBtaX1AG9eOHZaS6AVl_BE=&amp;c=eqVIcNMIvHtEXq10x9I3g2UAKFhnuZ8s9yY82z6fUVLvgt7Tab0PaQ==&amp;ch=SP2geXsU43O_J3Q6hb6H9EGFjglTiom9ANSsho9j6_emTJTFqK0hBA==" TargetMode="External"/><Relationship Id="rId116" Type="http://schemas.openxmlformats.org/officeDocument/2006/relationships/control" Target="activeX/activeX31.xml"/><Relationship Id="rId137" Type="http://schemas.openxmlformats.org/officeDocument/2006/relationships/hyperlink" Target="mailto:Kyle.Jacobs@mail.house.gov" TargetMode="External"/><Relationship Id="rId20" Type="http://schemas.openxmlformats.org/officeDocument/2006/relationships/image" Target="media/image9.jpeg"/><Relationship Id="rId41" Type="http://schemas.openxmlformats.org/officeDocument/2006/relationships/hyperlink" Target="https://events.blackthorn.io/en/6g82hT47/4a4w6gxqKX/overview" TargetMode="External"/><Relationship Id="rId62" Type="http://schemas.openxmlformats.org/officeDocument/2006/relationships/image" Target="media/image23.jpeg"/><Relationship Id="rId83" Type="http://schemas.openxmlformats.org/officeDocument/2006/relationships/control" Target="activeX/activeX5.xml"/><Relationship Id="rId88" Type="http://schemas.openxmlformats.org/officeDocument/2006/relationships/hyperlink" Target="mailto:kyle.jacobs@mail.house.gov" TargetMode="External"/><Relationship Id="rId111" Type="http://schemas.openxmlformats.org/officeDocument/2006/relationships/control" Target="activeX/activeX28.xml"/><Relationship Id="rId132" Type="http://schemas.openxmlformats.org/officeDocument/2006/relationships/control" Target="activeX/activeX47.xml"/><Relationship Id="rId153" Type="http://schemas.openxmlformats.org/officeDocument/2006/relationships/fontTable" Target="fontTable.xml"/><Relationship Id="rId15" Type="http://schemas.openxmlformats.org/officeDocument/2006/relationships/image" Target="media/image4.jpeg"/><Relationship Id="rId36" Type="http://schemas.openxmlformats.org/officeDocument/2006/relationships/hyperlink" Target="https://attendee.gotowebinar.com/recording/6312332966112863747" TargetMode="External"/><Relationship Id="rId57" Type="http://schemas.openxmlformats.org/officeDocument/2006/relationships/image" Target="media/image18.jpeg"/><Relationship Id="rId106" Type="http://schemas.openxmlformats.org/officeDocument/2006/relationships/control" Target="activeX/activeX23.xml"/><Relationship Id="rId127" Type="http://schemas.openxmlformats.org/officeDocument/2006/relationships/control" Target="activeX/activeX42.xml"/><Relationship Id="rId10" Type="http://schemas.openxmlformats.org/officeDocument/2006/relationships/endnotes" Target="endnotes.xml"/><Relationship Id="rId31" Type="http://schemas.openxmlformats.org/officeDocument/2006/relationships/hyperlink" Target="https://attendee.gotowebinar.com/recording/362030019748690184" TargetMode="External"/><Relationship Id="rId52" Type="http://schemas.openxmlformats.org/officeDocument/2006/relationships/image" Target="media/image14.emf"/><Relationship Id="rId73" Type="http://schemas.openxmlformats.org/officeDocument/2006/relationships/image" Target="media/image28.emf"/><Relationship Id="rId78" Type="http://schemas.openxmlformats.org/officeDocument/2006/relationships/image" Target="media/image30.wmf"/><Relationship Id="rId94" Type="http://schemas.openxmlformats.org/officeDocument/2006/relationships/control" Target="activeX/activeX13.xml"/><Relationship Id="rId99" Type="http://schemas.openxmlformats.org/officeDocument/2006/relationships/control" Target="activeX/activeX16.xml"/><Relationship Id="rId101" Type="http://schemas.openxmlformats.org/officeDocument/2006/relationships/control" Target="activeX/activeX18.xml"/><Relationship Id="rId122" Type="http://schemas.openxmlformats.org/officeDocument/2006/relationships/control" Target="activeX/activeX37.xml"/><Relationship Id="rId143" Type="http://schemas.openxmlformats.org/officeDocument/2006/relationships/control" Target="activeX/activeX56.xml"/><Relationship Id="rId148" Type="http://schemas.openxmlformats.org/officeDocument/2006/relationships/control" Target="activeX/activeX5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jpeg"/><Relationship Id="rId47" Type="http://schemas.openxmlformats.org/officeDocument/2006/relationships/hyperlink" Target="https://events.blackthorn.io/en/6g82hT47/ciras-digital-manufacturing-lab-tour-4a4w6gxoyI/overview" TargetMode="External"/><Relationship Id="rId68" Type="http://schemas.openxmlformats.org/officeDocument/2006/relationships/hyperlink" Target="https://gwloop.com/about" TargetMode="External"/><Relationship Id="rId89" Type="http://schemas.openxmlformats.org/officeDocument/2006/relationships/hyperlink" Target="mailto:rebecca.hattar@mail.house.gov" TargetMode="External"/><Relationship Id="rId112" Type="http://schemas.openxmlformats.org/officeDocument/2006/relationships/hyperlink" Target="mailto:kyle.jacobs@mail.house.gov" TargetMode="External"/><Relationship Id="rId133" Type="http://schemas.openxmlformats.org/officeDocument/2006/relationships/control" Target="activeX/activeX48.xml"/><Relationship Id="rId154" Type="http://schemas.openxmlformats.org/officeDocument/2006/relationships/theme" Target="theme/theme1.xml"/><Relationship Id="rId16" Type="http://schemas.openxmlformats.org/officeDocument/2006/relationships/image" Target="media/image5.jpeg"/><Relationship Id="rId37" Type="http://schemas.openxmlformats.org/officeDocument/2006/relationships/hyperlink" Target="https://events.blackthorn.io/en/6g82hT47/4a4w6gxqKT/overview" TargetMode="External"/><Relationship Id="rId58" Type="http://schemas.openxmlformats.org/officeDocument/2006/relationships/image" Target="media/image19.jpeg"/><Relationship Id="rId79" Type="http://schemas.openxmlformats.org/officeDocument/2006/relationships/control" Target="activeX/activeX1.xml"/><Relationship Id="rId102" Type="http://schemas.openxmlformats.org/officeDocument/2006/relationships/control" Target="activeX/activeX19.xml"/><Relationship Id="rId123" Type="http://schemas.openxmlformats.org/officeDocument/2006/relationships/control" Target="activeX/activeX38.xml"/><Relationship Id="rId144" Type="http://schemas.openxmlformats.org/officeDocument/2006/relationships/control" Target="activeX/activeX57.xml"/><Relationship Id="rId90" Type="http://schemas.openxmlformats.org/officeDocument/2006/relationships/image" Target="media/image3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24-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24-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24-5CC6-11CF-8D67-00AA00BDCE1D}" ax:persistence="persistStream" r:id="rId1"/>
</file>

<file path=word/activeX/activeX23.xml><?xml version="1.0" encoding="utf-8"?>
<ax:ocx xmlns:ax="http://schemas.microsoft.com/office/2006/activeX" xmlns:r="http://schemas.openxmlformats.org/officeDocument/2006/relationships" ax:classid="{5512D124-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cff1e62-0913-47ef-990c-da0b9fa9024a" xsi:nil="true"/>
    <lcf76f155ced4ddcb4097134ff3c332f xmlns="cc08d775-c200-4f47-89d5-ba4f883c758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7771CFF22C1449AC86160E1FDD8186" ma:contentTypeVersion="16" ma:contentTypeDescription="Create a new document." ma:contentTypeScope="" ma:versionID="323ca16f9067c44f501370f4be75f4c9">
  <xsd:schema xmlns:xsd="http://www.w3.org/2001/XMLSchema" xmlns:xs="http://www.w3.org/2001/XMLSchema" xmlns:p="http://schemas.microsoft.com/office/2006/metadata/properties" xmlns:ns2="cc08d775-c200-4f47-89d5-ba4f883c7581" xmlns:ns3="ccff1e62-0913-47ef-990c-da0b9fa9024a" targetNamespace="http://schemas.microsoft.com/office/2006/metadata/properties" ma:root="true" ma:fieldsID="7c40febf64bc47e63832618657955120" ns2:_="" ns3:_="">
    <xsd:import namespace="cc08d775-c200-4f47-89d5-ba4f883c7581"/>
    <xsd:import namespace="ccff1e62-0913-47ef-990c-da0b9fa902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d775-c200-4f47-89d5-ba4f883c7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909f95-31c5-4e77-a144-f0ad761cce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ff1e62-0913-47ef-990c-da0b9fa902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724574-440d-4143-8825-6fd356549dce}" ma:internalName="TaxCatchAll" ma:showField="CatchAllData" ma:web="ccff1e62-0913-47ef-990c-da0b9fa902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621653-FD3D-4641-9117-8368D9537DBD}">
  <ds:schemaRefs>
    <ds:schemaRef ds:uri="http://schemas.openxmlformats.org/officeDocument/2006/bibliography"/>
  </ds:schemaRefs>
</ds:datastoreItem>
</file>

<file path=customXml/itemProps2.xml><?xml version="1.0" encoding="utf-8"?>
<ds:datastoreItem xmlns:ds="http://schemas.openxmlformats.org/officeDocument/2006/customXml" ds:itemID="{23891B92-FC2A-46B4-A9C3-A2C4D1833AEE}">
  <ds:schemaRefs>
    <ds:schemaRef ds:uri="http://schemas.microsoft.com/office/2006/metadata/properties"/>
    <ds:schemaRef ds:uri="http://schemas.microsoft.com/office/infopath/2007/PartnerControls"/>
    <ds:schemaRef ds:uri="ccff1e62-0913-47ef-990c-da0b9fa9024a"/>
    <ds:schemaRef ds:uri="cc08d775-c200-4f47-89d5-ba4f883c7581"/>
  </ds:schemaRefs>
</ds:datastoreItem>
</file>

<file path=customXml/itemProps3.xml><?xml version="1.0" encoding="utf-8"?>
<ds:datastoreItem xmlns:ds="http://schemas.openxmlformats.org/officeDocument/2006/customXml" ds:itemID="{2D60C15D-7D3B-444F-BA9C-8755FF905109}">
  <ds:schemaRefs>
    <ds:schemaRef ds:uri="http://schemas.microsoft.com/sharepoint/v3/contenttype/forms"/>
  </ds:schemaRefs>
</ds:datastoreItem>
</file>

<file path=customXml/itemProps4.xml><?xml version="1.0" encoding="utf-8"?>
<ds:datastoreItem xmlns:ds="http://schemas.openxmlformats.org/officeDocument/2006/customXml" ds:itemID="{E5D81002-0214-4A7E-8D8E-94536571C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8d775-c200-4f47-89d5-ba4f883c7581"/>
    <ds:schemaRef ds:uri="ccff1e62-0913-47ef-990c-da0b9fa90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56</Pages>
  <Words>24738</Words>
  <Characters>141012</Characters>
  <Application>Microsoft Office Word</Application>
  <DocSecurity>0</DocSecurity>
  <Lines>1175</Lines>
  <Paragraphs>330</Paragraphs>
  <ScaleCrop>false</ScaleCrop>
  <HeadingPairs>
    <vt:vector size="4" baseType="variant">
      <vt:variant>
        <vt:lpstr>Title</vt:lpstr>
      </vt:variant>
      <vt:variant>
        <vt:i4>1</vt:i4>
      </vt:variant>
      <vt:variant>
        <vt:lpstr>Headings</vt:lpstr>
      </vt:variant>
      <vt:variant>
        <vt:i4>75</vt:i4>
      </vt:variant>
    </vt:vector>
  </HeadingPairs>
  <TitlesOfParts>
    <vt:vector size="76" baseType="lpstr">
      <vt:lpstr/>
      <vt:lpstr>        GOAL 4:</vt:lpstr>
      <vt:lpstr>        DEVELOPMENT. JCEA will promote and facilitate quality development and redevelopm</vt:lpstr>
      <vt:lpstr>        PUPULATION -   Stops the decrease in population.</vt:lpstr>
      <vt:lpstr>        From an early age, kids are encouraged to bring out the best in themselves. </vt:lpstr>
      <vt:lpstr>        Find their excellence.</vt:lpstr>
      <vt:lpstr>        Jackson County is promoted for all the opportunities here.</vt:lpstr>
      <vt:lpstr>        People don’t have to leave to be defined as successful.</vt:lpstr>
      <vt:lpstr>        </vt:lpstr>
      <vt:lpstr>        HOUSING.  Encourages an increase in new housing and the revitalization of existi</vt:lpstr>
      <vt:lpstr>        Individuals and families stay or return to Jackson County, have pride in their h</vt:lpstr>
      <vt:lpstr>        When it makes sense for families to support one another in the same housing unit</vt:lpstr>
      <vt:lpstr>        Younger population may have the physical ability to maintain and improve older h</vt:lpstr>
      <vt:lpstr>        </vt:lpstr>
      <vt:lpstr>        ECONOMY  - Improves the economy.</vt:lpstr>
      <vt:lpstr>        Growth in population increases the investment</vt:lpstr>
      <vt:lpstr>        Housing increases</vt:lpstr>
      <vt:lpstr>        Housing Maintenance improves</vt:lpstr>
      <vt:lpstr>        Local support in the business community increases</vt:lpstr>
      <vt:lpstr>        Tourism increases</vt:lpstr>
      <vt:lpstr>        Workforce increases</vt:lpstr>
      <vt:lpstr>        </vt:lpstr>
      <vt:lpstr>        TAXES.  Increases the tax base </vt:lpstr>
      <vt:lpstr>        An increase in tax base can result in more funds for infrastructure improvements</vt:lpstr>
      <vt:lpstr>        </vt:lpstr>
      <vt:lpstr>        DEVELOPMENT - Increase in Commercial and/or Industrial development.</vt:lpstr>
      <vt:lpstr>        Businesses are attracted to growing communities with a strong workforce</vt:lpstr>
      <vt:lpstr>        Increase in Commercial and Industrial tax base can result in lower tax rate and/</vt:lpstr>
      <vt:lpstr>        </vt:lpstr>
      <vt:lpstr>        WORKFORCE – increases the quantity and quality of the workforce as employees mat</vt:lpstr>
      <vt:lpstr>        </vt:lpstr>
      <vt:lpstr>        BRAIN HEALTH – decrease in stress increases brain health</vt:lpstr>
      <vt:lpstr>        Increase in an individual’s self-worth reduces stress. </vt:lpstr>
      <vt:lpstr>        </vt:lpstr>
      <vt:lpstr>        SAFETY -  decrease in crime </vt:lpstr>
      <vt:lpstr>        Less Stress</vt:lpstr>
      <vt:lpstr>        Maintain stable jobs</vt:lpstr>
      <vt:lpstr>        Positive environment.</vt:lpstr>
      <vt:lpstr>        </vt:lpstr>
      <vt:lpstr>        SCHOOLS – expand and thrive as population increases and they find new and bette</vt:lpstr>
      <vt:lpstr>        </vt:lpstr>
      <vt:lpstr>        Increase in student enrollment increases funding in the schools which gives more</vt:lpstr>
      <vt:lpstr>        </vt:lpstr>
      <vt:lpstr>        QUALITY OF LIFE – increases because of all the above. </vt:lpstr>
      <vt:lpstr>2022 Webinar Recordings</vt:lpstr>
      <vt:lpstr>2023 Webinar Topics: 			Human Resource Strategies</vt:lpstr>
      <vt:lpstr/>
      <vt:lpstr>May 17</vt:lpstr>
      <vt:lpstr>July 19</vt:lpstr>
      <vt:lpstr>September 20</vt:lpstr>
      <vt:lpstr>November 15</vt:lpstr>
      <vt:lpstr>Child Care</vt:lpstr>
      <vt:lpstr>Culture</vt:lpstr>
      <vt:lpstr>Expertise/Learning/Training</vt:lpstr>
      <vt:lpstr>Job Opportunity</vt:lpstr>
      <vt:lpstr>Wages and Benefits</vt:lpstr>
      <vt:lpstr>Work Schedule/Location</vt:lpstr>
      <vt:lpstr>Marketing</vt:lpstr>
      <vt:lpstr>        ***Individual Excellence***</vt:lpstr>
      <vt:lpstr>        A process whereby kids are taught at a young age that excellence means being the</vt:lpstr>
      <vt:lpstr>        Success is not defined by a job title, level of education or by the amount of mo</vt:lpstr>
      <vt:lpstr>        Success IS defined by an individual’s ability to successfully use their talents </vt:lpstr>
      <vt:lpstr>        Society does not define success</vt:lpstr>
      <vt:lpstr>        An individual is not judged by what they do. Instead, they are judged by how wel</vt:lpstr>
      <vt:lpstr>        Change the stigma of non-professional jobs</vt:lpstr>
      <vt:lpstr>        Reduce the stress and anxiety of performing to another person’s expectations</vt:lpstr>
      <vt:lpstr>        Reduces violence</vt:lpstr>
      <vt:lpstr>        Brain health costs</vt:lpstr>
      <vt:lpstr>        Strain on Brain health system</vt:lpstr>
      <vt:lpstr>        Encourages individuals to look for opportunities in their hometowns and rural ar</vt:lpstr>
      <vt:lpstr>        Individuals don’t have to go to larger cities for society’s definition of succes</vt:lpstr>
      <vt:lpstr>        Gives manufacturing and industries an opportunity to promote success in a job we</vt:lpstr>
      <vt:lpstr>        School systems and rural towns promote the opportunities in their areas. </vt:lpstr>
      <vt:lpstr>        Change the culture in the educational and social systems</vt:lpstr>
      <vt:lpstr>        Individuals are recognized for successes within their desired skill sets and not</vt:lpstr>
      <vt:lpstr>        Workforce Challenges are addressed by eliminating the stigma; therefore, individ</vt:lpstr>
    </vt:vector>
  </TitlesOfParts>
  <Company/>
  <LinksUpToDate>false</LinksUpToDate>
  <CharactersWithSpaces>165420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JCEA Office Assistant</dc:creator>
  <cp:keywords/>
  <dc:description/>
  <cp:lastModifiedBy>Kelley  Brown</cp:lastModifiedBy>
  <cp:revision>74</cp:revision>
  <cp:lastPrinted>2023-03-27T20:15:00Z</cp:lastPrinted>
  <dcterms:created xsi:type="dcterms:W3CDTF">2023-03-15T15:52:00Z</dcterms:created>
  <dcterms:modified xsi:type="dcterms:W3CDTF">2023-03-27T20:16:00Z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0x010100547771CFF22C1449AC86160E1FDD8186</vt:lpwstr>
  </property>
  <property fmtid="{D5CDD505-2E9C-101B-9397-08002B2CF9AE}" pid="3" name="MediaServiceImageTags">
    <vt:lpwstr/>
  </property>
</Properties>
</file>